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中国工程咨询行业市场分析及企业竞争力与投资策略预测研究报告(2024-2029版)</w:t>
      </w:r>
    </w:p>
    <w:p>
      <w:pPr>
        <w:spacing w:after="150"/>
      </w:pPr>
      <w:r>
        <w:rPr>
          <w:b w:val="1"/>
          <w:bCs w:val="1"/>
        </w:rPr>
        <w:t xml:space="preserve">报告简介</w:t>
      </w:r>
    </w:p>
    <w:p>
      <w:pPr>
        <w:spacing w:after="150"/>
      </w:pPr>
      <w:r>
        <w:rPr/>
        <w:t xml:space="preserve">工程咨询服务于工程项目建设全过程，提供从投资决策、建设施工到后期运营维护的全过程，属于重要的生产性服务业，对社会经济发展具有重大意义。经过几十年的市场化发展，我国工程咨询服务业已形成了多种专业化的咨询服务业态，包括投资咨询、招标代理、勘察、设计、监理、造价、试验检测、项目管理等。</w:t>
      </w:r>
    </w:p>
    <w:p>
      <w:pPr>
        <w:spacing w:after="150"/>
      </w:pPr>
      <w:r>
        <w:rPr/>
        <w:t xml:space="preserve">固定资产投资主要通过工程建设来实现，工程咨询服务包含勘察设计、工程监理、工程管理等，服务于工程建设的全过程，固定资产的投资规模增长直接推动了工程咨询服务市场的发展。近年来，我国固定资产投资保持了持续增长的势头。随着固定资产投资规模的快速增加，工程项目速增多，带动了包括工程咨询行业在内的众多工程技术服务业的发展。</w:t>
      </w:r>
    </w:p>
    <w:p>
      <w:pPr>
        <w:spacing w:after="150"/>
      </w:pPr>
      <w:r>
        <w:rPr/>
        <w:t xml:space="preserve">经济下行压力下，全社会固定资产投资总量还将保持一定的规模和增长速度，使得工程咨询领域出现了大量的蓝海未开垦市场。全面依法治国、国家推行新型城镇化建设、创新投融资模式、传统产业转型升级和新兴产业的崛起、“一带一路”、海绵城市、地下综合管廊和中国制造2025新一轮国家重大战略对工程咨询行业提出了新的要求(更深度及全方位过程管理)，加之公共项目由财政投资转向PPP模式，亟需智力支持，新兴工程咨询市场快速崛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工程咨询市场进行了分析研究。报告在总结中国工程咨询发展历程的基础上，结合新时期的各方面因素，对中国工程咨询的发展趋势给予了细致和审慎的预测论证。报告资料详实，图表丰富，既有深入的分析，又有直观的比较，为工程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工程咨询市场特征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工程咨询行业发展的"波特五力模型"分析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2019-2023年全球工程咨询市场发展环境现状分析</w:t>
      </w:r>
    </w:p>
    <w:p>
      <w:pPr>
        <w:spacing w:after="150"/>
      </w:pPr>
      <w:r>
        <w:rPr/>
        <w:t xml:space="preserve">第一节 工程咨询发展环境分析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二、工程咨询行业相关政策分析</w:t>
      </w:r>
    </w:p>
    <w:p>
      <w:pPr>
        <w:spacing w:after="150"/>
      </w:pPr>
      <w:r>
        <w:rPr/>
        <w:t xml:space="preserve">第四节 工程咨询行业技术环境分析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2019-2023年中国工程咨询市场供需平衡调查分析</w:t>
      </w:r>
    </w:p>
    <w:p>
      <w:pPr>
        <w:spacing w:after="150"/>
      </w:pPr>
      <w:r>
        <w:rPr/>
        <w:t xml:space="preserve">第一节 2019-2023年国际工程咨询市场现状分析</w:t>
      </w:r>
    </w:p>
    <w:p>
      <w:pPr>
        <w:spacing w:after="150"/>
      </w:pPr>
      <w:r>
        <w:rPr/>
        <w:t xml:space="preserve">一、国际工程咨询市场发展历程</w:t>
      </w:r>
    </w:p>
    <w:p>
      <w:pPr>
        <w:spacing w:after="150"/>
      </w:pPr>
      <w:r>
        <w:rPr/>
        <w:t xml:space="preserve">二、国际主要国家工程咨询发展情况分析</w:t>
      </w:r>
    </w:p>
    <w:p>
      <w:pPr>
        <w:spacing w:after="150"/>
      </w:pPr>
      <w:r>
        <w:rPr/>
        <w:t xml:space="preserve">三、国际工程咨询市场发展趋势</w:t>
      </w:r>
    </w:p>
    <w:p>
      <w:pPr>
        <w:spacing w:after="150"/>
      </w:pPr>
      <w:r>
        <w:rPr/>
        <w:t xml:space="preserve">第二节 2019-2023年中国工程咨询市场供需平衡分析</w:t>
      </w:r>
    </w:p>
    <w:p>
      <w:pPr>
        <w:spacing w:after="150"/>
      </w:pPr>
      <w:r>
        <w:rPr/>
        <w:t xml:space="preserve">一、2019-2023年中国工程咨询市场市场规模分析</w:t>
      </w:r>
    </w:p>
    <w:p>
      <w:pPr>
        <w:spacing w:after="150"/>
      </w:pPr>
      <w:r>
        <w:rPr/>
        <w:t xml:space="preserve">二、2019-2023年中国工程咨询市场供给统计分析</w:t>
      </w:r>
    </w:p>
    <w:p>
      <w:pPr>
        <w:spacing w:after="150"/>
      </w:pPr>
      <w:r>
        <w:rPr/>
        <w:t xml:space="preserve">三、2019-2023年中国工程咨询市场需求统计分析</w:t>
      </w:r>
    </w:p>
    <w:p>
      <w:pPr>
        <w:spacing w:after="150"/>
      </w:pPr>
      <w:r>
        <w:rPr/>
        <w:t xml:space="preserve">四、2019-2023年中国工程咨询行业产值统计分析</w:t>
      </w:r>
    </w:p>
    <w:p>
      <w:pPr>
        <w:spacing w:after="150"/>
      </w:pPr>
      <w:r>
        <w:rPr/>
        <w:t xml:space="preserve">第三节 2019-2023年影响工程咨询市场供需平衡的因素分析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工程咨询市场发展特点分析</w:t>
      </w:r>
    </w:p>
    <w:p>
      <w:pPr>
        <w:spacing w:after="150"/>
      </w:pPr>
      <w:r>
        <w:rPr/>
        <w:t xml:space="preserve">第一节 工程咨询市场周期性、季节性等特点</w:t>
      </w:r>
    </w:p>
    <w:p>
      <w:pPr>
        <w:spacing w:after="150"/>
      </w:pPr>
      <w:r>
        <w:rPr/>
        <w:t xml:space="preserve">第二节 工程咨询行业壁垒</w:t>
      </w:r>
    </w:p>
    <w:p>
      <w:pPr>
        <w:spacing w:after="150"/>
      </w:pPr>
      <w:r>
        <w:rPr/>
        <w:t xml:space="preserve">一、工程咨询行业进入壁垒</w:t>
      </w:r>
    </w:p>
    <w:p>
      <w:pPr>
        <w:spacing w:after="150"/>
      </w:pPr>
      <w:r>
        <w:rPr/>
        <w:t xml:space="preserve">二、工程咨询行业技术壁垒</w:t>
      </w:r>
    </w:p>
    <w:p>
      <w:pPr>
        <w:spacing w:after="150"/>
      </w:pPr>
      <w:r>
        <w:rPr/>
        <w:t xml:space="preserve">三、工程咨询行业人才壁垒</w:t>
      </w:r>
    </w:p>
    <w:p>
      <w:pPr>
        <w:spacing w:after="150"/>
      </w:pPr>
      <w:r>
        <w:rPr/>
        <w:t xml:space="preserve">四、工程咨询行业政策壁垒</w:t>
      </w:r>
    </w:p>
    <w:p>
      <w:pPr>
        <w:spacing w:after="150"/>
      </w:pPr>
      <w:r>
        <w:rPr/>
        <w:t xml:space="preserve">第三节 工程咨询市场发展swot分析</w:t>
      </w:r>
    </w:p>
    <w:p>
      <w:pPr>
        <w:spacing w:after="150"/>
      </w:pPr>
      <w:r>
        <w:rPr/>
        <w:t xml:space="preserve">一、工程咨询市场发展优势分析</w:t>
      </w:r>
    </w:p>
    <w:p>
      <w:pPr>
        <w:spacing w:after="150"/>
      </w:pPr>
      <w:r>
        <w:rPr/>
        <w:t xml:space="preserve">二、工程咨询市场发展劣势分析</w:t>
      </w:r>
    </w:p>
    <w:p>
      <w:pPr>
        <w:spacing w:after="150"/>
      </w:pPr>
      <w:r>
        <w:rPr/>
        <w:t xml:space="preserve">三、工程咨询市场机遇分析</w:t>
      </w:r>
    </w:p>
    <w:p>
      <w:pPr>
        <w:spacing w:after="150"/>
      </w:pPr>
      <w:r>
        <w:rPr/>
        <w:t xml:space="preserve">四、工程咨询市场威胁分析</w:t>
      </w:r>
    </w:p>
    <w:p>
      <w:pPr>
        <w:spacing w:after="150"/>
      </w:pPr>
      <w:r>
        <w:rPr/>
        <w:t xml:space="preserve">第四节 工程咨询市场竞争程度分析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2019-2023年中国工程咨询市场重点区域运行分析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w:t>
      </w:r>
    </w:p>
    <w:p>
      <w:pPr>
        <w:spacing w:after="150"/>
      </w:pPr>
      <w:r>
        <w:rPr/>
        <w:t xml:space="preserve">第一节 广东省国际工程咨询有限公司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江苏苏亚金诚工程管理咨询有限公司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中国国际工程咨询有限公司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中国友发国际工程设计咨询有限公司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中国地铁工程咨询有限责任公司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中国水电工程顾问集团有限公司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深圳市市政工程咨询中心有限公司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天津市宏亚工程咨询有限公司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同信通信股份有限公司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2019-2023年中国工程咨询市场竞争格局与企业竞争力评价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b w:val="1"/>
          <w:bCs w:val="1"/>
        </w:rPr>
        <w:t xml:space="preserve">第八章 行业渠道与消费者分析</w:t>
      </w:r>
    </w:p>
    <w:p>
      <w:pPr>
        <w:spacing w:after="150"/>
      </w:pPr>
      <w:r>
        <w:rPr/>
        <w:t xml:space="preserve">第一节 工程咨询行业营销渠道分析</w:t>
      </w:r>
    </w:p>
    <w:p>
      <w:pPr>
        <w:spacing w:after="150"/>
      </w:pPr>
      <w:r>
        <w:rPr/>
        <w:t xml:space="preserve">一、传统渠道</w:t>
      </w:r>
    </w:p>
    <w:p>
      <w:pPr>
        <w:spacing w:after="150"/>
      </w:pPr>
      <w:r>
        <w:rPr/>
        <w:t xml:space="preserve">二、网络渠道</w:t>
      </w:r>
    </w:p>
    <w:p>
      <w:pPr>
        <w:spacing w:after="150"/>
      </w:pPr>
      <w:r>
        <w:rPr/>
        <w:t xml:space="preserve">三、各类渠道对工程咨询行业的影响</w:t>
      </w:r>
    </w:p>
    <w:p>
      <w:pPr>
        <w:spacing w:after="150"/>
      </w:pPr>
      <w:r>
        <w:rPr/>
        <w:t xml:space="preserve">四、主要工程咨询企业渠道策略研究</w:t>
      </w:r>
    </w:p>
    <w:p>
      <w:pPr>
        <w:spacing w:after="150"/>
      </w:pPr>
      <w:r>
        <w:rPr/>
        <w:t xml:space="preserve">第二节 工程咨询行业主要客户群分析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2024-2029年工程咨询市场发展分析预测</w:t>
      </w:r>
    </w:p>
    <w:p>
      <w:pPr>
        <w:spacing w:after="150"/>
      </w:pPr>
      <w:r>
        <w:rPr/>
        <w:t xml:space="preserve">第一节 2024-2029年中国工程咨询市场规模预测</w:t>
      </w:r>
    </w:p>
    <w:p>
      <w:pPr>
        <w:spacing w:after="150"/>
      </w:pPr>
      <w:r>
        <w:rPr/>
        <w:t xml:space="preserve">第二节 2024-2029年中国工程咨询行业产值规模预测</w:t>
      </w:r>
    </w:p>
    <w:p>
      <w:pPr>
        <w:spacing w:after="150"/>
      </w:pPr>
      <w:r>
        <w:rPr/>
        <w:t xml:space="preserve">第三节 2024-2029年中国工程咨询市场需求趋势预测</w:t>
      </w:r>
    </w:p>
    <w:p>
      <w:pPr>
        <w:spacing w:after="150"/>
      </w:pPr>
      <w:r>
        <w:rPr>
          <w:b w:val="1"/>
          <w:bCs w:val="1"/>
        </w:rPr>
        <w:t xml:space="preserve">第十章 工程咨询行业投资前景与投资策略分析</w:t>
      </w:r>
    </w:p>
    <w:p>
      <w:pPr>
        <w:spacing w:after="150"/>
      </w:pPr>
      <w:r>
        <w:rPr/>
        <w:t xml:space="preserve">第一节 工程咨询行业投资价值分析</w:t>
      </w:r>
    </w:p>
    <w:p>
      <w:pPr>
        <w:spacing w:after="150"/>
      </w:pPr>
      <w:r>
        <w:rPr/>
        <w:t xml:space="preserve">一、工程咨询行业发展前景分析</w:t>
      </w:r>
    </w:p>
    <w:p>
      <w:pPr>
        <w:spacing w:after="150"/>
      </w:pPr>
      <w:r>
        <w:rPr/>
        <w:t xml:space="preserve">二、工程咨询行业盈利能力预测</w:t>
      </w:r>
    </w:p>
    <w:p>
      <w:pPr>
        <w:spacing w:after="150"/>
      </w:pPr>
      <w:r>
        <w:rPr/>
        <w:t xml:space="preserve">三、投资机会分析</w:t>
      </w:r>
    </w:p>
    <w:p>
      <w:pPr>
        <w:spacing w:after="150"/>
      </w:pPr>
      <w:r>
        <w:rPr/>
        <w:t xml:space="preserve">第二节 工程咨询行业投资风险分析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工程咨询行业投资策略分析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业内专家对中国工程咨询行业总结及企业重点客户管理建议</w:t>
      </w:r>
    </w:p>
    <w:p>
      <w:pPr>
        <w:spacing w:after="150"/>
      </w:pPr>
      <w:r>
        <w:rPr/>
        <w:t xml:space="preserve">第一节 工程咨询行业企业问题总结</w:t>
      </w:r>
    </w:p>
    <w:p>
      <w:pPr>
        <w:spacing w:after="150"/>
      </w:pPr>
      <w:r>
        <w:rPr/>
        <w:t xml:space="preserve">第二节 工程咨询企业应对策略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工程咨询市场的重点客户战略实施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工程咨询项目投资建议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图表：主要工程造价咨询企业</w:t>
      </w:r>
    </w:p>
    <w:p>
      <w:pPr>
        <w:spacing w:after="150"/>
      </w:pPr>
      <w:r>
        <w:rPr/>
        <w:t xml:space="preserve">图表：工程咨询资质与工程咨询资质比较分析表</w:t>
      </w:r>
    </w:p>
    <w:p>
      <w:pPr>
        <w:spacing w:after="150"/>
      </w:pPr>
      <w:r>
        <w:rPr/>
        <w:t xml:space="preserve">图表：不同群体的城镇调查失业率走势变化</w:t>
      </w:r>
    </w:p>
    <w:p>
      <w:pPr>
        <w:spacing w:after="150"/>
      </w:pPr>
      <w:r>
        <w:rPr/>
        <w:t xml:space="preserve">图表：固定资产投资继续改善</w:t>
      </w:r>
    </w:p>
    <w:p>
      <w:pPr>
        <w:spacing w:after="150"/>
      </w:pPr>
      <w:r>
        <w:rPr/>
        <w:t xml:space="preserve">图表：土地购置费高增成为房地产投资保持韧性提供积极支持</w:t>
      </w:r>
    </w:p>
    <w:p>
      <w:pPr>
        <w:spacing w:after="150"/>
      </w:pPr>
      <w:r>
        <w:rPr/>
        <w:t xml:space="preserve">图表：土地成交价款增速回升</w:t>
      </w:r>
    </w:p>
    <w:p>
      <w:pPr>
        <w:spacing w:after="150"/>
      </w:pPr>
      <w:r>
        <w:rPr/>
        <w:t xml:space="preserve">图表：美国个人消费支出</w:t>
      </w:r>
    </w:p>
    <w:p>
      <w:pPr>
        <w:spacing w:after="150"/>
      </w:pPr>
      <w:r>
        <w:rPr/>
        <w:t xml:space="preserve">图表：美国通货膨胀</w:t>
      </w:r>
    </w:p>
    <w:p>
      <w:pPr>
        <w:spacing w:after="150"/>
      </w:pPr>
      <w:r>
        <w:rPr/>
        <w:t xml:space="preserve">图表：美国个人消费支出</w:t>
      </w:r>
    </w:p>
    <w:p>
      <w:pPr>
        <w:spacing w:after="150"/>
      </w:pPr>
      <w:r>
        <w:rPr/>
        <w:t xml:space="preserve">图表：美国通货膨胀</w:t>
      </w:r>
    </w:p>
    <w:p>
      <w:pPr>
        <w:spacing w:after="150"/>
      </w:pPr>
      <w:r>
        <w:rPr/>
        <w:t xml:space="preserve">图表：2001年以来美国、欧元区通胀率走势</w:t>
      </w:r>
    </w:p>
    <w:p>
      <w:pPr>
        <w:spacing w:after="150"/>
      </w:pPr>
      <w:r>
        <w:rPr/>
        <w:t xml:space="preserve">图表：2023年居民人均可支配收入平均数与中位数</w:t>
      </w:r>
    </w:p>
    <w:p>
      <w:pPr>
        <w:spacing w:after="150"/>
      </w:pPr>
      <w:r>
        <w:rPr/>
        <w:t xml:space="preserve">图表：2023年固定资产投资(不含农户)主要数据</w:t>
      </w:r>
    </w:p>
    <w:p>
      <w:pPr>
        <w:spacing w:after="150"/>
      </w:pPr>
      <w:r>
        <w:rPr/>
        <w:t xml:space="preserve">图表：高储蓄率导致消费较低</w:t>
      </w:r>
    </w:p>
    <w:p>
      <w:pPr>
        <w:spacing w:after="150"/>
      </w:pPr>
      <w:r>
        <w:rPr/>
        <w:t xml:space="preserve">图表：2019-2023年我国工程咨询行业市场规模</w:t>
      </w:r>
    </w:p>
    <w:p>
      <w:pPr>
        <w:spacing w:after="150"/>
      </w:pPr>
      <w:r>
        <w:rPr/>
        <w:t xml:space="preserve">图表：2019-2023年全社会固定资产投资</w:t>
      </w:r>
    </w:p>
    <w:p>
      <w:pPr>
        <w:spacing w:after="150"/>
      </w:pPr>
      <w:r>
        <w:rPr/>
        <w:t xml:space="preserve">图表：工程咨询行业总产值</w:t>
      </w:r>
    </w:p>
    <w:p>
      <w:pPr>
        <w:spacing w:after="150"/>
      </w:pPr>
      <w:r>
        <w:rPr/>
        <w:t xml:space="preserve">图表：华东地区城市座标图</w:t>
      </w:r>
    </w:p>
    <w:p>
      <w:pPr>
        <w:spacing w:after="150"/>
      </w:pPr>
      <w:r>
        <w:rPr/>
        <w:t xml:space="preserve">图表：2019-2023年华东地区工程咨询行业市场规模</w:t>
      </w:r>
    </w:p>
    <w:p>
      <w:pPr>
        <w:spacing w:after="150"/>
      </w:pPr>
      <w:r>
        <w:rPr/>
        <w:t xml:space="preserve">图表：华南地区城市座标图</w:t>
      </w:r>
    </w:p>
    <w:p>
      <w:pPr>
        <w:spacing w:after="150"/>
      </w:pPr>
      <w:r>
        <w:rPr/>
        <w:t xml:space="preserve">图表：2019-2023年华南地区工程咨询行业市场规模</w:t>
      </w:r>
    </w:p>
    <w:p>
      <w:pPr>
        <w:spacing w:after="150"/>
      </w:pPr>
      <w:r>
        <w:rPr/>
        <w:t xml:space="preserve">图表：华中地区城市座标图</w:t>
      </w:r>
    </w:p>
    <w:p>
      <w:pPr>
        <w:spacing w:after="150"/>
      </w:pPr>
      <w:r>
        <w:rPr/>
        <w:t xml:space="preserve">图表：2019-2023年华中地区工程咨询行业市场规模</w:t>
      </w:r>
    </w:p>
    <w:p>
      <w:pPr>
        <w:spacing w:after="150"/>
      </w:pPr>
      <w:r>
        <w:rPr/>
        <w:t xml:space="preserve">图表：华北地区城市坐标图</w:t>
      </w:r>
    </w:p>
    <w:p>
      <w:pPr>
        <w:spacing w:after="150"/>
      </w:pPr>
      <w:r>
        <w:rPr/>
        <w:t xml:space="preserve">图表：2019-2023年华北地区工程咨询行业市场规模</w:t>
      </w:r>
    </w:p>
    <w:p>
      <w:pPr>
        <w:spacing w:after="150"/>
      </w:pPr>
      <w:r>
        <w:rPr/>
        <w:t xml:space="preserve">图表：西北地区城市座标图</w:t>
      </w:r>
    </w:p>
    <w:p>
      <w:pPr>
        <w:spacing w:after="150"/>
      </w:pPr>
      <w:r>
        <w:rPr/>
        <w:t xml:space="preserve">图表：2019-2023年西北地区工程咨询行业市场规模</w:t>
      </w:r>
    </w:p>
    <w:p>
      <w:pPr>
        <w:spacing w:after="150"/>
      </w:pPr>
      <w:r>
        <w:rPr/>
        <w:t xml:space="preserve">图表：西南地区城市座标图</w:t>
      </w:r>
    </w:p>
    <w:p>
      <w:pPr>
        <w:spacing w:after="150"/>
      </w:pPr>
      <w:r>
        <w:rPr/>
        <w:t xml:space="preserve">图表：2019-2023年西南地区工程咨询行业市场规模</w:t>
      </w:r>
    </w:p>
    <w:p>
      <w:pPr>
        <w:spacing w:after="150"/>
      </w:pPr>
      <w:r>
        <w:rPr/>
        <w:t xml:space="preserve">图表：东北地区城市座标图</w:t>
      </w:r>
    </w:p>
    <w:p>
      <w:pPr>
        <w:spacing w:after="150"/>
      </w:pPr>
      <w:r>
        <w:rPr/>
        <w:t xml:space="preserve">图表：2019-2023年东北地区工程咨询行业市场规模</w:t>
      </w:r>
    </w:p>
    <w:p>
      <w:pPr>
        <w:spacing w:after="150"/>
      </w:pPr>
      <w:r>
        <w:rPr/>
        <w:t xml:space="preserve">图表：广东省国际工程咨询公司组织架构</w:t>
      </w:r>
    </w:p>
    <w:p>
      <w:pPr>
        <w:spacing w:after="150"/>
      </w:pPr>
      <w:r>
        <w:rPr/>
        <w:t xml:space="preserve">图表：江苏苏亚金诚工程管理咨询有限公司组织结构</w:t>
      </w:r>
    </w:p>
    <w:p>
      <w:pPr>
        <w:spacing w:after="150"/>
      </w:pPr>
      <w:r>
        <w:rPr/>
        <w:t xml:space="preserve">图表：中国国际工程咨询公司组织架构</w:t>
      </w:r>
    </w:p>
    <w:p>
      <w:pPr>
        <w:spacing w:after="150"/>
      </w:pPr>
      <w:r>
        <w:rPr/>
        <w:t xml:space="preserve">图表：2019-2023年工程监理上市企业主营业务收入情况(单位：亿元)</w:t>
      </w:r>
    </w:p>
    <w:p>
      <w:pPr>
        <w:spacing w:after="150"/>
      </w:pPr>
      <w:r>
        <w:rPr/>
        <w:t xml:space="preserve">图表：2019-2023年工程设计部分上市企业主营业务收入情况(单位：亿元)</w:t>
      </w:r>
    </w:p>
    <w:p>
      <w:pPr>
        <w:spacing w:after="150"/>
      </w:pPr>
      <w:r>
        <w:rPr/>
        <w:t xml:space="preserve">图表：2024-2029年中国工程咨询市场规模预测</w:t>
      </w:r>
    </w:p>
    <w:p>
      <w:pPr>
        <w:spacing w:after="150"/>
      </w:pPr>
      <w:r>
        <w:rPr/>
        <w:t xml:space="preserve">图表：2024-2029年中国工程咨询行业产值规模预测</w:t>
      </w:r>
    </w:p>
    <w:p>
      <w:pPr>
        <w:spacing w:after="150"/>
      </w:pPr>
      <w:r>
        <w:rPr/>
        <w:t xml:space="preserve">图表：2019-2023年工程咨询行业盈利能力</w:t>
      </w:r>
    </w:p>
    <w:p>
      <w:pPr>
        <w:spacing w:after="150"/>
      </w:pPr>
      <w:r>
        <w:rPr/>
        <w:t xml:space="preserve">图表：标准化基础数据库的运行</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中国工程咨询行业市场分析及企业竞争力与投资策略预测研究报告(2024-2029版)</dc:title>
  <dc:description>中国工程咨询行业市场分析及企业竞争力与投资策略预测研究报告(2024-2029版)</dc:description>
  <dc:subject>中国工程咨询行业市场分析及企业竞争力与投资策略预测研究报告(2024-2029版)</dc:subject>
  <cp:keywords>研究报告</cp:keywords>
  <cp:category>研究报告</cp:category>
  <cp:lastModifiedBy>北京中道泰和信息咨询有限公司</cp:lastModifiedBy>
  <dcterms:created xsi:type="dcterms:W3CDTF">2024-01-26T03:05:35+08:00</dcterms:created>
  <dcterms:modified xsi:type="dcterms:W3CDTF">2024-01-26T03:05:35+08:00</dcterms:modified>
</cp:coreProperties>
</file>

<file path=docProps/custom.xml><?xml version="1.0" encoding="utf-8"?>
<Properties xmlns="http://schemas.openxmlformats.org/officeDocument/2006/custom-properties" xmlns:vt="http://schemas.openxmlformats.org/officeDocument/2006/docPropsVTypes"/>
</file>