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中国伪装涂料行业市场调研及竞争企业与投资前景研究报告(2024-2029版)</w:t>
      </w:r>
    </w:p>
    <w:p>
      <w:pPr>
        <w:spacing w:after="150"/>
      </w:pPr>
      <w:r>
        <w:rPr>
          <w:b w:val="1"/>
          <w:bCs w:val="1"/>
        </w:rPr>
        <w:t xml:space="preserve">报告简介</w:t>
      </w:r>
    </w:p>
    <w:p>
      <w:pPr>
        <w:spacing w:after="150"/>
      </w:pPr>
      <w:r>
        <w:rPr/>
        <w:t xml:space="preserve">伪装涂料是一种防止用可见光、红外线、雷达波侦察以迷惑敌人的特种涂料，主要用于金属设施和装备上。</w:t>
      </w:r>
    </w:p>
    <w:p>
      <w:pPr>
        <w:spacing w:after="150"/>
      </w:pPr>
      <w:r>
        <w:rPr/>
        <w:t xml:space="preserve">伪装涂料的基本设计思想就是产生与背景一致的效果。在可见光下，产生与背景一致的颜色;在电磁波辐照下，产生与背景一致的反射波谱，使伪装目标与背景色调、亮度一致或改变形状。伪装涂料还应防止镜面反射，涂料均为无光或平光，光泽最好在10%以下。</w:t>
      </w:r>
    </w:p>
    <w:p>
      <w:pPr>
        <w:spacing w:after="150"/>
      </w:pPr>
      <w:r>
        <w:rPr/>
        <w:t xml:space="preserve">在可见光下，采用迷彩伪装涂料。对于活动目标，则采用四色变形迷彩，在电磁波辐照下，都采用电磁波吸收材料配制涂料。</w:t>
      </w:r>
    </w:p>
    <w:p>
      <w:pPr>
        <w:spacing w:after="150"/>
      </w:pPr>
      <w:r>
        <w:rPr/>
        <w:t xml:space="preserve">防红外伪装涂料是叶绿素伪装，消除目标与背景的亮度差别，采用绿色深浅混杂的变形迷彩图案，以改变目标外形。</w:t>
      </w:r>
    </w:p>
    <w:p>
      <w:pPr>
        <w:spacing w:after="150"/>
      </w:pPr>
      <w:r>
        <w:rPr/>
        <w:t xml:space="preserve">防雷达波是通过干涉作用实现的。涂层将入射高频电磁波分成两部分，即一部分直接由涂层表面反射，另一部分透过涂层在涂层底部反射而穿过涂层射出。若两部分波相位正好相反，就产生干涉，消除入射作用。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伪装涂料行业研究单位等公布和提供的大量资料。报告对我国伪装涂料行业的供需状况、发展现状、子行业发展变化等进行了分析，重点分析了国内外伪装涂料行业的发展现状、如何面对行业的发展挑战、行业的发展建议、行业竞争力，以及行业的投资分析和趋势预测等等。报告还综合了伪装涂料行业的整体发展动态，对行业在产品方面提供了参考建议和具体解决办法。报告对于伪装涂料产品生产企业、经销商、行业管理部门以及拟进入该行业的投资者具有重要的参考价值，对于研究我国伪装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伪装涂料产业概述</w:t>
      </w:r>
    </w:p>
    <w:p>
      <w:pPr>
        <w:spacing w:after="150"/>
      </w:pPr>
      <w:r>
        <w:rPr/>
        <w:t xml:space="preserve">第一节 伪装涂料定义概述</w:t>
      </w:r>
    </w:p>
    <w:p>
      <w:pPr>
        <w:spacing w:after="150"/>
      </w:pPr>
      <w:r>
        <w:rPr/>
        <w:t xml:space="preserve">第二节 伪装涂料产品分类</w:t>
      </w:r>
    </w:p>
    <w:p>
      <w:pPr>
        <w:spacing w:after="150"/>
      </w:pPr>
      <w:r>
        <w:rPr/>
        <w:t xml:space="preserve">一、防可见光伪装涂料</w:t>
      </w:r>
    </w:p>
    <w:p>
      <w:pPr>
        <w:spacing w:after="150"/>
      </w:pPr>
      <w:r>
        <w:rPr/>
        <w:t xml:space="preserve">二、防红外线伪装涂料</w:t>
      </w:r>
    </w:p>
    <w:p>
      <w:pPr>
        <w:spacing w:after="150"/>
      </w:pPr>
      <w:r>
        <w:rPr/>
        <w:t xml:space="preserve">三、防雷达波伪装涂料</w:t>
      </w:r>
    </w:p>
    <w:p>
      <w:pPr>
        <w:spacing w:after="150"/>
      </w:pPr>
      <w:r>
        <w:rPr/>
        <w:t xml:space="preserve">第三节 伪装涂料用途分析</w:t>
      </w:r>
    </w:p>
    <w:p>
      <w:pPr>
        <w:spacing w:after="150"/>
      </w:pPr>
      <w:r>
        <w:rPr/>
        <w:t xml:space="preserve">第四节 伪装涂料经营模式</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全球及中国伪装涂料市场调研</w:t>
      </w:r>
    </w:p>
    <w:p>
      <w:pPr>
        <w:spacing w:after="150"/>
      </w:pPr>
      <w:r>
        <w:rPr/>
        <w:t xml:space="preserve">第一节 伪装涂料行业国际市场调研</w:t>
      </w:r>
    </w:p>
    <w:p>
      <w:pPr>
        <w:spacing w:after="150"/>
      </w:pPr>
      <w:r>
        <w:rPr/>
        <w:t xml:space="preserve">一、涂料行业竞争格局分析</w:t>
      </w:r>
    </w:p>
    <w:p>
      <w:pPr>
        <w:spacing w:after="150"/>
      </w:pPr>
      <w:r>
        <w:rPr/>
        <w:t xml:space="preserve">二、伪装涂料国际竞争格局</w:t>
      </w:r>
    </w:p>
    <w:p>
      <w:pPr>
        <w:spacing w:after="150"/>
      </w:pPr>
      <w:r>
        <w:rPr/>
        <w:t xml:space="preserve">第二节 我国涂料市场整体发展概况</w:t>
      </w:r>
    </w:p>
    <w:p>
      <w:pPr>
        <w:spacing w:after="150"/>
      </w:pPr>
      <w:r>
        <w:rPr/>
        <w:t xml:space="preserve">第三节 伪装涂料行业国内市场调研</w:t>
      </w:r>
    </w:p>
    <w:p>
      <w:pPr>
        <w:spacing w:after="150"/>
      </w:pPr>
      <w:r>
        <w:rPr/>
        <w:t xml:space="preserve">一、伪装涂料国内市场现状</w:t>
      </w:r>
    </w:p>
    <w:p>
      <w:pPr>
        <w:spacing w:after="150"/>
      </w:pPr>
      <w:r>
        <w:rPr/>
        <w:t xml:space="preserve">二、伪装涂料研究进展分析</w:t>
      </w:r>
    </w:p>
    <w:p>
      <w:pPr>
        <w:spacing w:after="150"/>
      </w:pPr>
      <w:r>
        <w:rPr/>
        <w:t xml:space="preserve">三、伪装涂料国内市场趋势</w:t>
      </w:r>
    </w:p>
    <w:p>
      <w:pPr>
        <w:spacing w:after="150"/>
      </w:pPr>
      <w:r>
        <w:rPr>
          <w:b w:val="1"/>
          <w:bCs w:val="1"/>
        </w:rPr>
        <w:t xml:space="preserve">第三章 伪装涂料市场环境分析</w:t>
      </w:r>
    </w:p>
    <w:p>
      <w:pPr>
        <w:spacing w:after="150"/>
      </w:pPr>
      <w:r>
        <w:rPr/>
        <w:t xml:space="preserve">第一节 国际宏观经济及趋势分析</w:t>
      </w:r>
    </w:p>
    <w:p>
      <w:pPr>
        <w:spacing w:after="150"/>
      </w:pPr>
      <w:r>
        <w:rPr/>
        <w:t xml:space="preserve">一、世界经济运行基本情况</w:t>
      </w:r>
    </w:p>
    <w:p>
      <w:pPr>
        <w:spacing w:after="150"/>
      </w:pPr>
      <w:r>
        <w:rPr/>
        <w:t xml:space="preserve">二、世界经济运行初步预测</w:t>
      </w:r>
    </w:p>
    <w:p>
      <w:pPr>
        <w:spacing w:after="150"/>
      </w:pPr>
      <w:r>
        <w:rPr/>
        <w:t xml:space="preserve">三、外部环境对中国经济影响</w:t>
      </w:r>
    </w:p>
    <w:p>
      <w:pPr>
        <w:spacing w:after="150"/>
      </w:pPr>
      <w:r>
        <w:rPr/>
        <w:t xml:space="preserve">第二节 国内宏观经济及趋势分析</w:t>
      </w:r>
    </w:p>
    <w:p>
      <w:pPr>
        <w:spacing w:after="150"/>
      </w:pPr>
      <w:r>
        <w:rPr/>
        <w:t xml:space="preserve">一、中国gdp增长情况分析</w:t>
      </w:r>
    </w:p>
    <w:p>
      <w:pPr>
        <w:spacing w:after="150"/>
      </w:pPr>
      <w:r>
        <w:rPr/>
        <w:t xml:space="preserve">二、中国经济市场前景展望</w:t>
      </w:r>
    </w:p>
    <w:p>
      <w:pPr>
        <w:spacing w:after="150"/>
      </w:pPr>
      <w:r>
        <w:rPr>
          <w:b w:val="1"/>
          <w:bCs w:val="1"/>
        </w:rPr>
        <w:t xml:space="preserve">第四章 伪装涂料行业相关政策分析</w:t>
      </w:r>
    </w:p>
    <w:p>
      <w:pPr>
        <w:spacing w:after="150"/>
      </w:pPr>
      <w:r>
        <w:rPr/>
        <w:t xml:space="preserve">第一节 伪装涂料行业监管体制</w:t>
      </w:r>
    </w:p>
    <w:p>
      <w:pPr>
        <w:spacing w:after="150"/>
      </w:pPr>
      <w:r>
        <w:rPr/>
        <w:t xml:space="preserve">第二节 伪装涂料行业政策分析</w:t>
      </w:r>
    </w:p>
    <w:p>
      <w:pPr>
        <w:spacing w:after="150"/>
      </w:pPr>
      <w:r>
        <w:rPr/>
        <w:t xml:space="preserve">第三节 伪装涂料相关标准分析</w:t>
      </w:r>
    </w:p>
    <w:p>
      <w:pPr>
        <w:spacing w:after="150"/>
      </w:pPr>
      <w:r>
        <w:rPr/>
        <w:t xml:space="preserve">第四节 伪装涂料产业政策趋势</w:t>
      </w:r>
    </w:p>
    <w:p>
      <w:pPr>
        <w:spacing w:after="150"/>
      </w:pPr>
      <w:r>
        <w:rPr>
          <w:b w:val="1"/>
          <w:bCs w:val="1"/>
        </w:rPr>
        <w:t xml:space="preserve">第五章 伪装涂料技术工艺及成本结构</w:t>
      </w:r>
    </w:p>
    <w:p>
      <w:pPr>
        <w:spacing w:after="150"/>
      </w:pPr>
      <w:r>
        <w:rPr/>
        <w:t xml:space="preserve">第一节 伪装涂料产品主要技术</w:t>
      </w:r>
    </w:p>
    <w:p>
      <w:pPr>
        <w:spacing w:after="150"/>
      </w:pPr>
      <w:r>
        <w:rPr/>
        <w:t xml:space="preserve">一、地面军用目标伪装涂料技术</w:t>
      </w:r>
    </w:p>
    <w:p>
      <w:pPr>
        <w:spacing w:after="150"/>
      </w:pPr>
      <w:r>
        <w:rPr/>
        <w:t xml:space="preserve">二、伪装涂料抗老化技术</w:t>
      </w:r>
    </w:p>
    <w:p>
      <w:pPr>
        <w:spacing w:after="150"/>
      </w:pPr>
      <w:r>
        <w:rPr/>
        <w:t xml:space="preserve">三、车辆迷彩伪装涂料技术</w:t>
      </w:r>
    </w:p>
    <w:p>
      <w:pPr>
        <w:spacing w:after="150"/>
      </w:pPr>
      <w:r>
        <w:rPr/>
        <w:t xml:space="preserve">第二节 伪装涂料技术工艺分析</w:t>
      </w:r>
    </w:p>
    <w:p>
      <w:pPr>
        <w:spacing w:after="150"/>
      </w:pPr>
      <w:r>
        <w:rPr/>
        <w:t xml:space="preserve">第三节 伪装涂料成本结构分析</w:t>
      </w:r>
    </w:p>
    <w:p>
      <w:pPr>
        <w:spacing w:after="150"/>
      </w:pPr>
      <w:r>
        <w:rPr/>
        <w:t xml:space="preserve">第四节 伪装涂料技术发展趋势</w:t>
      </w:r>
    </w:p>
    <w:p>
      <w:pPr>
        <w:spacing w:after="150"/>
      </w:pPr>
      <w:r>
        <w:rPr/>
        <w:t xml:space="preserve">一、新型涂料研发与使用</w:t>
      </w:r>
    </w:p>
    <w:p>
      <w:pPr>
        <w:spacing w:after="150"/>
      </w:pPr>
      <w:r>
        <w:rPr/>
        <w:t xml:space="preserve">二、水性涂料是发展趋势</w:t>
      </w:r>
    </w:p>
    <w:p>
      <w:pPr>
        <w:spacing w:after="150"/>
      </w:pPr>
      <w:r>
        <w:rPr>
          <w:b w:val="1"/>
          <w:bCs w:val="1"/>
        </w:rPr>
        <w:t xml:space="preserve">第六章 中国伪装涂料行业经营情况分析</w:t>
      </w:r>
    </w:p>
    <w:p>
      <w:pPr>
        <w:spacing w:after="150"/>
      </w:pPr>
      <w:r>
        <w:rPr/>
        <w:t xml:space="preserve">第一节 伪装涂料行业发展概况分析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伪装涂料行业生产态势分析</w:t>
      </w:r>
    </w:p>
    <w:p>
      <w:pPr>
        <w:spacing w:after="150"/>
      </w:pPr>
      <w:r>
        <w:rPr/>
        <w:t xml:space="preserve">一、2019-2023年中国伪装涂料行业产能统计</w:t>
      </w:r>
    </w:p>
    <w:p>
      <w:pPr>
        <w:spacing w:after="150"/>
      </w:pPr>
      <w:r>
        <w:rPr/>
        <w:t xml:space="preserve">二、2019-2023年中国伪装涂料行业产量分析</w:t>
      </w:r>
    </w:p>
    <w:p>
      <w:pPr>
        <w:spacing w:after="150"/>
      </w:pPr>
      <w:r>
        <w:rPr/>
        <w:t xml:space="preserve">第三节 伪装涂料行业销售态势分析</w:t>
      </w:r>
    </w:p>
    <w:p>
      <w:pPr>
        <w:spacing w:after="150"/>
      </w:pPr>
      <w:r>
        <w:rPr/>
        <w:t xml:space="preserve">一、2019-2023年中国伪装涂料行业需求统计</w:t>
      </w:r>
    </w:p>
    <w:p>
      <w:pPr>
        <w:spacing w:after="150"/>
      </w:pPr>
      <w:r>
        <w:rPr/>
        <w:t xml:space="preserve">二、2019-2023年中国伪装涂料行业需求区域分析</w:t>
      </w:r>
    </w:p>
    <w:p>
      <w:pPr>
        <w:spacing w:after="150"/>
      </w:pPr>
      <w:r>
        <w:rPr/>
        <w:t xml:space="preserve">第四节 伪装涂料行业市场规模分析</w:t>
      </w:r>
    </w:p>
    <w:p>
      <w:pPr>
        <w:spacing w:after="150"/>
      </w:pPr>
      <w:r>
        <w:rPr/>
        <w:t xml:space="preserve">一、2019-2023年中国伪装涂料行业市场规模统计</w:t>
      </w:r>
    </w:p>
    <w:p>
      <w:pPr>
        <w:spacing w:after="150"/>
      </w:pPr>
      <w:r>
        <w:rPr/>
        <w:t xml:space="preserve">二、2019-2023年中国伪装涂料行业需求规模区域分布</w:t>
      </w:r>
    </w:p>
    <w:p>
      <w:pPr>
        <w:spacing w:after="150"/>
      </w:pPr>
      <w:r>
        <w:rPr/>
        <w:t xml:space="preserve">第五节 伪装涂料行业价格现状、影响因素及趋势预测</w:t>
      </w:r>
    </w:p>
    <w:p>
      <w:pPr>
        <w:spacing w:after="150"/>
      </w:pPr>
      <w:r>
        <w:rPr/>
        <w:t xml:space="preserve">一、2019-2023年中国伪装涂料行业价格回顾</w:t>
      </w:r>
    </w:p>
    <w:p>
      <w:pPr>
        <w:spacing w:after="150"/>
      </w:pPr>
      <w:r>
        <w:rPr/>
        <w:t xml:space="preserve">二、中国伪装涂料行业价格影响因素分析</w:t>
      </w:r>
    </w:p>
    <w:p>
      <w:pPr>
        <w:spacing w:after="150"/>
      </w:pPr>
      <w:r>
        <w:rPr>
          <w:b w:val="1"/>
          <w:bCs w:val="1"/>
        </w:rPr>
        <w:t xml:space="preserve">第七章 2019-2023年伪装涂料所属行业进出口分析</w:t>
      </w:r>
    </w:p>
    <w:p>
      <w:pPr>
        <w:spacing w:after="150"/>
      </w:pPr>
      <w:r>
        <w:rPr/>
        <w:t xml:space="preserve">第一节 2019-2023年伪装涂料所属行业进口分析</w:t>
      </w:r>
    </w:p>
    <w:p>
      <w:pPr>
        <w:spacing w:after="150"/>
      </w:pPr>
      <w:r>
        <w:rPr/>
        <w:t xml:space="preserve">一、2019-2023年伪装涂料所属行业进口总量分析</w:t>
      </w:r>
    </w:p>
    <w:p>
      <w:pPr>
        <w:spacing w:after="150"/>
      </w:pPr>
      <w:r>
        <w:rPr/>
        <w:t xml:space="preserve">二、2019-2023年伪装涂料所属行业进口总金额分析</w:t>
      </w:r>
    </w:p>
    <w:p>
      <w:pPr>
        <w:spacing w:after="150"/>
      </w:pPr>
      <w:r>
        <w:rPr/>
        <w:t xml:space="preserve">三、2019-2023年伪装涂料所属行业进口均价走势图</w:t>
      </w:r>
    </w:p>
    <w:p>
      <w:pPr>
        <w:spacing w:after="150"/>
      </w:pPr>
      <w:r>
        <w:rPr/>
        <w:t xml:space="preserve">四、伪装涂料所属行业进口分国家情况</w:t>
      </w:r>
    </w:p>
    <w:p>
      <w:pPr>
        <w:spacing w:after="150"/>
      </w:pPr>
      <w:r>
        <w:rPr/>
        <w:t xml:space="preserve">五、伪装涂料所属行业进口均价分国家对比</w:t>
      </w:r>
    </w:p>
    <w:p>
      <w:pPr>
        <w:spacing w:after="150"/>
      </w:pPr>
      <w:r>
        <w:rPr/>
        <w:t xml:space="preserve">第二节 2019-2023年伪装涂料所属行业出口分析</w:t>
      </w:r>
    </w:p>
    <w:p>
      <w:pPr>
        <w:spacing w:after="150"/>
      </w:pPr>
      <w:r>
        <w:rPr/>
        <w:t xml:space="preserve">一、2019-2023年伪装涂料所属行业出口总量分析</w:t>
      </w:r>
    </w:p>
    <w:p>
      <w:pPr>
        <w:spacing w:after="150"/>
      </w:pPr>
      <w:r>
        <w:rPr/>
        <w:t xml:space="preserve">二、2019-2023年伪装涂料所属行业出口总金额分析</w:t>
      </w:r>
    </w:p>
    <w:p>
      <w:pPr>
        <w:spacing w:after="150"/>
      </w:pPr>
      <w:r>
        <w:rPr/>
        <w:t xml:space="preserve">三、2019-2023年伪装涂料所属行业出口均价走势图</w:t>
      </w:r>
    </w:p>
    <w:p>
      <w:pPr>
        <w:spacing w:after="150"/>
      </w:pPr>
      <w:r>
        <w:rPr/>
        <w:t xml:space="preserve">四、伪装涂料所属行业出口分国家情况</w:t>
      </w:r>
    </w:p>
    <w:p>
      <w:pPr>
        <w:spacing w:after="150"/>
      </w:pPr>
      <w:r>
        <w:rPr/>
        <w:t xml:space="preserve">五、伪装涂料所属行业出口均价分国家对比</w:t>
      </w:r>
    </w:p>
    <w:p>
      <w:pPr>
        <w:spacing w:after="150"/>
      </w:pPr>
      <w:r>
        <w:rPr>
          <w:b w:val="1"/>
          <w:bCs w:val="1"/>
        </w:rPr>
        <w:t xml:space="preserve">第八章 伪装涂料市场波特五力竞争分析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伪装涂料标杆企业研究分析</w:t>
      </w:r>
    </w:p>
    <w:p>
      <w:pPr>
        <w:spacing w:after="150"/>
      </w:pPr>
      <w:r>
        <w:rPr/>
        <w:t xml:space="preserve">第一节 常州佳尔科仿真器材有限公司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第二节 无锡市新创化工厂有限公司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第三节 沈阳中船军工制漆有限公司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第四节 江苏炬通特种材料有限公司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第五节 湖南湘江涂料集团有限公司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b w:val="1"/>
          <w:bCs w:val="1"/>
        </w:rPr>
        <w:t xml:space="preserve">第十章 伪装涂料产业链</w:t>
      </w:r>
    </w:p>
    <w:p>
      <w:pPr>
        <w:spacing w:after="150"/>
      </w:pPr>
      <w:r>
        <w:rPr/>
        <w:t xml:space="preserve">第一节 伪装涂料产业链分析</w:t>
      </w:r>
    </w:p>
    <w:p>
      <w:pPr>
        <w:spacing w:after="150"/>
      </w:pPr>
      <w:r>
        <w:rPr/>
        <w:t xml:space="preserve">一、伪装涂料供应链关系</w:t>
      </w:r>
    </w:p>
    <w:p>
      <w:pPr>
        <w:spacing w:after="150"/>
      </w:pPr>
      <w:r>
        <w:rPr/>
        <w:t xml:space="preserve">二、伪装涂料原料分析</w:t>
      </w:r>
    </w:p>
    <w:p>
      <w:pPr>
        <w:spacing w:after="150"/>
      </w:pPr>
      <w:r>
        <w:rPr/>
        <w:t xml:space="preserve">三、下游应用需求领域</w:t>
      </w:r>
    </w:p>
    <w:p>
      <w:pPr>
        <w:spacing w:after="150"/>
      </w:pPr>
      <w:r>
        <w:rPr>
          <w:b w:val="1"/>
          <w:bCs w:val="1"/>
        </w:rPr>
        <w:t xml:space="preserve">第十一章 伪装涂料营销模式及渠道分析</w:t>
      </w:r>
    </w:p>
    <w:p>
      <w:pPr>
        <w:spacing w:after="150"/>
      </w:pPr>
      <w:r>
        <w:rPr/>
        <w:t xml:space="preserve">第一节 伪装涂料直销模式分析</w:t>
      </w:r>
    </w:p>
    <w:p>
      <w:pPr>
        <w:spacing w:after="150"/>
      </w:pPr>
      <w:r>
        <w:rPr/>
        <w:t xml:space="preserve">第二节 伪装涂料代理销售模式</w:t>
      </w:r>
    </w:p>
    <w:p>
      <w:pPr>
        <w:spacing w:after="150"/>
      </w:pPr>
      <w:r>
        <w:rPr/>
        <w:t xml:space="preserve">第三节 伪装涂料网络销售模式</w:t>
      </w:r>
    </w:p>
    <w:p>
      <w:pPr>
        <w:spacing w:after="150"/>
      </w:pPr>
      <w:r>
        <w:rPr>
          <w:b w:val="1"/>
          <w:bCs w:val="1"/>
        </w:rPr>
        <w:t xml:space="preserve">第十二章 伪装涂料行业投资前景研究及建议</w:t>
      </w:r>
    </w:p>
    <w:p>
      <w:pPr>
        <w:spacing w:after="150"/>
      </w:pPr>
      <w:r>
        <w:rPr/>
        <w:t xml:space="preserve">第一节 伪装涂料行业投资环境</w:t>
      </w:r>
    </w:p>
    <w:p>
      <w:pPr>
        <w:spacing w:after="150"/>
      </w:pPr>
      <w:r>
        <w:rPr/>
        <w:t xml:space="preserve">一、知识产权保护意识增加</w:t>
      </w:r>
    </w:p>
    <w:p>
      <w:pPr>
        <w:spacing w:after="150"/>
      </w:pPr>
      <w:r>
        <w:rPr/>
        <w:t xml:space="preserve">二、完善的行业法律法规政策</w:t>
      </w:r>
    </w:p>
    <w:p>
      <w:pPr>
        <w:spacing w:after="150"/>
      </w:pPr>
      <w:r>
        <w:rPr/>
        <w:t xml:space="preserve">第二节 伪装涂料行业投资壁垒</w:t>
      </w:r>
    </w:p>
    <w:p>
      <w:pPr>
        <w:spacing w:after="150"/>
      </w:pPr>
      <w:r>
        <w:rPr/>
        <w:t xml:space="preserve">一、环保壁垒</w:t>
      </w:r>
    </w:p>
    <w:p>
      <w:pPr>
        <w:spacing w:after="150"/>
      </w:pPr>
      <w:r>
        <w:rPr/>
        <w:t xml:space="preserve">二、技术壁垒</w:t>
      </w:r>
    </w:p>
    <w:p>
      <w:pPr>
        <w:spacing w:after="150"/>
      </w:pPr>
      <w:r>
        <w:rPr/>
        <w:t xml:space="preserve">三、人才壁垒</w:t>
      </w:r>
    </w:p>
    <w:p>
      <w:pPr>
        <w:spacing w:after="150"/>
      </w:pPr>
      <w:r>
        <w:rPr/>
        <w:t xml:space="preserve">第三节 伪装涂料行业投资前景</w:t>
      </w:r>
    </w:p>
    <w:p>
      <w:pPr>
        <w:spacing w:after="150"/>
      </w:pPr>
      <w:r>
        <w:rPr/>
        <w:t xml:space="preserve">一、行业政策的风险</w:t>
      </w:r>
    </w:p>
    <w:p>
      <w:pPr>
        <w:spacing w:after="150"/>
      </w:pPr>
      <w:r>
        <w:rPr/>
        <w:t xml:space="preserve">二、原材料价格风险</w:t>
      </w:r>
    </w:p>
    <w:p>
      <w:pPr>
        <w:spacing w:after="150"/>
      </w:pPr>
      <w:r>
        <w:rPr/>
        <w:t xml:space="preserve">三、技术和人员流失风险</w:t>
      </w:r>
    </w:p>
    <w:p>
      <w:pPr>
        <w:spacing w:after="150"/>
      </w:pPr>
      <w:r>
        <w:rPr/>
        <w:t xml:space="preserve">四、安全生产的风险</w:t>
      </w:r>
    </w:p>
    <w:p>
      <w:pPr>
        <w:spacing w:after="150"/>
      </w:pPr>
      <w:r>
        <w:rPr/>
        <w:t xml:space="preserve">第四节 伪装涂料项目投资前景研究</w:t>
      </w:r>
    </w:p>
    <w:p>
      <w:pPr>
        <w:spacing w:after="150"/>
      </w:pPr>
      <w:r>
        <w:rPr>
          <w:b w:val="1"/>
          <w:bCs w:val="1"/>
        </w:rPr>
        <w:t xml:space="preserve">图表目录</w:t>
      </w:r>
    </w:p>
    <w:p>
      <w:pPr>
        <w:spacing w:after="150"/>
      </w:pPr>
      <w:r>
        <w:rPr/>
        <w:t xml:space="preserve">图表：伪装涂料行业生命周期图</w:t>
      </w:r>
    </w:p>
    <w:p>
      <w:pPr>
        <w:spacing w:after="150"/>
      </w:pPr>
      <w:r>
        <w:rPr/>
        <w:t xml:space="preserve">图表：伪装涂料产品国内、国际市场成熟度对比</w:t>
      </w:r>
    </w:p>
    <w:p>
      <w:pPr>
        <w:spacing w:after="150"/>
      </w:pPr>
      <w:r>
        <w:rPr/>
        <w:t xml:space="preserve">图表：伪装涂料产品行业主要竞争因素分析</w:t>
      </w:r>
    </w:p>
    <w:p>
      <w:pPr>
        <w:spacing w:after="150"/>
      </w:pPr>
      <w:r>
        <w:rPr/>
        <w:t xml:space="preserve">图表：2019-2023年伪装涂料产品消费量变化图</w:t>
      </w:r>
    </w:p>
    <w:p>
      <w:pPr>
        <w:spacing w:after="150"/>
      </w:pPr>
      <w:r>
        <w:rPr/>
        <w:t xml:space="preserve">图表：2022-2023年伪装涂料企业品牌集中度分析</w:t>
      </w:r>
    </w:p>
    <w:p>
      <w:pPr>
        <w:spacing w:after="150"/>
      </w:pPr>
      <w:r>
        <w:rPr/>
        <w:t xml:space="preserve">图表：2019-2023年伪装涂料产品产能分析</w:t>
      </w:r>
    </w:p>
    <w:p>
      <w:pPr>
        <w:spacing w:after="150"/>
      </w:pPr>
      <w:r>
        <w:rPr/>
        <w:t xml:space="preserve">图表：2019-2023年中国伪装涂料产业工业总产值分析</w:t>
      </w:r>
    </w:p>
    <w:p>
      <w:pPr>
        <w:spacing w:after="150"/>
      </w:pPr>
      <w:r>
        <w:rPr/>
        <w:t xml:space="preserve">图表：2019-2023年伪装涂料不同规模企业工业总产值分析</w:t>
      </w:r>
    </w:p>
    <w:p>
      <w:pPr>
        <w:spacing w:after="150"/>
      </w:pPr>
      <w:r>
        <w:rPr/>
        <w:t xml:space="preserve">图表：2019-2023年伪装涂料不同所有制企业工业总产值比较</w:t>
      </w:r>
    </w:p>
    <w:p>
      <w:pPr>
        <w:spacing w:after="150"/>
      </w:pPr>
      <w:r>
        <w:rPr/>
        <w:t xml:space="preserve">图表：2019-2023年中国伪装涂料产业主营业务收入分析</w:t>
      </w:r>
    </w:p>
    <w:p>
      <w:pPr>
        <w:spacing w:after="150"/>
      </w:pPr>
      <w:r>
        <w:rPr/>
        <w:t xml:space="preserve">图表：2022-2023年伪装涂料不同规模企业主营业务收入分析</w:t>
      </w:r>
    </w:p>
    <w:p>
      <w:pPr>
        <w:spacing w:after="150"/>
      </w:pPr>
      <w:r>
        <w:rPr/>
        <w:t xml:space="preserve">图表：2022-2023年伪装涂料不同所有制企业主营业务收入比较</w:t>
      </w:r>
    </w:p>
    <w:p>
      <w:pPr>
        <w:spacing w:after="150"/>
      </w:pPr>
      <w:r>
        <w:rPr/>
        <w:t xml:space="preserve">图表：2019-2023年中国伪装涂料产业销售成本分析</w:t>
      </w:r>
    </w:p>
    <w:p>
      <w:pPr>
        <w:spacing w:after="150"/>
      </w:pPr>
      <w:r>
        <w:rPr/>
        <w:t xml:space="preserve">图表：2022-2023年伪装涂料不同规模企业销售成本比较分析</w:t>
      </w:r>
    </w:p>
    <w:p>
      <w:pPr>
        <w:spacing w:after="150"/>
      </w:pPr>
      <w:r>
        <w:rPr/>
        <w:t xml:space="preserve">图表：2022-2023年伪装涂料不同所有制企业销售成本比较分析</w:t>
      </w:r>
    </w:p>
    <w:p>
      <w:pPr>
        <w:spacing w:after="150"/>
      </w:pPr>
      <w:r>
        <w:rPr/>
        <w:t xml:space="preserve">图表：2019-2023年中国伪装涂料产业利润总额分析</w:t>
      </w:r>
    </w:p>
    <w:p>
      <w:pPr>
        <w:spacing w:after="150"/>
      </w:pPr>
      <w:r>
        <w:rPr/>
        <w:t xml:space="preserve">图表：2019-2023年伪装涂料不同规模企业利润总额比较分析</w:t>
      </w:r>
    </w:p>
    <w:p>
      <w:pPr>
        <w:spacing w:after="150"/>
      </w:pPr>
      <w:r>
        <w:rPr/>
        <w:t xml:space="preserve">图表：2019-2023年伪装涂料不同所有制企业利润总额比较分析</w:t>
      </w:r>
    </w:p>
    <w:p>
      <w:pPr>
        <w:spacing w:after="150"/>
      </w:pPr>
      <w:r>
        <w:rPr/>
        <w:t xml:space="preserve">图表：2019-2023年中国伪装涂料产业资产负债分析</w:t>
      </w:r>
    </w:p>
    <w:p>
      <w:pPr>
        <w:spacing w:after="150"/>
      </w:pPr>
      <w:r>
        <w:rPr/>
        <w:t xml:space="preserve">图表：2022-2023年伪装涂料不同规模企业资产比较分析</w:t>
      </w:r>
    </w:p>
    <w:p>
      <w:pPr>
        <w:spacing w:after="150"/>
      </w:pPr>
      <w:r>
        <w:rPr/>
        <w:t xml:space="preserve">图表：2022-2023年伪装涂料不同规模企业负债比较分析</w:t>
      </w:r>
    </w:p>
    <w:p>
      <w:pPr>
        <w:spacing w:after="150"/>
      </w:pPr>
      <w:r>
        <w:rPr/>
        <w:t xml:space="preserve">图表：2022-2023年伪装涂料不同所有制企业资产比较分析</w:t>
      </w:r>
    </w:p>
    <w:p>
      <w:pPr>
        <w:spacing w:after="150"/>
      </w:pPr>
      <w:r>
        <w:rPr/>
        <w:t xml:space="preserve">图表：2022-2023年伪装涂料不同所有制企业负债比较分析</w:t>
      </w:r>
    </w:p>
    <w:p>
      <w:pPr>
        <w:spacing w:after="150"/>
      </w:pPr>
      <w:r>
        <w:rPr/>
        <w:t xml:space="preserve">图表：2022-2023年我国伪装涂料行业销售利润率</w:t>
      </w:r>
    </w:p>
    <w:p>
      <w:pPr>
        <w:spacing w:after="150"/>
      </w:pPr>
      <w:r>
        <w:rPr/>
        <w:t xml:space="preserve">图表：2023年我国伪装涂料行业偿债能力情况</w:t>
      </w:r>
    </w:p>
    <w:p>
      <w:pPr>
        <w:spacing w:after="150"/>
      </w:pPr>
      <w:r>
        <w:rPr/>
        <w:t xml:space="preserve">图表：2023年我国伪装涂料行业营运能力情况</w:t>
      </w:r>
    </w:p>
    <w:p>
      <w:pPr>
        <w:spacing w:after="150"/>
      </w:pPr>
      <w:r>
        <w:rPr/>
        <w:t xml:space="preserve">图表：2022-2023年我国伪装涂料行业资产增长率</w:t>
      </w:r>
    </w:p>
    <w:p>
      <w:pPr>
        <w:spacing w:after="150"/>
      </w:pPr>
      <w:r>
        <w:rPr/>
        <w:t xml:space="preserve">图表：2022-2023年我国伪装涂料行业利润增长率</w:t>
      </w:r>
    </w:p>
    <w:p>
      <w:pPr>
        <w:spacing w:after="150"/>
      </w:pPr>
      <w:r>
        <w:rPr/>
        <w:t xml:space="preserve">图表：伪装涂料行业"波特五力"分析</w:t>
      </w:r>
    </w:p>
    <w:p>
      <w:pPr>
        <w:spacing w:after="150"/>
      </w:pPr>
      <w:r>
        <w:rPr/>
        <w:t xml:space="preserve">图表：生命周期各发展阶段的影响</w:t>
      </w:r>
    </w:p>
    <w:p>
      <w:pPr>
        <w:spacing w:after="150"/>
      </w:pPr>
      <w:r>
        <w:rPr/>
        <w:t xml:space="preserve">图表：2024-2029年伪装涂料产品消费预测</w:t>
      </w:r>
    </w:p>
    <w:p>
      <w:pPr>
        <w:spacing w:after="150"/>
      </w:pPr>
      <w:r>
        <w:rPr/>
        <w:t xml:space="preserve">图表：2024-2029年伪装涂料市场规模预测</w:t>
      </w:r>
    </w:p>
    <w:p>
      <w:pPr>
        <w:spacing w:after="150"/>
      </w:pPr>
      <w:r>
        <w:rPr/>
        <w:t xml:space="preserve">图表：2024-2029年伪装涂料行业总产值预测</w:t>
      </w:r>
    </w:p>
    <w:p>
      <w:pPr>
        <w:spacing w:after="150"/>
      </w:pPr>
      <w:r>
        <w:rPr/>
        <w:t xml:space="preserve">图表：2024-2029年伪装涂料行业销售收入预测</w:t>
      </w:r>
    </w:p>
    <w:p>
      <w:pPr>
        <w:spacing w:after="150"/>
      </w:pPr>
      <w:r>
        <w:rPr/>
        <w:t xml:space="preserve">图表：2024-2029年伪装涂料行业总资产预测</w:t>
      </w:r>
    </w:p>
    <w:p>
      <w:pPr>
        <w:spacing w:after="150"/>
      </w:pPr>
      <w:r>
        <w:rPr/>
        <w:t xml:space="preserve">图表：2024-2029年中国伪装涂料供给量预测</w:t>
      </w:r>
    </w:p>
    <w:p>
      <w:pPr>
        <w:spacing w:after="150"/>
      </w:pPr>
      <w:r>
        <w:rPr/>
        <w:t xml:space="preserve">图表：2024-2029年中国伪装涂料产量预测</w:t>
      </w:r>
    </w:p>
    <w:p>
      <w:pPr>
        <w:spacing w:after="150"/>
      </w:pPr>
      <w:r>
        <w:rPr/>
        <w:t xml:space="preserve">图表：2024-2029年中国伪装涂料需求量预测</w:t>
      </w:r>
    </w:p>
    <w:p>
      <w:pPr>
        <w:spacing w:after="150"/>
      </w:pPr>
      <w:r>
        <w:rPr/>
        <w:t xml:space="preserve">图表：2024-2029年中国伪装涂料供需平衡预测</w:t>
      </w:r>
    </w:p>
    <w:p>
      <w:pPr>
        <w:spacing w:after="150"/>
      </w:pPr>
      <w:r>
        <w:rPr/>
        <w:t xml:space="preserve">图表：伪装涂料行业新进入者应注意的障碍分析</w:t>
      </w:r>
    </w:p>
    <w:p>
      <w:pPr>
        <w:spacing w:after="150"/>
      </w:pPr>
      <w:r>
        <w:rPr/>
        <w:t xml:space="preserve">图表：2024-2029年影响伪装涂料行业运行的有利因素</w:t>
      </w:r>
    </w:p>
    <w:p>
      <w:pPr>
        <w:spacing w:after="150"/>
      </w:pPr>
      <w:r>
        <w:rPr/>
        <w:t xml:space="preserve">图表：2024-2029年影响伪装涂料行业运行的稳定因素</w:t>
      </w:r>
    </w:p>
    <w:p>
      <w:pPr>
        <w:spacing w:after="150"/>
      </w:pPr>
      <w:r>
        <w:rPr/>
        <w:t xml:space="preserve">图表：2024-2029年影响伪装涂料行业运行的不利因素</w:t>
      </w:r>
    </w:p>
    <w:p>
      <w:pPr>
        <w:spacing w:after="150"/>
      </w:pPr>
      <w:r>
        <w:rPr/>
        <w:t xml:space="preserve">图表：2024-2029年我国伪装涂料行业发展面临的挑战</w:t>
      </w:r>
    </w:p>
    <w:p>
      <w:pPr>
        <w:spacing w:after="150"/>
      </w:pPr>
      <w:r>
        <w:rPr/>
        <w:t xml:space="preserve">图表：2024-2029年我国伪装涂料行业发展面临机遇</w:t>
      </w:r>
    </w:p>
    <w:p>
      <w:pPr>
        <w:spacing w:after="150"/>
      </w:pPr>
      <w:r>
        <w:rPr/>
        <w:t xml:space="preserve">图表：2024-2029年伪装涂料行业经营风险及控制策略</w:t>
      </w:r>
    </w:p>
    <w:p>
      <w:pPr>
        <w:spacing w:after="150"/>
      </w:pPr>
      <w:r>
        <w:rPr/>
        <w:t xml:space="preserve">图表：2024-2029年伪装涂料行业同业竞争风险及控制策略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中国伪装涂料行业市场调研及竞争企业与投资前景研究报告(2024-2029版)</dc:title>
  <dc:description>中国伪装涂料行业市场调研及竞争企业与投资前景研究报告(2024-2029版)</dc:description>
  <dc:subject>中国伪装涂料行业市场调研及竞争企业与投资前景研究报告(2024-2029版)</dc:subject>
  <cp:keywords>研究报告</cp:keywords>
  <cp:category>研究报告</cp:category>
  <cp:lastModifiedBy>北京中道泰和信息咨询有限公司</cp:lastModifiedBy>
  <dcterms:created xsi:type="dcterms:W3CDTF">2024-01-26T02:09:00+08:00</dcterms:created>
  <dcterms:modified xsi:type="dcterms:W3CDTF">2024-01-26T02:09:00+08:00</dcterms:modified>
</cp:coreProperties>
</file>

<file path=docProps/custom.xml><?xml version="1.0" encoding="utf-8"?>
<Properties xmlns="http://schemas.openxmlformats.org/officeDocument/2006/custom-properties" xmlns:vt="http://schemas.openxmlformats.org/officeDocument/2006/docPropsVTypes"/>
</file>