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中国智慧铁路行业市场发展现状及竞争形势与投资前景研究报告(2024-2029版)</w:t>
      </w:r>
    </w:p>
    <w:p>
      <w:pPr>
        <w:spacing w:after="150"/>
      </w:pPr>
      <w:r>
        <w:rPr>
          <w:b w:val="1"/>
          <w:bCs w:val="1"/>
        </w:rPr>
        <w:t xml:space="preserve">报告简介</w:t>
      </w:r>
    </w:p>
    <w:p>
      <w:pPr>
        <w:spacing w:after="150"/>
      </w:pPr>
      <w:r>
        <w:rPr/>
        <w:t xml:space="preserve">智慧铁路是将现代信息技术与传统铁路运输相结合，通过建设智能化的铁路系统，实现对列车运行、安全监测、设备维护和乘客服务等方面的全面管理和控制。另一方面，通过人工智能和大数据分析算法的不断优化，智慧铁路将更加精准和智能化，例如在列车运行过程中根据交通状况进行智能调度，合理安排车次和次序，最大限度地提高铁路运输的效率和便利性。</w:t>
      </w:r>
    </w:p>
    <w:p>
      <w:pPr>
        <w:spacing w:after="150"/>
      </w:pPr>
      <w:r>
        <w:rPr/>
        <w:t xml:space="preserve">随着科技的不断进步和发展，智能化已经逐渐融入到人们生活的各个方面。智慧铁路作为现代交通领域的重要组成部分，以其安全、高效、智能的特点，受到了广大人民群众的热切关注和期待。</w:t>
      </w:r>
    </w:p>
    <w:p>
      <w:pPr>
        <w:spacing w:after="150"/>
      </w:pPr>
      <w:r>
        <w:rPr/>
        <w:t xml:space="preserve">智慧铁路是将现代信息技术与传统铁路运输相结合，通过建设智能化的铁路系统，实现对列车运行、安全监测、设备维护和乘客服务等方面的全面管理和控制。通过大数据分析和人工智能算法的应用，智慧铁路可以更加精确地把握列车的准点运行、线路的安全状态、设备的故障情况等，并及时采取相应的措施进行调整和处理。这不仅提高了铁路运输的效率和品质，也极大地提升了乘客的出行体验。</w:t>
      </w:r>
    </w:p>
    <w:p>
      <w:pPr>
        <w:spacing w:after="150"/>
      </w:pPr>
      <w:r>
        <w:rPr/>
        <w:t xml:space="preserve">目前，智慧铁路主要体现在以下几个方面。首先是智能调度系统的应用。通过对列车运行情况的实时监测和数据分析，智慧铁路可以精确预测列车的到达和离开时间，并进行合理的车次安排和优化，有效缓解了铁路拥堵问题，提升了列车的准点率和运行效率。其次是智能安全监控系统的建设。智慧铁路在铁路线路、车辆和设备上都设置了大量的传感器，可以实时监测轨道的温度、车辆的运行状态、设备的工作情况等，并及时发出预警和报警信息，确保铁路的安全运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慧铁路市场进行了分析研究。报告在总结中国智慧铁路行业发展历程的基础上，结合新时期的各方面因素，对中国智慧铁路行业的发展趋势给予了细致和审慎的预测论证。报告资料详实，图表丰富，既有深入的分析，又有直观的比较，为智慧铁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世界智慧铁路行业发展情况分析 </w:t>
      </w:r>
    </w:p>
    <w:p>
      <w:pPr>
        <w:spacing w:after="150"/>
      </w:pPr>
      <w:r>
        <w:rPr/>
        <w:t xml:space="preserve">第一节 世界智慧铁路行业分析 </w:t>
      </w:r>
    </w:p>
    <w:p>
      <w:pPr>
        <w:spacing w:after="150"/>
      </w:pPr>
      <w:r>
        <w:rPr/>
        <w:t xml:space="preserve">一、世界智慧铁路行业特点 </w:t>
      </w:r>
    </w:p>
    <w:p>
      <w:pPr>
        <w:spacing w:after="150"/>
      </w:pPr>
      <w:r>
        <w:rPr/>
        <w:t xml:space="preserve">二、世界智慧铁路行业动态 </w:t>
      </w:r>
    </w:p>
    <w:p>
      <w:pPr>
        <w:spacing w:after="150"/>
      </w:pPr>
      <w:r>
        <w:rPr/>
        <w:t xml:space="preserve">第二节 世界智慧铁路市场分析 </w:t>
      </w:r>
    </w:p>
    <w:p>
      <w:pPr>
        <w:spacing w:after="150"/>
      </w:pPr>
      <w:r>
        <w:rPr/>
        <w:t xml:space="preserve">一、世界智慧铁路消费情况 </w:t>
      </w:r>
    </w:p>
    <w:p>
      <w:pPr>
        <w:spacing w:after="150"/>
      </w:pPr>
      <w:r>
        <w:rPr/>
        <w:t xml:space="preserve">二、世界智慧铁路消费结构 </w:t>
      </w:r>
    </w:p>
    <w:p>
      <w:pPr>
        <w:spacing w:after="150"/>
      </w:pPr>
      <w:r>
        <w:rPr/>
        <w:t xml:space="preserve">第三节 2023年中外智慧铁路市场对比 </w:t>
      </w:r>
    </w:p>
    <w:p>
      <w:pPr>
        <w:spacing w:after="150"/>
      </w:pPr>
      <w:r>
        <w:rPr>
          <w:b w:val="1"/>
          <w:bCs w:val="1"/>
        </w:rPr>
        <w:t xml:space="preserve">第二章 中国智慧铁路行业供给情况分析及趋势 </w:t>
      </w:r>
    </w:p>
    <w:p>
      <w:pPr>
        <w:spacing w:after="150"/>
      </w:pPr>
      <w:r>
        <w:rPr/>
        <w:t xml:space="preserve">第一节 2019-2023年中国智慧铁路行业市场供给分析 </w:t>
      </w:r>
    </w:p>
    <w:p>
      <w:pPr>
        <w:spacing w:after="150"/>
      </w:pPr>
      <w:r>
        <w:rPr/>
        <w:t xml:space="preserve">一、智慧铁路整体供给情况分析 </w:t>
      </w:r>
    </w:p>
    <w:p>
      <w:pPr>
        <w:spacing w:after="150"/>
      </w:pPr>
      <w:r>
        <w:rPr/>
        <w:t xml:space="preserve">二、智慧铁路重点区域供给分析 </w:t>
      </w:r>
    </w:p>
    <w:p>
      <w:pPr>
        <w:spacing w:after="150"/>
      </w:pPr>
      <w:r>
        <w:rPr/>
        <w:t xml:space="preserve">第二节 智慧铁路行业供给关系因素分析 </w:t>
      </w:r>
    </w:p>
    <w:p>
      <w:pPr>
        <w:spacing w:after="150"/>
      </w:pPr>
      <w:r>
        <w:rPr/>
        <w:t xml:space="preserve">一、需求变化因素 </w:t>
      </w:r>
    </w:p>
    <w:p>
      <w:pPr>
        <w:spacing w:after="150"/>
      </w:pPr>
      <w:r>
        <w:rPr/>
        <w:t xml:space="preserve">二、原料供给状况 </w:t>
      </w:r>
    </w:p>
    <w:p>
      <w:pPr>
        <w:spacing w:after="150"/>
      </w:pPr>
      <w:r>
        <w:rPr/>
        <w:t xml:space="preserve">三、技术水平提高 </w:t>
      </w:r>
    </w:p>
    <w:p>
      <w:pPr>
        <w:spacing w:after="150"/>
      </w:pPr>
      <w:r>
        <w:rPr/>
        <w:t xml:space="preserve">四、政策变动因素 </w:t>
      </w:r>
    </w:p>
    <w:p>
      <w:pPr>
        <w:spacing w:after="150"/>
      </w:pPr>
      <w:r>
        <w:rPr/>
        <w:t xml:space="preserve">第三节 2024-2029年中国智慧铁路行业市场供给趋势 </w:t>
      </w:r>
    </w:p>
    <w:p>
      <w:pPr>
        <w:spacing w:after="150"/>
      </w:pPr>
      <w:r>
        <w:rPr/>
        <w:t xml:space="preserve">一、智慧铁路整体供给情况趋势分析 </w:t>
      </w:r>
    </w:p>
    <w:p>
      <w:pPr>
        <w:spacing w:after="150"/>
      </w:pPr>
      <w:r>
        <w:rPr/>
        <w:t xml:space="preserve">二、智慧铁路重点区域供给趋势分析 </w:t>
      </w:r>
    </w:p>
    <w:p>
      <w:pPr>
        <w:spacing w:after="150"/>
      </w:pPr>
      <w:r>
        <w:rPr/>
        <w:t xml:space="preserve">三、影响未来智慧铁路供给的因素分析 </w:t>
      </w:r>
    </w:p>
    <w:p>
      <w:pPr>
        <w:spacing w:after="150"/>
      </w:pPr>
      <w:r>
        <w:rPr>
          <w:b w:val="1"/>
          <w:bCs w:val="1"/>
        </w:rPr>
        <w:t xml:space="preserve">第三章 信息社会下智慧铁路行业宏观经济环境分析 </w:t>
      </w:r>
    </w:p>
    <w:p>
      <w:pPr>
        <w:spacing w:after="150"/>
      </w:pPr>
      <w:r>
        <w:rPr/>
        <w:t xml:space="preserve">第一节 2019-2023年全球经济环境分析 </w:t>
      </w:r>
    </w:p>
    <w:p>
      <w:pPr>
        <w:spacing w:after="150"/>
      </w:pPr>
      <w:r>
        <w:rPr/>
        <w:t xml:space="preserve">一、2023年全球经济运行概况 </w:t>
      </w:r>
    </w:p>
    <w:p>
      <w:pPr>
        <w:spacing w:after="150"/>
      </w:pPr>
      <w:r>
        <w:rPr/>
        <w:t xml:space="preserve">二、2024-2029年全球经济形势预测 </w:t>
      </w:r>
    </w:p>
    <w:p>
      <w:pPr>
        <w:spacing w:after="150"/>
      </w:pPr>
      <w:r>
        <w:rPr/>
        <w:t xml:space="preserve">第二节 信息时代对全球经济的影响 </w:t>
      </w:r>
    </w:p>
    <w:p>
      <w:pPr>
        <w:spacing w:after="150"/>
      </w:pPr>
      <w:r>
        <w:rPr/>
        <w:t xml:space="preserve">一、国际信息社会发展趋势及其国际影响 </w:t>
      </w:r>
    </w:p>
    <w:p>
      <w:pPr>
        <w:spacing w:after="150"/>
      </w:pPr>
      <w:r>
        <w:rPr/>
        <w:t xml:space="preserve">二、对各国实体经济的影响 </w:t>
      </w:r>
    </w:p>
    <w:p>
      <w:pPr>
        <w:spacing w:after="150"/>
      </w:pPr>
      <w:r>
        <w:rPr/>
        <w:t xml:space="preserve">第三节 信息时代对中国经济的影响 </w:t>
      </w:r>
    </w:p>
    <w:p>
      <w:pPr>
        <w:spacing w:after="150"/>
      </w:pPr>
      <w:r>
        <w:rPr/>
        <w:t xml:space="preserve">一、信息时代对中国实体经济的影响 </w:t>
      </w:r>
    </w:p>
    <w:p>
      <w:pPr>
        <w:spacing w:after="150"/>
      </w:pPr>
      <w:r>
        <w:rPr/>
        <w:t xml:space="preserve">二、信息时代影响下的主要行业 </w:t>
      </w:r>
    </w:p>
    <w:p>
      <w:pPr>
        <w:spacing w:after="150"/>
      </w:pPr>
      <w:r>
        <w:rPr/>
        <w:t xml:space="preserve">三、中国宏观经济政策变动及趋势 </w:t>
      </w:r>
    </w:p>
    <w:p>
      <w:pPr>
        <w:spacing w:after="150"/>
      </w:pPr>
      <w:r>
        <w:rPr/>
        <w:t xml:space="preserve">四、2023年中国宏观经济运行概况 </w:t>
      </w:r>
    </w:p>
    <w:p>
      <w:pPr>
        <w:spacing w:after="150"/>
      </w:pPr>
      <w:r>
        <w:rPr/>
        <w:t xml:space="preserve">五、2024-2029年中国宏观经济趋势预测 </w:t>
      </w:r>
    </w:p>
    <w:p>
      <w:pPr>
        <w:spacing w:after="150"/>
      </w:pPr>
      <w:r>
        <w:rPr>
          <w:b w:val="1"/>
          <w:bCs w:val="1"/>
        </w:rPr>
        <w:t xml:space="preserve">第四章 2023年中国智慧铁路行业发展概况 </w:t>
      </w:r>
    </w:p>
    <w:p>
      <w:pPr>
        <w:spacing w:after="150"/>
      </w:pPr>
      <w:r>
        <w:rPr/>
        <w:t xml:space="preserve">第一节 2023年中国智慧铁路行业发展态势分析 </w:t>
      </w:r>
    </w:p>
    <w:p>
      <w:pPr>
        <w:spacing w:after="150"/>
      </w:pPr>
      <w:r>
        <w:rPr/>
        <w:t xml:space="preserve">第二节 2023年中国智慧铁路行业发展特点分析 </w:t>
      </w:r>
    </w:p>
    <w:p>
      <w:pPr>
        <w:spacing w:after="150"/>
      </w:pPr>
      <w:r>
        <w:rPr/>
        <w:t xml:space="preserve">第三节 2023年中国智慧铁路行业市场供需分析 </w:t>
      </w:r>
    </w:p>
    <w:p>
      <w:pPr>
        <w:spacing w:after="150"/>
      </w:pPr>
      <w:r>
        <w:rPr>
          <w:b w:val="1"/>
          <w:bCs w:val="1"/>
        </w:rPr>
        <w:t xml:space="preserve">第五章 2023年中国智慧铁路行业整体运行状况 </w:t>
      </w:r>
    </w:p>
    <w:p>
      <w:pPr>
        <w:spacing w:after="150"/>
      </w:pPr>
      <w:r>
        <w:rPr/>
        <w:t xml:space="preserve">第一节 2023年智慧铁路行业盈利能力分析 </w:t>
      </w:r>
    </w:p>
    <w:p>
      <w:pPr>
        <w:spacing w:after="150"/>
      </w:pPr>
      <w:r>
        <w:rPr/>
        <w:t xml:space="preserve">第二节 2023年智慧铁路行业偿债能力分析 </w:t>
      </w:r>
    </w:p>
    <w:p>
      <w:pPr>
        <w:spacing w:after="150"/>
      </w:pPr>
      <w:r>
        <w:rPr/>
        <w:t xml:space="preserve">第三节 2023年智慧铁路行业营运能力分析 </w:t>
      </w:r>
    </w:p>
    <w:p>
      <w:pPr>
        <w:spacing w:after="150"/>
      </w:pPr>
      <w:r>
        <w:rPr>
          <w:b w:val="1"/>
          <w:bCs w:val="1"/>
        </w:rPr>
        <w:t xml:space="preserve">第六章 2023年中国智慧铁路行业竞争情况分析 </w:t>
      </w:r>
    </w:p>
    <w:p>
      <w:pPr>
        <w:spacing w:after="150"/>
      </w:pPr>
      <w:r>
        <w:rPr/>
        <w:t xml:space="preserve">第一节 智慧铁路行业经济指标分析 </w:t>
      </w:r>
    </w:p>
    <w:p>
      <w:pPr>
        <w:spacing w:after="150"/>
      </w:pPr>
      <w:r>
        <w:rPr/>
        <w:t xml:space="preserve">一、赢利性 </w:t>
      </w:r>
    </w:p>
    <w:p>
      <w:pPr>
        <w:spacing w:after="150"/>
      </w:pPr>
      <w:r>
        <w:rPr/>
        <w:t xml:space="preserve">二、附加值的提升空间 </w:t>
      </w:r>
    </w:p>
    <w:p>
      <w:pPr>
        <w:spacing w:after="150"/>
      </w:pPr>
      <w:r>
        <w:rPr/>
        <w:t xml:space="preserve">三、进入壁垒/退出机制 </w:t>
      </w:r>
    </w:p>
    <w:p>
      <w:pPr>
        <w:spacing w:after="150"/>
      </w:pPr>
      <w:r>
        <w:rPr/>
        <w:t xml:space="preserve">四、行业周期 </w:t>
      </w:r>
    </w:p>
    <w:p>
      <w:pPr>
        <w:spacing w:after="150"/>
      </w:pPr>
      <w:r>
        <w:rPr/>
        <w:t xml:space="preserve">第二节 智慧铁路行业竞争结构分析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2024-2029年中国智慧铁路行业市场竞争策略展望分析 </w:t>
      </w:r>
    </w:p>
    <w:p>
      <w:pPr>
        <w:spacing w:after="150"/>
      </w:pPr>
      <w:r>
        <w:rPr/>
        <w:t xml:space="preserve">一、智慧铁路行业市场竞争趋势分析 </w:t>
      </w:r>
    </w:p>
    <w:p>
      <w:pPr>
        <w:spacing w:after="150"/>
      </w:pPr>
      <w:r>
        <w:rPr/>
        <w:t xml:space="preserve">二、智慧铁路行业市场竞争格局展望分析 </w:t>
      </w:r>
    </w:p>
    <w:p>
      <w:pPr>
        <w:spacing w:after="150"/>
      </w:pPr>
      <w:r>
        <w:rPr/>
        <w:t xml:space="preserve">三、智慧铁路行业市场竞争策略分析 </w:t>
      </w:r>
    </w:p>
    <w:p>
      <w:pPr>
        <w:spacing w:after="150"/>
      </w:pPr>
      <w:r>
        <w:rPr>
          <w:b w:val="1"/>
          <w:bCs w:val="1"/>
        </w:rPr>
        <w:t xml:space="preserve">第七章 2024-2029年智慧铁路行业投资价值及行业发展预测 </w:t>
      </w:r>
    </w:p>
    <w:p>
      <w:pPr>
        <w:spacing w:after="150"/>
      </w:pPr>
      <w:r>
        <w:rPr/>
        <w:t xml:space="preserve">第一节 2024-2029年智慧铁路行业成长性分析 </w:t>
      </w:r>
    </w:p>
    <w:p>
      <w:pPr>
        <w:spacing w:after="150"/>
      </w:pPr>
      <w:r>
        <w:rPr/>
        <w:t xml:space="preserve">第二节 2024-2029年智慧铁路行业经营能力分析 </w:t>
      </w:r>
    </w:p>
    <w:p>
      <w:pPr>
        <w:spacing w:after="150"/>
      </w:pPr>
      <w:r>
        <w:rPr/>
        <w:t xml:space="preserve">第三节 2024-2029年智慧铁路行业盈利能力分析 </w:t>
      </w:r>
    </w:p>
    <w:p>
      <w:pPr>
        <w:spacing w:after="150"/>
      </w:pPr>
      <w:r>
        <w:rPr/>
        <w:t xml:space="preserve">第四节 2024-2029年智慧铁路行业偿债能力分析 </w:t>
      </w:r>
    </w:p>
    <w:p>
      <w:pPr>
        <w:spacing w:after="150"/>
      </w:pPr>
      <w:r>
        <w:rPr/>
        <w:t xml:space="preserve">第五节 2024-2029年我国智慧铁路行业总资产预测 </w:t>
      </w:r>
    </w:p>
    <w:p>
      <w:pPr>
        <w:spacing w:after="150"/>
      </w:pPr>
      <w:r>
        <w:rPr>
          <w:b w:val="1"/>
          <w:bCs w:val="1"/>
        </w:rPr>
        <w:t xml:space="preserve">第八章 2019-2023年中国智慧铁路产业行业重点区域运行分析 </w:t>
      </w:r>
    </w:p>
    <w:p>
      <w:pPr>
        <w:spacing w:after="150"/>
      </w:pPr>
      <w:r>
        <w:rPr/>
        <w:t xml:space="preserve">第一节 2019-2023年华东地区智慧铁路产业行业运行情况 </w:t>
      </w:r>
    </w:p>
    <w:p>
      <w:pPr>
        <w:spacing w:after="150"/>
      </w:pPr>
      <w:r>
        <w:rPr/>
        <w:t xml:space="preserve">第二节 2019-2023年华南地区智慧铁路产业行业运行情况 </w:t>
      </w:r>
    </w:p>
    <w:p>
      <w:pPr>
        <w:spacing w:after="150"/>
      </w:pPr>
      <w:r>
        <w:rPr/>
        <w:t xml:space="preserve">第三节 2019-2023年华中地区智慧铁路产业行业运行情况 </w:t>
      </w:r>
    </w:p>
    <w:p>
      <w:pPr>
        <w:spacing w:after="150"/>
      </w:pPr>
      <w:r>
        <w:rPr/>
        <w:t xml:space="preserve">第四节 2019-2023年华北地区智慧铁路产业行业运行情况 </w:t>
      </w:r>
    </w:p>
    <w:p>
      <w:pPr>
        <w:spacing w:after="150"/>
      </w:pPr>
      <w:r>
        <w:rPr/>
        <w:t xml:space="preserve">第五节 2019-2023年西北地区智慧铁路产业行业运行情况 </w:t>
      </w:r>
    </w:p>
    <w:p>
      <w:pPr>
        <w:spacing w:after="150"/>
      </w:pPr>
      <w:r>
        <w:rPr/>
        <w:t xml:space="preserve">第六节 2019-2023年西南地区智慧铁路产业行业运行情况 </w:t>
      </w:r>
    </w:p>
    <w:p>
      <w:pPr>
        <w:spacing w:after="150"/>
      </w:pPr>
      <w:r>
        <w:rPr/>
        <w:t xml:space="preserve">第七节 2019-2023年东北地区智慧铁路产业行业运行情况 </w:t>
      </w:r>
    </w:p>
    <w:p>
      <w:pPr>
        <w:spacing w:after="150"/>
      </w:pPr>
      <w:r>
        <w:rPr/>
        <w:t xml:space="preserve">第八节 主要省市集中度及竞争力分析 </w:t>
      </w:r>
    </w:p>
    <w:p>
      <w:pPr>
        <w:spacing w:after="150"/>
      </w:pPr>
      <w:r>
        <w:rPr>
          <w:b w:val="1"/>
          <w:bCs w:val="1"/>
        </w:rPr>
        <w:t xml:space="preserve">第九章 2023年中国智慧铁路行业重点企业竞争力分析 </w:t>
      </w:r>
    </w:p>
    <w:p>
      <w:pPr>
        <w:spacing w:after="150"/>
      </w:pPr>
      <w:r>
        <w:rPr/>
        <w:t xml:space="preserve">第一节 上海铁大电信科技股份有限公司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第二节 盛视科技股份有限公司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第三节 光启技术股份有限公司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第四节 深圳市远望谷信息技术股份有限公司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第五节 深圳市佳士科技股份有限公司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第六节 佳都科技集团股份有限公司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第七节 深圳通业科技股份有限公司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第八节 深圳市赛为智能股份有限公司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第九节 中国中车股份有限公司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第十节 山东朗进科技股份有限公司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b w:val="1"/>
          <w:bCs w:val="1"/>
        </w:rPr>
        <w:t xml:space="preserve">第十章 2024-2029年中国智慧铁路行业消费市场分析 </w:t>
      </w:r>
    </w:p>
    <w:p>
      <w:pPr>
        <w:spacing w:after="150"/>
      </w:pPr>
      <w:r>
        <w:rPr/>
        <w:t xml:space="preserve">第一节 智慧铁路市场消费需求分析 </w:t>
      </w:r>
    </w:p>
    <w:p>
      <w:pPr>
        <w:spacing w:after="150"/>
      </w:pPr>
      <w:r>
        <w:rPr/>
        <w:t xml:space="preserve">一、智慧铁路市场的消费需求变化 </w:t>
      </w:r>
    </w:p>
    <w:p>
      <w:pPr>
        <w:spacing w:after="150"/>
      </w:pPr>
      <w:r>
        <w:rPr/>
        <w:t xml:space="preserve">二、智慧铁路行业的需求情况分析 </w:t>
      </w:r>
    </w:p>
    <w:p>
      <w:pPr>
        <w:spacing w:after="150"/>
      </w:pPr>
      <w:r>
        <w:rPr/>
        <w:t xml:space="preserve">三、2023年智慧铁路品牌市场消费需求分析 </w:t>
      </w:r>
    </w:p>
    <w:p>
      <w:pPr>
        <w:spacing w:after="150"/>
      </w:pPr>
      <w:r>
        <w:rPr/>
        <w:t xml:space="preserve">第二节 智慧铁路消费市场状况分析 </w:t>
      </w:r>
    </w:p>
    <w:p>
      <w:pPr>
        <w:spacing w:after="150"/>
      </w:pPr>
      <w:r>
        <w:rPr/>
        <w:t xml:space="preserve">一、智慧铁路行业消费特点 </w:t>
      </w:r>
    </w:p>
    <w:p>
      <w:pPr>
        <w:spacing w:after="150"/>
      </w:pPr>
      <w:r>
        <w:rPr/>
        <w:t xml:space="preserve">二、智慧铁路行业消费分析 </w:t>
      </w:r>
    </w:p>
    <w:p>
      <w:pPr>
        <w:spacing w:after="150"/>
      </w:pPr>
      <w:r>
        <w:rPr/>
        <w:t xml:space="preserve">三、智慧铁路行业消费结构分析 </w:t>
      </w:r>
    </w:p>
    <w:p>
      <w:pPr>
        <w:spacing w:after="150"/>
      </w:pPr>
      <w:r>
        <w:rPr/>
        <w:t xml:space="preserve">四、智慧铁路行业消费的市场变化 </w:t>
      </w:r>
    </w:p>
    <w:p>
      <w:pPr>
        <w:spacing w:after="150"/>
      </w:pPr>
      <w:r>
        <w:rPr/>
        <w:t xml:space="preserve">五、智慧铁路市场的消费方向 </w:t>
      </w:r>
    </w:p>
    <w:p>
      <w:pPr>
        <w:spacing w:after="150"/>
      </w:pPr>
      <w:r>
        <w:rPr/>
        <w:t xml:space="preserve">第三节 智慧铁路行业产品的品牌市场调查 </w:t>
      </w:r>
    </w:p>
    <w:p>
      <w:pPr>
        <w:spacing w:after="150"/>
      </w:pPr>
      <w:r>
        <w:rPr/>
        <w:t xml:space="preserve">一、消费者对行业品牌认知度宏观调查 </w:t>
      </w:r>
    </w:p>
    <w:p>
      <w:pPr>
        <w:spacing w:after="150"/>
      </w:pPr>
      <w:r>
        <w:rPr/>
        <w:t xml:space="preserve">二、消费者对行业产品的品牌偏好调查 </w:t>
      </w:r>
    </w:p>
    <w:p>
      <w:pPr>
        <w:spacing w:after="150"/>
      </w:pPr>
      <w:r>
        <w:rPr/>
        <w:t xml:space="preserve">三、消费者对行业品牌的首要认知渠道 </w:t>
      </w:r>
    </w:p>
    <w:p>
      <w:pPr>
        <w:spacing w:after="150"/>
      </w:pPr>
      <w:r>
        <w:rPr/>
        <w:t xml:space="preserve">四、消费者经常购买的品牌调查 </w:t>
      </w:r>
    </w:p>
    <w:p>
      <w:pPr>
        <w:spacing w:after="150"/>
      </w:pPr>
      <w:r>
        <w:rPr/>
        <w:t xml:space="preserve">五、智慧铁路行业品牌忠诚度调查 </w:t>
      </w:r>
    </w:p>
    <w:p>
      <w:pPr>
        <w:spacing w:after="150"/>
      </w:pPr>
      <w:r>
        <w:rPr/>
        <w:t xml:space="preserve">六、智慧铁路行业品牌市场占有率调查 </w:t>
      </w:r>
    </w:p>
    <w:p>
      <w:pPr>
        <w:spacing w:after="150"/>
      </w:pPr>
      <w:r>
        <w:rPr/>
        <w:t xml:space="preserve">七、消费者的消费理念调研 </w:t>
      </w:r>
    </w:p>
    <w:p>
      <w:pPr>
        <w:spacing w:after="150"/>
      </w:pPr>
      <w:r>
        <w:rPr>
          <w:b w:val="1"/>
          <w:bCs w:val="1"/>
        </w:rPr>
        <w:t xml:space="preserve">第十一章 中国智慧铁路行业投资策略分析 </w:t>
      </w:r>
    </w:p>
    <w:p>
      <w:pPr>
        <w:spacing w:after="150"/>
      </w:pPr>
      <w:r>
        <w:rPr/>
        <w:t xml:space="preserve">第一节 2019-2023年中国智慧铁路行业投资环境分析 </w:t>
      </w:r>
    </w:p>
    <w:p>
      <w:pPr>
        <w:spacing w:after="150"/>
      </w:pPr>
      <w:r>
        <w:rPr/>
        <w:t xml:space="preserve">第二节 2019-2023年中国智慧铁路行业投资收益分析 </w:t>
      </w:r>
    </w:p>
    <w:p>
      <w:pPr>
        <w:spacing w:after="150"/>
      </w:pPr>
      <w:r>
        <w:rPr/>
        <w:t xml:space="preserve">第三节 2019-2023年中国智慧铁路行业产品投资方向 </w:t>
      </w:r>
    </w:p>
    <w:p>
      <w:pPr>
        <w:spacing w:after="150"/>
      </w:pPr>
      <w:r>
        <w:rPr/>
        <w:t xml:space="preserve">第四节 2024-2029年中国智慧铁路行业投资收益预测 </w:t>
      </w:r>
    </w:p>
    <w:p>
      <w:pPr>
        <w:spacing w:after="150"/>
      </w:pPr>
      <w:r>
        <w:rPr/>
        <w:t xml:space="preserve">一、2024-2029年中国智慧铁路行业利润总额预测 </w:t>
      </w:r>
    </w:p>
    <w:p>
      <w:pPr>
        <w:spacing w:after="150"/>
      </w:pPr>
      <w:r>
        <w:rPr/>
        <w:t xml:space="preserve">二、2024-2029年中国智慧铁路行业总资产预测 </w:t>
      </w:r>
    </w:p>
    <w:p>
      <w:pPr>
        <w:spacing w:after="150"/>
      </w:pPr>
      <w:r>
        <w:rPr>
          <w:b w:val="1"/>
          <w:bCs w:val="1"/>
        </w:rPr>
        <w:t xml:space="preserve">第十二章 中国智慧铁路行业投资风险分析 </w:t>
      </w:r>
    </w:p>
    <w:p>
      <w:pPr>
        <w:spacing w:after="150"/>
      </w:pPr>
      <w:r>
        <w:rPr/>
        <w:t xml:space="preserve">第一节 中国智慧铁路行业内部风险分析 </w:t>
      </w:r>
    </w:p>
    <w:p>
      <w:pPr>
        <w:spacing w:after="150"/>
      </w:pPr>
      <w:r>
        <w:rPr/>
        <w:t xml:space="preserve">一、市场竞争风险分析 </w:t>
      </w:r>
    </w:p>
    <w:p>
      <w:pPr>
        <w:spacing w:after="150"/>
      </w:pPr>
      <w:r>
        <w:rPr/>
        <w:t xml:space="preserve">二、技术水平风险分析 </w:t>
      </w:r>
    </w:p>
    <w:p>
      <w:pPr>
        <w:spacing w:after="150"/>
      </w:pPr>
      <w:r>
        <w:rPr/>
        <w:t xml:space="preserve">三、企业竞争风险分析 </w:t>
      </w:r>
    </w:p>
    <w:p>
      <w:pPr>
        <w:spacing w:after="150"/>
      </w:pPr>
      <w:r>
        <w:rPr/>
        <w:t xml:space="preserve">第二节 中国智慧铁路行业外部风险分析 </w:t>
      </w:r>
    </w:p>
    <w:p>
      <w:pPr>
        <w:spacing w:after="150"/>
      </w:pPr>
      <w:r>
        <w:rPr/>
        <w:t xml:space="preserve">一、宏观经济环境风险分析 </w:t>
      </w:r>
    </w:p>
    <w:p>
      <w:pPr>
        <w:spacing w:after="150"/>
      </w:pPr>
      <w:r>
        <w:rPr/>
        <w:t xml:space="preserve">二、行业政策环境风险分析 </w:t>
      </w:r>
    </w:p>
    <w:p>
      <w:pPr>
        <w:spacing w:after="150"/>
      </w:pPr>
      <w:r>
        <w:rPr/>
        <w:t xml:space="preserve">三、关联行业风险分析 </w:t>
      </w:r>
    </w:p>
    <w:p>
      <w:pPr>
        <w:spacing w:after="150"/>
      </w:pPr>
      <w:r>
        <w:rPr>
          <w:b w:val="1"/>
          <w:bCs w:val="1"/>
        </w:rPr>
        <w:t xml:space="preserve">第十三章 智慧铁路行业发展趋势与投资战略研究 </w:t>
      </w:r>
    </w:p>
    <w:p>
      <w:pPr>
        <w:spacing w:after="150"/>
      </w:pPr>
      <w:r>
        <w:rPr/>
        <w:t xml:space="preserve">第一节 智慧铁路市场发展潜力分析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智慧铁路行业发展趋势分析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智慧铁路行业发展战略研究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b w:val="1"/>
          <w:bCs w:val="1"/>
        </w:rPr>
        <w:t xml:space="preserve">第十四章 2024-2029年智慧铁路行业市场策略分析 </w:t>
      </w:r>
    </w:p>
    <w:p>
      <w:pPr>
        <w:spacing w:after="150"/>
      </w:pPr>
      <w:r>
        <w:rPr/>
        <w:t xml:space="preserve">第一节 智慧铁路行业营销策略分析及建议 </w:t>
      </w:r>
    </w:p>
    <w:p>
      <w:pPr>
        <w:spacing w:after="150"/>
      </w:pPr>
      <w:r>
        <w:rPr/>
        <w:t xml:space="preserve">一、智慧铁路行业营销模式 </w:t>
      </w:r>
    </w:p>
    <w:p>
      <w:pPr>
        <w:spacing w:after="150"/>
      </w:pPr>
      <w:r>
        <w:rPr/>
        <w:t xml:space="preserve">二、智慧铁路行业营销策略 </w:t>
      </w:r>
    </w:p>
    <w:p>
      <w:pPr>
        <w:spacing w:after="150"/>
      </w:pPr>
      <w:r>
        <w:rPr/>
        <w:t xml:space="preserve">三、外销与内销优势分析 </w:t>
      </w:r>
    </w:p>
    <w:p>
      <w:pPr>
        <w:spacing w:after="150"/>
      </w:pPr>
      <w:r>
        <w:rPr/>
        <w:t xml:space="preserve">第二节 智慧铁路行业企业经营发展分析及建议 </w:t>
      </w:r>
    </w:p>
    <w:p>
      <w:pPr>
        <w:spacing w:after="150"/>
      </w:pPr>
      <w:r>
        <w:rPr/>
        <w:t xml:space="preserve">一、智慧铁路行业经营模式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第十五章 行业发展趋势及投资建议分析 </w:t>
      </w:r>
    </w:p>
    <w:p>
      <w:pPr>
        <w:spacing w:after="150"/>
      </w:pPr>
      <w:r>
        <w:rPr/>
        <w:t xml:space="preserve">第一节 2024-2029年全国市场规模及增长趋势 </w:t>
      </w:r>
    </w:p>
    <w:p>
      <w:pPr>
        <w:spacing w:after="150"/>
      </w:pPr>
      <w:r>
        <w:rPr/>
        <w:t xml:space="preserve">第二节 2024-2029年全国投资规模预测 </w:t>
      </w:r>
    </w:p>
    <w:p>
      <w:pPr>
        <w:spacing w:after="150"/>
      </w:pPr>
      <w:r>
        <w:rPr/>
        <w:t xml:space="preserve">第三节 2024-2029年市场盈利预测 </w:t>
      </w:r>
    </w:p>
    <w:p>
      <w:pPr>
        <w:spacing w:after="150"/>
      </w:pPr>
      <w:r>
        <w:rPr/>
        <w:t xml:space="preserve">第四节 中国营销企业投资运作模式分析 </w:t>
      </w:r>
    </w:p>
    <w:p>
      <w:pPr>
        <w:spacing w:after="150"/>
      </w:pPr>
      <w:r>
        <w:rPr/>
        <w:t xml:space="preserve">第五节 项目投资建议 </w:t>
      </w:r>
    </w:p>
    <w:p>
      <w:pPr>
        <w:spacing w:after="150"/>
      </w:pPr>
      <w:r>
        <w:rPr/>
        <w:t xml:space="preserve">一、项目投资注意事项 </w:t>
      </w:r>
    </w:p>
    <w:p>
      <w:pPr>
        <w:spacing w:after="150"/>
      </w:pPr>
      <w:r>
        <w:rPr/>
        <w:t xml:space="preserve">二、销售注意事项 </w:t>
      </w:r>
    </w:p>
    <w:p>
      <w:pPr>
        <w:spacing w:after="150"/>
      </w:pPr>
      <w:r>
        <w:rPr>
          <w:b w:val="1"/>
          <w:bCs w:val="1"/>
        </w:rPr>
        <w:t xml:space="preserve">图表目录</w:t>
      </w:r>
    </w:p>
    <w:p>
      <w:pPr>
        <w:spacing w:after="150"/>
      </w:pPr>
      <w:r>
        <w:rPr/>
        <w:t xml:space="preserve">图表：2019-2023年全国铁路完成固定资产投资 </w:t>
      </w:r>
    </w:p>
    <w:p>
      <w:pPr>
        <w:spacing w:after="150"/>
      </w:pPr>
      <w:r>
        <w:rPr/>
        <w:t xml:space="preserve">图表：2019-2023年铁路机车车辆及动车组制造行业代表性企业业绩情况(单位：亿兀，%) </w:t>
      </w:r>
    </w:p>
    <w:p>
      <w:pPr>
        <w:spacing w:after="150"/>
      </w:pPr>
      <w:r>
        <w:rPr/>
        <w:t xml:space="preserve">图表：2019-2023年产品验收 </w:t>
      </w:r>
    </w:p>
    <w:p>
      <w:pPr>
        <w:spacing w:after="150"/>
      </w:pPr>
      <w:r>
        <w:rPr/>
        <w:t xml:space="preserve">图表：2019-2023年主要客户 </w:t>
      </w:r>
    </w:p>
    <w:p>
      <w:pPr>
        <w:spacing w:after="150"/>
      </w:pPr>
      <w:r>
        <w:rPr/>
        <w:t xml:space="preserve">图表：2019-2023年主要供应商 </w:t>
      </w:r>
    </w:p>
    <w:p>
      <w:pPr>
        <w:spacing w:after="150"/>
      </w:pPr>
      <w:r>
        <w:rPr/>
        <w:t xml:space="preserve">图表：2019-2023年研发项目情况 </w:t>
      </w:r>
    </w:p>
    <w:p>
      <w:pPr>
        <w:spacing w:after="150"/>
      </w:pPr>
      <w:r>
        <w:rPr/>
        <w:t xml:space="preserve">图表：2019-2023年与其他单位合作研发的项目情况 </w:t>
      </w:r>
    </w:p>
    <w:p>
      <w:pPr>
        <w:spacing w:after="150"/>
      </w:pPr>
      <w:r>
        <w:rPr/>
        <w:t xml:space="preserve">图表：2019-2023年营收 </w:t>
      </w:r>
    </w:p>
    <w:p>
      <w:pPr>
        <w:spacing w:after="150"/>
      </w:pPr>
      <w:r>
        <w:rPr/>
        <w:t xml:space="preserve">图表：2019-2023年营业收入 </w:t>
      </w:r>
    </w:p>
    <w:p>
      <w:pPr>
        <w:spacing w:after="150"/>
      </w:pPr>
      <w:r>
        <w:rPr/>
        <w:t xml:space="preserve">图表：2019-2023年企业营收 </w:t>
      </w:r>
    </w:p>
    <w:p>
      <w:pPr>
        <w:spacing w:after="150"/>
      </w:pPr>
      <w:r>
        <w:rPr/>
        <w:t xml:space="preserve">图表：2019-2023年投资状况分析 </w:t>
      </w:r>
    </w:p>
    <w:p>
      <w:pPr>
        <w:spacing w:after="150"/>
      </w:pPr>
      <w:r>
        <w:rPr/>
        <w:t xml:space="preserve">图表：2019-2023年企业产品 </w:t>
      </w:r>
    </w:p>
    <w:p>
      <w:pPr>
        <w:spacing w:after="150"/>
      </w:pPr>
      <w:r>
        <w:rPr/>
        <w:t xml:space="preserve">图表：2019-2023年企业营收 </w:t>
      </w:r>
    </w:p>
    <w:p>
      <w:pPr>
        <w:spacing w:after="150"/>
      </w:pPr>
      <w:r>
        <w:rPr/>
        <w:t xml:space="preserve">图表：2019-2023年产品产销 </w:t>
      </w:r>
    </w:p>
    <w:p>
      <w:pPr>
        <w:spacing w:after="150"/>
      </w:pPr>
      <w:r>
        <w:rPr/>
        <w:t xml:space="preserve">图表：2019-2023年非主营业务情况 </w:t>
      </w:r>
    </w:p>
    <w:p>
      <w:pPr>
        <w:spacing w:after="150"/>
      </w:pPr>
      <w:r>
        <w:rPr/>
        <w:t xml:space="preserve">图表：2019-2023年企业营收 </w:t>
      </w:r>
    </w:p>
    <w:p>
      <w:pPr>
        <w:spacing w:after="150"/>
      </w:pPr>
      <w:r>
        <w:rPr/>
        <w:t xml:space="preserve">图表：2019-2023年企业投资状况分析 </w:t>
      </w:r>
    </w:p>
    <w:p>
      <w:pPr>
        <w:spacing w:after="150"/>
      </w:pPr>
      <w:r>
        <w:rPr/>
        <w:t xml:space="preserve">图表：2019-2023年企业营收 </w:t>
      </w:r>
    </w:p>
    <w:p>
      <w:pPr>
        <w:spacing w:after="150"/>
      </w:pPr>
      <w:r>
        <w:rPr/>
        <w:t xml:space="preserve">图表：2019-2023年企业轨道交通车辆空调产品 </w:t>
      </w:r>
    </w:p>
    <w:p>
      <w:pPr>
        <w:spacing w:after="150"/>
      </w:pPr>
      <w:r>
        <w:rPr/>
        <w:t xml:space="preserve">图表：2019-2023年企业营收 </w:t>
      </w:r>
    </w:p>
    <w:p>
      <w:pPr>
        <w:spacing w:after="150"/>
      </w:pPr>
      <w:r>
        <w:rPr/>
        <w:t xml:space="preserve">图表：2019-2023年企业投资情况 </w:t>
      </w:r>
    </w:p>
    <w:p>
      <w:pPr>
        <w:spacing w:after="150"/>
      </w:pPr>
      <w:r>
        <w:rPr/>
        <w:t xml:space="preserve">图表：2019-2023年募集资金承诺项目情况 </w:t>
      </w:r>
    </w:p>
    <w:p>
      <w:pPr>
        <w:spacing w:after="150"/>
      </w:pPr>
      <w:r>
        <w:rPr/>
        <w:t xml:space="preserve">图表：铁路发展对铁路信息化的要求 </w:t>
      </w:r>
    </w:p>
    <w:p>
      <w:pPr>
        <w:spacing w:after="150"/>
      </w:pPr>
      <w:r>
        <w:rPr/>
        <w:t xml:space="preserve">图表：2024-2029我国卫星导航与位置服务产业市场规模预测值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中国智慧铁路行业市场发展现状及竞争形势与投资前景研究报告(2024-2029版)</dc:title>
  <dc:description>中国智慧铁路行业市场发展现状及竞争形势与投资前景研究报告(2024-2029版)</dc:description>
  <dc:subject>中国智慧铁路行业市场发展现状及竞争形势与投资前景研究报告(2024-2029版)</dc:subject>
  <cp:keywords>研究报告</cp:keywords>
  <cp:category>研究报告</cp:category>
  <cp:lastModifiedBy>北京中道泰和信息咨询有限公司</cp:lastModifiedBy>
  <dcterms:created xsi:type="dcterms:W3CDTF">2024-01-26T02:08:32+08:00</dcterms:created>
  <dcterms:modified xsi:type="dcterms:W3CDTF">2024-01-26T02:08:32+08:00</dcterms:modified>
</cp:coreProperties>
</file>

<file path=docProps/custom.xml><?xml version="1.0" encoding="utf-8"?>
<Properties xmlns="http://schemas.openxmlformats.org/officeDocument/2006/custom-properties" xmlns:vt="http://schemas.openxmlformats.org/officeDocument/2006/docPropsVTypes"/>
</file>