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全球与中国消费品行业市场发展规模及竞争格局研究报告(2024-2029版)</w:t>
      </w:r>
    </w:p>
    <w:p>
      <w:pPr>
        <w:spacing w:after="150"/>
      </w:pPr>
      <w:r>
        <w:rPr>
          <w:b w:val="1"/>
          <w:bCs w:val="1"/>
        </w:rPr>
        <w:t xml:space="preserve">报告简介</w:t>
      </w:r>
    </w:p>
    <w:p>
      <w:pPr>
        <w:spacing w:after="150"/>
      </w:pPr>
      <w:r>
        <w:rPr/>
        <w:t xml:space="preserve">消费品是用来满足人们物质和文化生活需要的那部分社会产品。也可以称作“消费资料”或者“生活资料”。按满足人们需要层次分，有生存资料(如衣、食、住、用方面的基本消费品)、发展资料(如用于发展体力、智力的体育、文化用品等)、享受资料(如高级营养品、华丽服饰、艺术珍藏品等)。随着我国疫情防控取得重大战略成果，居民生活和市场活力加快恢复，消费潜力持续释放，消费市场不断复苏，社会消费品零售总额增速年内首次转正，商品零售加快增长，餐饮收入明显回升，新型消费继续保持快速增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消费品行业研究单位等公布和提供的大量资料。报告对我国消费品行业的供需状况、发展现状、子行业发展变化等进行了分析，重点分析了国内外消费品行业的发展现状、如何面对行业的发展挑战、行业的发展建议、行业竞争力，以及行业的投资分析和趋势预测等等。报告还综合了消费品行业的整体发展动态，对行业在产品方面提供了参考建议和具体解决办法。报告对于消费品产品生产企业、经销商、行业管理部门以及拟进入该行业的投资者具有重要的参考价值，对于研究我国消费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消费品市场概述</w:t>
      </w:r>
    </w:p>
    <w:p>
      <w:pPr>
        <w:spacing w:after="150"/>
      </w:pPr>
      <w:r>
        <w:rPr/>
        <w:t xml:space="preserve">1.1 消费品定义及分类</w:t>
      </w:r>
    </w:p>
    <w:p>
      <w:pPr>
        <w:spacing w:after="150"/>
      </w:pPr>
      <w:r>
        <w:rPr/>
        <w:t xml:space="preserve">1.2 全球消费品行业市场规模及预测</w:t>
      </w:r>
    </w:p>
    <w:p>
      <w:pPr>
        <w:spacing w:after="150"/>
      </w:pPr>
      <w:r>
        <w:rPr/>
        <w:t xml:space="preserve">1.2.1 按收入计，全球消费品市场规模，2019-2024-2029</w:t>
      </w:r>
    </w:p>
    <w:p>
      <w:pPr>
        <w:spacing w:after="150"/>
      </w:pPr>
      <w:r>
        <w:rPr/>
        <w:t xml:space="preserve">1.2.2 按销量计，全球消费品市场规模，2019-2024-2029</w:t>
      </w:r>
    </w:p>
    <w:p>
      <w:pPr>
        <w:spacing w:after="150"/>
      </w:pPr>
      <w:r>
        <w:rPr/>
        <w:t xml:space="preserve">1.2.3 全球消费品价格趋势，2019-2024-2029</w:t>
      </w:r>
    </w:p>
    <w:p>
      <w:pPr>
        <w:spacing w:after="150"/>
      </w:pPr>
      <w:r>
        <w:rPr/>
        <w:t xml:space="preserve">1.3 中国消费品行业市场规模及预测</w:t>
      </w:r>
    </w:p>
    <w:p>
      <w:pPr>
        <w:spacing w:after="150"/>
      </w:pPr>
      <w:r>
        <w:rPr/>
        <w:t xml:space="preserve">1.3.1 按收入计，中国消费品市场规模，2019-2024-2029</w:t>
      </w:r>
    </w:p>
    <w:p>
      <w:pPr>
        <w:spacing w:after="150"/>
      </w:pPr>
      <w:r>
        <w:rPr/>
        <w:t xml:space="preserve">1.3.2 按销量计，中国消费品市场规模，2019-2024-2029</w:t>
      </w:r>
    </w:p>
    <w:p>
      <w:pPr>
        <w:spacing w:after="150"/>
      </w:pPr>
      <w:r>
        <w:rPr/>
        <w:t xml:space="preserve">1.3.3 中国消费品价格趋势，2019-2024-2029</w:t>
      </w:r>
    </w:p>
    <w:p>
      <w:pPr>
        <w:spacing w:after="150"/>
      </w:pPr>
      <w:r>
        <w:rPr/>
        <w:t xml:space="preserve">1.4 中国在全球市场的地位分析</w:t>
      </w:r>
    </w:p>
    <w:p>
      <w:pPr>
        <w:spacing w:after="150"/>
      </w:pPr>
      <w:r>
        <w:rPr/>
        <w:t xml:space="preserve">1.4.1 按收入计，中国在全球消费品市场的占比，2019-2024-2029</w:t>
      </w:r>
    </w:p>
    <w:p>
      <w:pPr>
        <w:spacing w:after="150"/>
      </w:pPr>
      <w:r>
        <w:rPr/>
        <w:t xml:space="preserve">1.4.2 按销量计，中国在全球消费品市场的占比，2019-2024-2029</w:t>
      </w:r>
    </w:p>
    <w:p>
      <w:pPr>
        <w:spacing w:after="150"/>
      </w:pPr>
      <w:r>
        <w:rPr/>
        <w:t xml:space="preserve">1.4.3 中国与全球消费品市场规模增速对比，2019-2024-2029</w:t>
      </w:r>
    </w:p>
    <w:p>
      <w:pPr>
        <w:spacing w:after="150"/>
      </w:pPr>
      <w:r>
        <w:rPr/>
        <w:t xml:space="preserve">1.5 行业发展机遇、挑战、趋势及政策分析</w:t>
      </w:r>
    </w:p>
    <w:p>
      <w:pPr>
        <w:spacing w:after="150"/>
      </w:pPr>
      <w:r>
        <w:rPr/>
        <w:t xml:space="preserve">1.5.1 消费品行业驱动因素及发展机遇分析</w:t>
      </w:r>
    </w:p>
    <w:p>
      <w:pPr>
        <w:spacing w:after="150"/>
      </w:pPr>
      <w:r>
        <w:rPr/>
        <w:t xml:space="preserve">1.5.2 消费品行业阻碍因素及面临的挑战分析</w:t>
      </w:r>
    </w:p>
    <w:p>
      <w:pPr>
        <w:spacing w:after="150"/>
      </w:pPr>
      <w:r>
        <w:rPr/>
        <w:t xml:space="preserve">1.5.3 消费品行业发展趋势分析</w:t>
      </w:r>
    </w:p>
    <w:p>
      <w:pPr>
        <w:spacing w:after="150"/>
      </w:pPr>
      <w:r>
        <w:rPr/>
        <w:t xml:space="preserve">1.5.4 中国市场相关行业政策分析</w:t>
      </w:r>
    </w:p>
    <w:p>
      <w:pPr>
        <w:spacing w:after="150"/>
      </w:pPr>
      <w:r>
        <w:rPr>
          <w:b w:val="1"/>
          <w:bCs w:val="1"/>
        </w:rPr>
        <w:t xml:space="preserve">第二章 全球头部厂商市场占有率及排名</w:t>
      </w:r>
    </w:p>
    <w:p>
      <w:pPr>
        <w:spacing w:after="150"/>
      </w:pPr>
      <w:r>
        <w:rPr/>
        <w:t xml:space="preserve">2.1 按消费品收入计，全球头部厂商市场占有率，2019-2023-2023</w:t>
      </w:r>
    </w:p>
    <w:p>
      <w:pPr>
        <w:spacing w:after="150"/>
      </w:pPr>
      <w:r>
        <w:rPr/>
        <w:t xml:space="preserve">2.2 按消费品销量计，全球头部厂商市场占有率，2019-2023-2023</w:t>
      </w:r>
    </w:p>
    <w:p>
      <w:pPr>
        <w:spacing w:after="150"/>
      </w:pPr>
      <w:r>
        <w:rPr/>
        <w:t xml:space="preserve">2.3 消费品价格对比，全球头部厂商价格，2019-2023-2023</w:t>
      </w:r>
    </w:p>
    <w:p>
      <w:pPr>
        <w:spacing w:after="150"/>
      </w:pPr>
      <w:r>
        <w:rPr/>
        <w:t xml:space="preserve">2.4 全球第一梯队、第二梯队和第三梯队，三类消费品市场参与者分析</w:t>
      </w:r>
    </w:p>
    <w:p>
      <w:pPr>
        <w:spacing w:after="150"/>
      </w:pPr>
      <w:r>
        <w:rPr/>
        <w:t xml:space="preserve">2.5 全球消费品行业集中度分析</w:t>
      </w:r>
    </w:p>
    <w:p>
      <w:pPr>
        <w:spacing w:after="150"/>
      </w:pPr>
      <w:r>
        <w:rPr/>
        <w:t xml:space="preserve">2.6 全球消费品行业企业并购情况</w:t>
      </w:r>
    </w:p>
    <w:p>
      <w:pPr>
        <w:spacing w:after="150"/>
      </w:pPr>
      <w:r>
        <w:rPr/>
        <w:t xml:space="preserve">2.7 全球消费品行业头部厂商产品列举</w:t>
      </w:r>
    </w:p>
    <w:p>
      <w:pPr>
        <w:spacing w:after="150"/>
      </w:pPr>
      <w:r>
        <w:rPr/>
        <w:t xml:space="preserve">2.8 全球消费品行业主要生产商总部及产地分布</w:t>
      </w:r>
    </w:p>
    <w:p>
      <w:pPr>
        <w:spacing w:after="150"/>
      </w:pPr>
      <w:r>
        <w:rPr/>
        <w:t xml:space="preserve">2.9 全球主要生产商近几年消费品产能变化及未来规划</w:t>
      </w:r>
    </w:p>
    <w:p>
      <w:pPr>
        <w:spacing w:after="150"/>
      </w:pPr>
      <w:r>
        <w:rPr>
          <w:b w:val="1"/>
          <w:bCs w:val="1"/>
        </w:rPr>
        <w:t xml:space="preserve">第三章 中国市场头部厂商市场占有率及排名</w:t>
      </w:r>
    </w:p>
    <w:p>
      <w:pPr>
        <w:spacing w:after="150"/>
      </w:pPr>
      <w:r>
        <w:rPr/>
        <w:t xml:space="preserve">3.1 按消费品收入计，中国市场头部厂商市场占比，2019-2023-2023</w:t>
      </w:r>
    </w:p>
    <w:p>
      <w:pPr>
        <w:spacing w:after="150"/>
      </w:pPr>
      <w:r>
        <w:rPr/>
        <w:t xml:space="preserve">3.2 按消费品销量计，中国市场头部厂商市场份额，2019-2023-2023</w:t>
      </w:r>
    </w:p>
    <w:p>
      <w:pPr>
        <w:spacing w:after="150"/>
      </w:pPr>
      <w:r>
        <w:rPr/>
        <w:t xml:space="preserve">3.3 中国市场消费品参与者份额：第一梯队、第二梯队、第三梯队</w:t>
      </w:r>
    </w:p>
    <w:p>
      <w:pPr>
        <w:spacing w:after="150"/>
      </w:pPr>
      <w:r>
        <w:rPr>
          <w:b w:val="1"/>
          <w:bCs w:val="1"/>
        </w:rPr>
        <w:t xml:space="preserve">第四章 全球主要地区产能及产量分析</w:t>
      </w:r>
    </w:p>
    <w:p>
      <w:pPr>
        <w:spacing w:after="150"/>
      </w:pPr>
      <w:r>
        <w:rPr/>
        <w:t xml:space="preserve">4.1 全球消费品行业总产能、产量及产能利用率，2019-2024-2029</w:t>
      </w:r>
    </w:p>
    <w:p>
      <w:pPr>
        <w:spacing w:after="150"/>
      </w:pPr>
      <w:r>
        <w:rPr/>
        <w:t xml:space="preserve">4.2 全球主要地区消费品产能分析</w:t>
      </w:r>
    </w:p>
    <w:p>
      <w:pPr>
        <w:spacing w:after="150"/>
      </w:pPr>
      <w:r>
        <w:rPr/>
        <w:t xml:space="preserve">4.3 全球主要地区消费品产量及未来增速预测，2019-2023 vs 2023 vs 2028</w:t>
      </w:r>
    </w:p>
    <w:p>
      <w:pPr>
        <w:spacing w:after="150"/>
      </w:pPr>
      <w:r>
        <w:rPr/>
        <w:t xml:space="preserve">4.4 全球主要生产地区及消费品产量，2019-2024-2029</w:t>
      </w:r>
    </w:p>
    <w:p>
      <w:pPr>
        <w:spacing w:after="150"/>
      </w:pPr>
      <w:r>
        <w:rPr/>
        <w:t xml:space="preserve">4.5 全球主要生产地区及消费品产量份额，2019-2024-2029</w:t>
      </w:r>
    </w:p>
    <w:p>
      <w:pPr>
        <w:spacing w:after="150"/>
      </w:pPr>
      <w:r>
        <w:rPr>
          <w:b w:val="1"/>
          <w:bCs w:val="1"/>
        </w:rPr>
        <w:t xml:space="preserve">第五章 行业产业链分析</w:t>
      </w:r>
    </w:p>
    <w:p>
      <w:pPr>
        <w:spacing w:after="150"/>
      </w:pPr>
      <w:r>
        <w:rPr/>
        <w:t xml:space="preserve">5.1 消费品行业产业链</w:t>
      </w:r>
    </w:p>
    <w:p>
      <w:pPr>
        <w:spacing w:after="150"/>
      </w:pPr>
      <w:r>
        <w:rPr/>
        <w:t xml:space="preserve">5.2 上游分析</w:t>
      </w:r>
    </w:p>
    <w:p>
      <w:pPr>
        <w:spacing w:after="150"/>
      </w:pPr>
      <w:r>
        <w:rPr/>
        <w:t xml:space="preserve">5.2.1 消费品核心原料</w:t>
      </w:r>
    </w:p>
    <w:p>
      <w:pPr>
        <w:spacing w:after="150"/>
      </w:pPr>
      <w:r>
        <w:rPr/>
        <w:t xml:space="preserve">5.2.2 消费品原料供应商</w:t>
      </w:r>
    </w:p>
    <w:p>
      <w:pPr>
        <w:spacing w:after="150"/>
      </w:pPr>
      <w:r>
        <w:rPr/>
        <w:t xml:space="preserve">5.3 中游分析</w:t>
      </w:r>
    </w:p>
    <w:p>
      <w:pPr>
        <w:spacing w:after="150"/>
      </w:pPr>
      <w:r>
        <w:rPr/>
        <w:t xml:space="preserve">5.4 下游分析</w:t>
      </w:r>
    </w:p>
    <w:p>
      <w:pPr>
        <w:spacing w:after="150"/>
      </w:pPr>
      <w:r>
        <w:rPr/>
        <w:t xml:space="preserve">5.5 消费品生产方式</w:t>
      </w:r>
    </w:p>
    <w:p>
      <w:pPr>
        <w:spacing w:after="150"/>
      </w:pPr>
      <w:r>
        <w:rPr/>
        <w:t xml:space="preserve">5.6 消费品行业采购模式</w:t>
      </w:r>
    </w:p>
    <w:p>
      <w:pPr>
        <w:spacing w:after="150"/>
      </w:pPr>
      <w:r>
        <w:rPr/>
        <w:t xml:space="preserve">5.7 消费品行业销售模式及销售渠道</w:t>
      </w:r>
    </w:p>
    <w:p>
      <w:pPr>
        <w:spacing w:after="150"/>
      </w:pPr>
      <w:r>
        <w:rPr/>
        <w:t xml:space="preserve">5.7.1 消费品销售渠道</w:t>
      </w:r>
    </w:p>
    <w:p>
      <w:pPr>
        <w:spacing w:after="150"/>
      </w:pPr>
      <w:r>
        <w:rPr/>
        <w:t xml:space="preserve">5.7.2 消费品代表性经销商</w:t>
      </w:r>
    </w:p>
    <w:p>
      <w:pPr>
        <w:spacing w:after="150"/>
      </w:pPr>
      <w:r>
        <w:rPr>
          <w:b w:val="1"/>
          <w:bCs w:val="1"/>
        </w:rPr>
        <w:t xml:space="preserve">第六章 按产品类型拆分，市场规模分析</w:t>
      </w:r>
    </w:p>
    <w:p>
      <w:pPr>
        <w:spacing w:after="150"/>
      </w:pPr>
      <w:r>
        <w:rPr/>
        <w:t xml:space="preserve">6.1 消费品行业产品分类</w:t>
      </w:r>
    </w:p>
    <w:p>
      <w:pPr>
        <w:spacing w:after="150"/>
      </w:pPr>
      <w:r>
        <w:rPr/>
        <w:t xml:space="preserve">6.1.1 含酒精类</w:t>
      </w:r>
    </w:p>
    <w:p>
      <w:pPr>
        <w:spacing w:after="150"/>
      </w:pPr>
      <w:r>
        <w:rPr/>
        <w:t xml:space="preserve">6.1.2 不含酒精类</w:t>
      </w:r>
    </w:p>
    <w:p>
      <w:pPr>
        <w:spacing w:after="150"/>
      </w:pPr>
      <w:r>
        <w:rPr/>
        <w:t xml:space="preserve">6.2 按产品类型拆分，全球消费品细分市场规模增速预测，2019-2023 vs 2023 vs 2028</w:t>
      </w:r>
    </w:p>
    <w:p>
      <w:pPr>
        <w:spacing w:after="150"/>
      </w:pPr>
      <w:r>
        <w:rPr/>
        <w:t xml:space="preserve">6.3 按产品类型拆分，全球消费品细分市场规模(按收入)，2019-2024-2029</w:t>
      </w:r>
    </w:p>
    <w:p>
      <w:pPr>
        <w:spacing w:after="150"/>
      </w:pPr>
      <w:r>
        <w:rPr/>
        <w:t xml:space="preserve">6.4 按产品类型拆分，全球消费品细分市场规模(按销量)，2019-2024-2029</w:t>
      </w:r>
    </w:p>
    <w:p>
      <w:pPr>
        <w:spacing w:after="150"/>
      </w:pPr>
      <w:r>
        <w:rPr/>
        <w:t xml:space="preserve">6.5 按产品类型拆分，全球消费品细分市场价格，2019-2024-2029</w:t>
      </w:r>
    </w:p>
    <w:p>
      <w:pPr>
        <w:spacing w:after="150"/>
      </w:pPr>
      <w:r>
        <w:rPr>
          <w:b w:val="1"/>
          <w:bCs w:val="1"/>
        </w:rPr>
        <w:t xml:space="preserve">第七章 全球消费品市场下游行业分布</w:t>
      </w:r>
    </w:p>
    <w:p>
      <w:pPr>
        <w:spacing w:after="150"/>
      </w:pPr>
      <w:r>
        <w:rPr/>
        <w:t xml:space="preserve">7.1 消费品行业下游分布</w:t>
      </w:r>
    </w:p>
    <w:p>
      <w:pPr>
        <w:spacing w:after="150"/>
      </w:pPr>
      <w:r>
        <w:rPr/>
        <w:t xml:space="preserve">7.1.1 家用</w:t>
      </w:r>
    </w:p>
    <w:p>
      <w:pPr>
        <w:spacing w:after="150"/>
      </w:pPr>
      <w:r>
        <w:rPr/>
        <w:t xml:space="preserve">7.1.2 医院</w:t>
      </w:r>
    </w:p>
    <w:p>
      <w:pPr>
        <w:spacing w:after="150"/>
      </w:pPr>
      <w:r>
        <w:rPr/>
        <w:t xml:space="preserve">7.1.3 诊所</w:t>
      </w:r>
    </w:p>
    <w:p>
      <w:pPr>
        <w:spacing w:after="150"/>
      </w:pPr>
      <w:r>
        <w:rPr/>
        <w:t xml:space="preserve">7.1.4 其他</w:t>
      </w:r>
    </w:p>
    <w:p>
      <w:pPr>
        <w:spacing w:after="150"/>
      </w:pPr>
      <w:r>
        <w:rPr/>
        <w:t xml:space="preserve">7.2 全球消费品主要下游市场规模增速预测，2019-2023 vs 2023 vs 2028</w:t>
      </w:r>
    </w:p>
    <w:p>
      <w:pPr>
        <w:spacing w:after="150"/>
      </w:pPr>
      <w:r>
        <w:rPr/>
        <w:t xml:space="preserve">7.3 按应用拆分，全球消费品细分市场规模(按收入)，2019-2024-2029</w:t>
      </w:r>
    </w:p>
    <w:p>
      <w:pPr>
        <w:spacing w:after="150"/>
      </w:pPr>
      <w:r>
        <w:rPr/>
        <w:t xml:space="preserve">7.4 按应用拆分，全球消费品细分市场规模(按销量)，2019-2024-2029</w:t>
      </w:r>
    </w:p>
    <w:p>
      <w:pPr>
        <w:spacing w:after="150"/>
      </w:pPr>
      <w:r>
        <w:rPr/>
        <w:t xml:space="preserve">7.5 按应用拆分，全球消费品细分市场价格，2019-2024-2029</w:t>
      </w:r>
    </w:p>
    <w:p>
      <w:pPr>
        <w:spacing w:after="150"/>
      </w:pPr>
      <w:r>
        <w:rPr>
          <w:b w:val="1"/>
          <w:bCs w:val="1"/>
        </w:rPr>
        <w:t xml:space="preserve">第八章 全球主要地区市场规模对比分析</w:t>
      </w:r>
    </w:p>
    <w:p>
      <w:pPr>
        <w:spacing w:after="150"/>
      </w:pPr>
      <w:r>
        <w:rPr/>
        <w:t xml:space="preserve">8.1 全球主要地区消费品市场规模增速预测，2019-2023 vs 2023 vs 2028</w:t>
      </w:r>
    </w:p>
    <w:p>
      <w:pPr>
        <w:spacing w:after="150"/>
      </w:pPr>
      <w:r>
        <w:rPr/>
        <w:t xml:space="preserve">8.2 全球主要地区消费品市场规模(按收入)，2019-2024-2029</w:t>
      </w:r>
    </w:p>
    <w:p>
      <w:pPr>
        <w:spacing w:after="150"/>
      </w:pPr>
      <w:r>
        <w:rPr/>
        <w:t xml:space="preserve">8.3 全球主要地区消费品市场规模(按销量)，2019-2024-2029</w:t>
      </w:r>
    </w:p>
    <w:p>
      <w:pPr>
        <w:spacing w:after="150"/>
      </w:pPr>
      <w:r>
        <w:rPr/>
        <w:t xml:space="preserve">8.4 北美</w:t>
      </w:r>
    </w:p>
    <w:p>
      <w:pPr>
        <w:spacing w:after="150"/>
      </w:pPr>
      <w:r>
        <w:rPr/>
        <w:t xml:space="preserve">8.4.1 北美消费品市场规模预测，2024-2029</w:t>
      </w:r>
    </w:p>
    <w:p>
      <w:pPr>
        <w:spacing w:after="150"/>
      </w:pPr>
      <w:r>
        <w:rPr/>
        <w:t xml:space="preserve">8.4.2 北美消费品市场规模，按国家细分，2023</w:t>
      </w:r>
    </w:p>
    <w:p>
      <w:pPr>
        <w:spacing w:after="150"/>
      </w:pPr>
      <w:r>
        <w:rPr/>
        <w:t xml:space="preserve">8.5 欧洲</w:t>
      </w:r>
    </w:p>
    <w:p>
      <w:pPr>
        <w:spacing w:after="150"/>
      </w:pPr>
      <w:r>
        <w:rPr/>
        <w:t xml:space="preserve">8.5.1 欧洲消费品市场规模预测，2024-2029</w:t>
      </w:r>
    </w:p>
    <w:p>
      <w:pPr>
        <w:spacing w:after="150"/>
      </w:pPr>
      <w:r>
        <w:rPr/>
        <w:t xml:space="preserve">8.5.2 欧洲消费品市场规模，按国家细分，2023</w:t>
      </w:r>
    </w:p>
    <w:p>
      <w:pPr>
        <w:spacing w:after="150"/>
      </w:pPr>
      <w:r>
        <w:rPr/>
        <w:t xml:space="preserve">8.6 亚太</w:t>
      </w:r>
    </w:p>
    <w:p>
      <w:pPr>
        <w:spacing w:after="150"/>
      </w:pPr>
      <w:r>
        <w:rPr/>
        <w:t xml:space="preserve">8.6.1 亚太消费品市场规模预测，2024-2029</w:t>
      </w:r>
    </w:p>
    <w:p>
      <w:pPr>
        <w:spacing w:after="150"/>
      </w:pPr>
      <w:r>
        <w:rPr/>
        <w:t xml:space="preserve">8.6.2 亚太消费品市场规模，按国家/地区细分，2023</w:t>
      </w:r>
    </w:p>
    <w:p>
      <w:pPr>
        <w:spacing w:after="150"/>
      </w:pPr>
      <w:r>
        <w:rPr/>
        <w:t xml:space="preserve">8.7 南美</w:t>
      </w:r>
    </w:p>
    <w:p>
      <w:pPr>
        <w:spacing w:after="150"/>
      </w:pPr>
      <w:r>
        <w:rPr/>
        <w:t xml:space="preserve">8.7.1 南美消费品市场规模预测，2024-2029</w:t>
      </w:r>
    </w:p>
    <w:p>
      <w:pPr>
        <w:spacing w:after="150"/>
      </w:pPr>
      <w:r>
        <w:rPr/>
        <w:t xml:space="preserve">8.7.2 南美消费品市场规模，按国家细分，2023</w:t>
      </w:r>
    </w:p>
    <w:p>
      <w:pPr>
        <w:spacing w:after="150"/>
      </w:pPr>
      <w:r>
        <w:rPr/>
        <w:t xml:space="preserve">8.8 中东及非洲</w:t>
      </w:r>
    </w:p>
    <w:p>
      <w:pPr>
        <w:spacing w:after="150"/>
      </w:pPr>
      <w:r>
        <w:rPr>
          <w:b w:val="1"/>
          <w:bCs w:val="1"/>
        </w:rPr>
        <w:t xml:space="preserve">第九章 全球主要国家/地区需求结构</w:t>
      </w:r>
    </w:p>
    <w:p>
      <w:pPr>
        <w:spacing w:after="150"/>
      </w:pPr>
      <w:r>
        <w:rPr/>
        <w:t xml:space="preserve">9.1 全球主要国家/地区消费品市场规模增速预测，2019-2023 vs 2023 vs 2028</w:t>
      </w:r>
    </w:p>
    <w:p>
      <w:pPr>
        <w:spacing w:after="150"/>
      </w:pPr>
      <w:r>
        <w:rPr/>
        <w:t xml:space="preserve">9.2 全球主要国家/地区消费品市场规模(按收入)，2019-2024-2029</w:t>
      </w:r>
    </w:p>
    <w:p>
      <w:pPr>
        <w:spacing w:after="150"/>
      </w:pPr>
      <w:r>
        <w:rPr/>
        <w:t xml:space="preserve">9.3 全球主要国家/地区消费品市场规模(按销量)，2019-2024-2029</w:t>
      </w:r>
    </w:p>
    <w:p>
      <w:pPr>
        <w:spacing w:after="150"/>
      </w:pPr>
      <w:r>
        <w:rPr/>
        <w:t xml:space="preserve">9.4 美国</w:t>
      </w:r>
    </w:p>
    <w:p>
      <w:pPr>
        <w:spacing w:after="150"/>
      </w:pPr>
      <w:r>
        <w:rPr/>
        <w:t xml:space="preserve">9.4.1 美国消费品市场规模(按销量)，2019-2024-2029</w:t>
      </w:r>
    </w:p>
    <w:p>
      <w:pPr>
        <w:spacing w:after="150"/>
      </w:pPr>
      <w:r>
        <w:rPr/>
        <w:t xml:space="preserve">9.4.2 美国市场不同产品类型消费品份额(按销量)，2023 vs 2028</w:t>
      </w:r>
    </w:p>
    <w:p>
      <w:pPr>
        <w:spacing w:after="150"/>
      </w:pPr>
      <w:r>
        <w:rPr/>
        <w:t xml:space="preserve">9.4.3 美国市场不同应用消费品份额(按销量)，2023 vs 2028</w:t>
      </w:r>
    </w:p>
    <w:p>
      <w:pPr>
        <w:spacing w:after="150"/>
      </w:pPr>
      <w:r>
        <w:rPr/>
        <w:t xml:space="preserve">9.5 欧洲</w:t>
      </w:r>
    </w:p>
    <w:p>
      <w:pPr>
        <w:spacing w:after="150"/>
      </w:pPr>
      <w:r>
        <w:rPr/>
        <w:t xml:space="preserve">9.5.1 欧洲消费品市场规模(按销量)，2019-2024-2029</w:t>
      </w:r>
    </w:p>
    <w:p>
      <w:pPr>
        <w:spacing w:after="150"/>
      </w:pPr>
      <w:r>
        <w:rPr/>
        <w:t xml:space="preserve">9.5.2 欧洲市场不同产品类型消费品份额(按销量)，2023 vs 2028</w:t>
      </w:r>
    </w:p>
    <w:p>
      <w:pPr>
        <w:spacing w:after="150"/>
      </w:pPr>
      <w:r>
        <w:rPr/>
        <w:t xml:space="preserve">9.5.3 欧洲市场不同应用消费品份额(按销量)，2023 vs 2028</w:t>
      </w:r>
    </w:p>
    <w:p>
      <w:pPr>
        <w:spacing w:after="150"/>
      </w:pPr>
      <w:r>
        <w:rPr/>
        <w:t xml:space="preserve">9.6 中国</w:t>
      </w:r>
    </w:p>
    <w:p>
      <w:pPr>
        <w:spacing w:after="150"/>
      </w:pPr>
      <w:r>
        <w:rPr/>
        <w:t xml:space="preserve">9.6.1 中国消费品市场规模(按销量)，2019-2024-2029</w:t>
      </w:r>
    </w:p>
    <w:p>
      <w:pPr>
        <w:spacing w:after="150"/>
      </w:pPr>
      <w:r>
        <w:rPr/>
        <w:t xml:space="preserve">9.6.2 中国市场不同产品类型消费品份额(按销量)，2023 vs 2028</w:t>
      </w:r>
    </w:p>
    <w:p>
      <w:pPr>
        <w:spacing w:after="150"/>
      </w:pPr>
      <w:r>
        <w:rPr/>
        <w:t xml:space="preserve">9.6.3 中国市场不同应用消费品份额(按销量)，2023 vs 2028</w:t>
      </w:r>
    </w:p>
    <w:p>
      <w:pPr>
        <w:spacing w:after="150"/>
      </w:pPr>
      <w:r>
        <w:rPr/>
        <w:t xml:space="preserve">9.7 日本</w:t>
      </w:r>
    </w:p>
    <w:p>
      <w:pPr>
        <w:spacing w:after="150"/>
      </w:pPr>
      <w:r>
        <w:rPr/>
        <w:t xml:space="preserve">9.7.1 日本消费品市场规模(按销量)，2019-2024-2029</w:t>
      </w:r>
    </w:p>
    <w:p>
      <w:pPr>
        <w:spacing w:after="150"/>
      </w:pPr>
      <w:r>
        <w:rPr/>
        <w:t xml:space="preserve">9.7.2 日本市场不同产品类型消费品份额(按销量)，2023 vs 2028</w:t>
      </w:r>
    </w:p>
    <w:p>
      <w:pPr>
        <w:spacing w:after="150"/>
      </w:pPr>
      <w:r>
        <w:rPr/>
        <w:t xml:space="preserve">9.7.3 日本市场不同应用消费品份额(按销量)，2023 vs 2028</w:t>
      </w:r>
    </w:p>
    <w:p>
      <w:pPr>
        <w:spacing w:after="150"/>
      </w:pPr>
      <w:r>
        <w:rPr/>
        <w:t xml:space="preserve">9.8 韩国</w:t>
      </w:r>
    </w:p>
    <w:p>
      <w:pPr>
        <w:spacing w:after="150"/>
      </w:pPr>
      <w:r>
        <w:rPr/>
        <w:t xml:space="preserve">9.8.1 韩国消费品市场规模(按销量)，2019-2024-2029</w:t>
      </w:r>
    </w:p>
    <w:p>
      <w:pPr>
        <w:spacing w:after="150"/>
      </w:pPr>
      <w:r>
        <w:rPr/>
        <w:t xml:space="preserve">9.8.2 韩国市场不同产品类型消费品份额(按销量)，2023 vs 2028</w:t>
      </w:r>
    </w:p>
    <w:p>
      <w:pPr>
        <w:spacing w:after="150"/>
      </w:pPr>
      <w:r>
        <w:rPr/>
        <w:t xml:space="preserve">9.8.3 韩国市场不同应用消费品份额(按销量)，2023 vs 2028</w:t>
      </w:r>
    </w:p>
    <w:p>
      <w:pPr>
        <w:spacing w:after="150"/>
      </w:pPr>
      <w:r>
        <w:rPr/>
        <w:t xml:space="preserve">9.9 东南亚</w:t>
      </w:r>
    </w:p>
    <w:p>
      <w:pPr>
        <w:spacing w:after="150"/>
      </w:pPr>
      <w:r>
        <w:rPr/>
        <w:t xml:space="preserve">9.9.1 东南亚消费品市场规模(按销量)，2019-2024-2029</w:t>
      </w:r>
    </w:p>
    <w:p>
      <w:pPr>
        <w:spacing w:after="150"/>
      </w:pPr>
      <w:r>
        <w:rPr/>
        <w:t xml:space="preserve">9.9.2 东南亚市场不同产品类型消费品份额(按销量)，2023 vs 2028</w:t>
      </w:r>
    </w:p>
    <w:p>
      <w:pPr>
        <w:spacing w:after="150"/>
      </w:pPr>
      <w:r>
        <w:rPr/>
        <w:t xml:space="preserve">9.9.3 东南亚市场不同应用消费品份额(按销量)，2023 vs 2028</w:t>
      </w:r>
    </w:p>
    <w:p>
      <w:pPr>
        <w:spacing w:after="150"/>
      </w:pPr>
      <w:r>
        <w:rPr/>
        <w:t xml:space="preserve">9.10 印度</w:t>
      </w:r>
    </w:p>
    <w:p>
      <w:pPr>
        <w:spacing w:after="150"/>
      </w:pPr>
      <w:r>
        <w:rPr/>
        <w:t xml:space="preserve">9.10.1 印度消费品市场规模(按销量)，2019-2024-2029</w:t>
      </w:r>
    </w:p>
    <w:p>
      <w:pPr>
        <w:spacing w:after="150"/>
      </w:pPr>
      <w:r>
        <w:rPr/>
        <w:t xml:space="preserve">9.10.2 印度市场不同产品类型消费品份额(按销量)，2023 vs 2028</w:t>
      </w:r>
    </w:p>
    <w:p>
      <w:pPr>
        <w:spacing w:after="150"/>
      </w:pPr>
      <w:r>
        <w:rPr/>
        <w:t xml:space="preserve">9.10.3 印度市场不同应用消费品份额(按销量)，2023 vs 2028</w:t>
      </w:r>
    </w:p>
    <w:p>
      <w:pPr>
        <w:spacing w:after="150"/>
      </w:pPr>
      <w:r>
        <w:rPr/>
        <w:t xml:space="preserve">9.11 南美</w:t>
      </w:r>
    </w:p>
    <w:p>
      <w:pPr>
        <w:spacing w:after="150"/>
      </w:pPr>
      <w:r>
        <w:rPr/>
        <w:t xml:space="preserve">9.11.1 南美消费品市场规模(按销量)，2019-2024-2029</w:t>
      </w:r>
    </w:p>
    <w:p>
      <w:pPr>
        <w:spacing w:after="150"/>
      </w:pPr>
      <w:r>
        <w:rPr/>
        <w:t xml:space="preserve">9.11.2 南美市场不同产品类型消费品份额(按销量)，2023 vs 2028</w:t>
      </w:r>
    </w:p>
    <w:p>
      <w:pPr>
        <w:spacing w:after="150"/>
      </w:pPr>
      <w:r>
        <w:rPr/>
        <w:t xml:space="preserve">9.11.3 南美市场不同应用消费品份额(按销量)，2023 vs 2028</w:t>
      </w:r>
    </w:p>
    <w:p>
      <w:pPr>
        <w:spacing w:after="150"/>
      </w:pPr>
      <w:r>
        <w:rPr/>
        <w:t xml:space="preserve">9.12 中东及非洲</w:t>
      </w:r>
    </w:p>
    <w:p>
      <w:pPr>
        <w:spacing w:after="150"/>
      </w:pPr>
      <w:r>
        <w:rPr/>
        <w:t xml:space="preserve">9.12.1 中东及非洲消费品市场规模(按销量)，2019-2024-2029</w:t>
      </w:r>
    </w:p>
    <w:p>
      <w:pPr>
        <w:spacing w:after="150"/>
      </w:pPr>
      <w:r>
        <w:rPr/>
        <w:t xml:space="preserve">9.12.2 中东及非洲市场不同产品类型消费品份额(按销量)，2023 vs 2028</w:t>
      </w:r>
    </w:p>
    <w:p>
      <w:pPr>
        <w:spacing w:after="150"/>
      </w:pPr>
      <w:r>
        <w:rPr/>
        <w:t xml:space="preserve">9.12.3 中东及非洲市场不同应用消费品份额(按销量)，2023 vs 2028</w:t>
      </w:r>
    </w:p>
    <w:p>
      <w:pPr>
        <w:spacing w:after="150"/>
      </w:pPr>
      <w:r>
        <w:rPr>
          <w:b w:val="1"/>
          <w:bCs w:val="1"/>
        </w:rPr>
        <w:t xml:space="preserve">第十章 主要消费品厂商简介</w:t>
      </w:r>
    </w:p>
    <w:p>
      <w:pPr>
        <w:spacing w:after="150"/>
      </w:pPr>
      <w:r>
        <w:rPr/>
        <w:t xml:space="preserve">10.1 3m</w:t>
      </w:r>
    </w:p>
    <w:p>
      <w:pPr>
        <w:spacing w:after="150"/>
      </w:pPr>
      <w:r>
        <w:rPr/>
        <w:t xml:space="preserve">10.1.1 3m基本信息、消费品生产基地、销售区域、竞争对手及市场地位</w:t>
      </w:r>
    </w:p>
    <w:p>
      <w:pPr>
        <w:spacing w:after="150"/>
      </w:pPr>
      <w:r>
        <w:rPr/>
        <w:t xml:space="preserve">10.1.2 3m 消费品产品型号、规格、参数及市场应用</w:t>
      </w:r>
    </w:p>
    <w:p>
      <w:pPr>
        <w:spacing w:after="150"/>
      </w:pPr>
      <w:r>
        <w:rPr/>
        <w:t xml:space="preserve">10.1.3 3m 消费品销量、收入、价格及毛利率(2019-2023-2023)</w:t>
      </w:r>
    </w:p>
    <w:p>
      <w:pPr>
        <w:spacing w:after="150"/>
      </w:pPr>
      <w:r>
        <w:rPr/>
        <w:t xml:space="preserve">10.1.4 3m公司简介及主要业务</w:t>
      </w:r>
    </w:p>
    <w:p>
      <w:pPr>
        <w:spacing w:after="150"/>
      </w:pPr>
      <w:r>
        <w:rPr/>
        <w:t xml:space="preserve">10.1.5 3m企业最新动态</w:t>
      </w:r>
    </w:p>
    <w:p>
      <w:pPr>
        <w:spacing w:after="150"/>
      </w:pPr>
      <w:r>
        <w:rPr/>
        <w:t xml:space="preserve">10.2 saraya</w:t>
      </w:r>
    </w:p>
    <w:p>
      <w:pPr>
        <w:spacing w:after="150"/>
      </w:pPr>
      <w:r>
        <w:rPr/>
        <w:t xml:space="preserve">10.2.1 saraya基本信息、消费品生产基地、销售区域、竞争对手及市场地位</w:t>
      </w:r>
    </w:p>
    <w:p>
      <w:pPr>
        <w:spacing w:after="150"/>
      </w:pPr>
      <w:r>
        <w:rPr/>
        <w:t xml:space="preserve">10.2.2 saraya 消费品产品型号、规格、参数及市场应用</w:t>
      </w:r>
    </w:p>
    <w:p>
      <w:pPr>
        <w:spacing w:after="150"/>
      </w:pPr>
      <w:r>
        <w:rPr/>
        <w:t xml:space="preserve">10.2.3 saraya 消费品销量、收入、价格及毛利率(2019-2023-2023)</w:t>
      </w:r>
    </w:p>
    <w:p>
      <w:pPr>
        <w:spacing w:after="150"/>
      </w:pPr>
      <w:r>
        <w:rPr/>
        <w:t xml:space="preserve">10.2.4 saraya公司简介及主要业务</w:t>
      </w:r>
    </w:p>
    <w:p>
      <w:pPr>
        <w:spacing w:after="150"/>
      </w:pPr>
      <w:r>
        <w:rPr/>
        <w:t xml:space="preserve">10.2.5 saraya企业最新动态</w:t>
      </w:r>
    </w:p>
    <w:p>
      <w:pPr>
        <w:spacing w:after="150"/>
      </w:pPr>
      <w:r>
        <w:rPr/>
        <w:t xml:space="preserve">10.3 purell</w:t>
      </w:r>
    </w:p>
    <w:p>
      <w:pPr>
        <w:spacing w:after="150"/>
      </w:pPr>
      <w:r>
        <w:rPr/>
        <w:t xml:space="preserve">10.3.1 purell基本信息、消费品生产基地、销售区域、竞争对手及市场地位</w:t>
      </w:r>
    </w:p>
    <w:p>
      <w:pPr>
        <w:spacing w:after="150"/>
      </w:pPr>
      <w:r>
        <w:rPr/>
        <w:t xml:space="preserve">10.3.2 purell 消费品产品型号、规格、参数及市场应用</w:t>
      </w:r>
    </w:p>
    <w:p>
      <w:pPr>
        <w:spacing w:after="150"/>
      </w:pPr>
      <w:r>
        <w:rPr/>
        <w:t xml:space="preserve">10.3.3 purell 消费品销量、收入、价格及毛利率(2019-2023-2023)</w:t>
      </w:r>
    </w:p>
    <w:p>
      <w:pPr>
        <w:spacing w:after="150"/>
      </w:pPr>
      <w:r>
        <w:rPr/>
        <w:t xml:space="preserve">10.3.4 purell公司简介及主要业务</w:t>
      </w:r>
    </w:p>
    <w:p>
      <w:pPr>
        <w:spacing w:after="150"/>
      </w:pPr>
      <w:r>
        <w:rPr/>
        <w:t xml:space="preserve">10.3.5 purell企业最新动态</w:t>
      </w:r>
    </w:p>
    <w:p>
      <w:pPr>
        <w:spacing w:after="150"/>
      </w:pPr>
      <w:r>
        <w:rPr/>
        <w:t xml:space="preserve">10.4 dow</w:t>
      </w:r>
    </w:p>
    <w:p>
      <w:pPr>
        <w:spacing w:after="150"/>
      </w:pPr>
      <w:r>
        <w:rPr/>
        <w:t xml:space="preserve">10.4.1 dow基本信息、消费品生产基地、销售区域、竞争对手及市场地位</w:t>
      </w:r>
    </w:p>
    <w:p>
      <w:pPr>
        <w:spacing w:after="150"/>
      </w:pPr>
      <w:r>
        <w:rPr/>
        <w:t xml:space="preserve">10.4.2 dow 消费品产品型号、规格、参数及市场应用</w:t>
      </w:r>
    </w:p>
    <w:p>
      <w:pPr>
        <w:spacing w:after="150"/>
      </w:pPr>
      <w:r>
        <w:rPr/>
        <w:t xml:space="preserve">10.4.3 dow 消费品销量、收入、价格及毛利率(2019-2023-2023)</w:t>
      </w:r>
    </w:p>
    <w:p>
      <w:pPr>
        <w:spacing w:after="150"/>
      </w:pPr>
      <w:r>
        <w:rPr/>
        <w:t xml:space="preserve">10.4.4 dow公司简介及主要业务</w:t>
      </w:r>
    </w:p>
    <w:p>
      <w:pPr>
        <w:spacing w:after="150"/>
      </w:pPr>
      <w:r>
        <w:rPr/>
        <w:t xml:space="preserve">10.4.5 dow企业最新动态</w:t>
      </w:r>
    </w:p>
    <w:p>
      <w:pPr>
        <w:spacing w:after="150"/>
      </w:pPr>
      <w:r>
        <w:rPr/>
        <w:t xml:space="preserve">10.5 bode chemie</w:t>
      </w:r>
    </w:p>
    <w:p>
      <w:pPr>
        <w:spacing w:after="150"/>
      </w:pPr>
      <w:r>
        <w:rPr/>
        <w:t xml:space="preserve">10.5.1 bode chemie基本信息、消费品生产基地、销售区域、竞争对手及市场地位</w:t>
      </w:r>
    </w:p>
    <w:p>
      <w:pPr>
        <w:spacing w:after="150"/>
      </w:pPr>
      <w:r>
        <w:rPr/>
        <w:t xml:space="preserve">10.5.2 bode chemie 消费品产品型号、规格、参数及市场应用</w:t>
      </w:r>
    </w:p>
    <w:p>
      <w:pPr>
        <w:spacing w:after="150"/>
      </w:pPr>
      <w:r>
        <w:rPr/>
        <w:t xml:space="preserve">10.5.3 bode chemie 消费品销量、收入、价格及毛利率(2019-2023-2023)</w:t>
      </w:r>
    </w:p>
    <w:p>
      <w:pPr>
        <w:spacing w:after="150"/>
      </w:pPr>
      <w:r>
        <w:rPr/>
        <w:t xml:space="preserve">10.5.4 bode chemie公司简介及主要业务</w:t>
      </w:r>
    </w:p>
    <w:p>
      <w:pPr>
        <w:spacing w:after="150"/>
      </w:pPr>
      <w:r>
        <w:rPr/>
        <w:t xml:space="preserve">10.5.5 bode chemie企业最新动态</w:t>
      </w:r>
    </w:p>
    <w:p>
      <w:pPr>
        <w:spacing w:after="150"/>
      </w:pPr>
      <w:r>
        <w:rPr/>
        <w:t xml:space="preserve">10.6 reckitt benckiser</w:t>
      </w:r>
    </w:p>
    <w:p>
      <w:pPr>
        <w:spacing w:after="150"/>
      </w:pPr>
      <w:r>
        <w:rPr/>
        <w:t xml:space="preserve">10.6.1 reckitt benckiser基本信息、消费品生产基地、销售区域、竞争对手及市场地位</w:t>
      </w:r>
    </w:p>
    <w:p>
      <w:pPr>
        <w:spacing w:after="150"/>
      </w:pPr>
      <w:r>
        <w:rPr/>
        <w:t xml:space="preserve">10.6.2 reckitt benckiser 消费品产品型号、规格、参数及市场应用</w:t>
      </w:r>
    </w:p>
    <w:p>
      <w:pPr>
        <w:spacing w:after="150"/>
      </w:pPr>
      <w:r>
        <w:rPr/>
        <w:t xml:space="preserve">10.6.3 reckitt benckiser 消费品销量、收入、价格及毛利率(2019-2023-2023)</w:t>
      </w:r>
    </w:p>
    <w:p>
      <w:pPr>
        <w:spacing w:after="150"/>
      </w:pPr>
      <w:r>
        <w:rPr/>
        <w:t xml:space="preserve">10.6.4 reckitt benckiser公司简介及主要业务</w:t>
      </w:r>
    </w:p>
    <w:p>
      <w:pPr>
        <w:spacing w:after="150"/>
      </w:pPr>
      <w:r>
        <w:rPr/>
        <w:t xml:space="preserve">10.6.5 reckitt benckiser企业最新动态</w:t>
      </w:r>
    </w:p>
    <w:p>
      <w:pPr>
        <w:spacing w:after="150"/>
      </w:pPr>
      <w:r>
        <w:rPr/>
        <w:t xml:space="preserve">10.7 plum</w:t>
      </w:r>
    </w:p>
    <w:p>
      <w:pPr>
        <w:spacing w:after="150"/>
      </w:pPr>
      <w:r>
        <w:rPr/>
        <w:t xml:space="preserve">10.7.1 plum基本信息、消费品生产基地、销售区域、竞争对手及市场地位</w:t>
      </w:r>
    </w:p>
    <w:p>
      <w:pPr>
        <w:spacing w:after="150"/>
      </w:pPr>
      <w:r>
        <w:rPr/>
        <w:t xml:space="preserve">10.7.2 plum 消费品产品型号、规格、参数及市场应用</w:t>
      </w:r>
    </w:p>
    <w:p>
      <w:pPr>
        <w:spacing w:after="150"/>
      </w:pPr>
      <w:r>
        <w:rPr/>
        <w:t xml:space="preserve">10.7.3 plum 消费品销量、收入、价格及毛利率(2019-2023-2023)</w:t>
      </w:r>
    </w:p>
    <w:p>
      <w:pPr>
        <w:spacing w:after="150"/>
      </w:pPr>
      <w:r>
        <w:rPr/>
        <w:t xml:space="preserve">10.7.4 plum公司简介及主要业务</w:t>
      </w:r>
    </w:p>
    <w:p>
      <w:pPr>
        <w:spacing w:after="150"/>
      </w:pPr>
      <w:r>
        <w:rPr/>
        <w:t xml:space="preserve">10.7.5 plum企业最新动态</w:t>
      </w:r>
    </w:p>
    <w:p>
      <w:pPr>
        <w:spacing w:after="150"/>
      </w:pPr>
      <w:r>
        <w:rPr/>
        <w:t xml:space="preserve">10.8 shandong weigao group</w:t>
      </w:r>
    </w:p>
    <w:p>
      <w:pPr>
        <w:spacing w:after="150"/>
      </w:pPr>
      <w:r>
        <w:rPr/>
        <w:t xml:space="preserve">10.8.1 shandong weigao group基本信息、消费品生产基地、销售区域、竞争对手及市场地位</w:t>
      </w:r>
    </w:p>
    <w:p>
      <w:pPr>
        <w:spacing w:after="150"/>
      </w:pPr>
      <w:r>
        <w:rPr/>
        <w:t xml:space="preserve">10.8.2 shandong weigao group 消费品产品型号、规格、参数及市场应用</w:t>
      </w:r>
    </w:p>
    <w:p>
      <w:pPr>
        <w:spacing w:after="150"/>
      </w:pPr>
      <w:r>
        <w:rPr/>
        <w:t xml:space="preserve">10.8.3 shandong weigao group 消费品销量、收入、价格及毛利率(2019-2023-2023)</w:t>
      </w:r>
    </w:p>
    <w:p>
      <w:pPr>
        <w:spacing w:after="150"/>
      </w:pPr>
      <w:r>
        <w:rPr/>
        <w:t xml:space="preserve">10.8.4 shandong weigao group公司简介及主要业务</w:t>
      </w:r>
    </w:p>
    <w:p>
      <w:pPr>
        <w:spacing w:after="150"/>
      </w:pPr>
      <w:r>
        <w:rPr/>
        <w:t xml:space="preserve">10.8.5 shandong weigao group企业最新动态</w:t>
      </w:r>
    </w:p>
    <w:p>
      <w:pPr>
        <w:spacing w:after="150"/>
      </w:pPr>
      <w:r>
        <w:rPr/>
        <w:t xml:space="preserve">10.9 beijing xidebao</w:t>
      </w:r>
    </w:p>
    <w:p>
      <w:pPr>
        <w:spacing w:after="150"/>
      </w:pPr>
      <w:r>
        <w:rPr/>
        <w:t xml:space="preserve">10.9.1 beijing xidebao基本信息、消费品生产基地、销售区域、竞争对手及市场地位</w:t>
      </w:r>
    </w:p>
    <w:p>
      <w:pPr>
        <w:spacing w:after="150"/>
      </w:pPr>
      <w:r>
        <w:rPr/>
        <w:t xml:space="preserve">10.9.2 beijing xidebao 消费品产品型号、规格、参数及市场应用</w:t>
      </w:r>
    </w:p>
    <w:p>
      <w:pPr>
        <w:spacing w:after="150"/>
      </w:pPr>
      <w:r>
        <w:rPr/>
        <w:t xml:space="preserve">10.9.3 beijing xidebao 消费品销量、收入、价格及毛利率(2019-2023-2023)</w:t>
      </w:r>
    </w:p>
    <w:p>
      <w:pPr>
        <w:spacing w:after="150"/>
      </w:pPr>
      <w:r>
        <w:rPr/>
        <w:t xml:space="preserve">10.9.4 beijing xidebao公司简介及主要业务</w:t>
      </w:r>
    </w:p>
    <w:p>
      <w:pPr>
        <w:spacing w:after="150"/>
      </w:pPr>
      <w:r>
        <w:rPr/>
        <w:t xml:space="preserve">10.9.5 beijing xidebao企业最新动态</w:t>
      </w:r>
    </w:p>
    <w:p>
      <w:pPr>
        <w:spacing w:after="150"/>
      </w:pPr>
      <w:r>
        <w:rPr>
          <w:b w:val="1"/>
          <w:bCs w:val="1"/>
        </w:rPr>
        <w:t xml:space="preserve">第十一章 项目可行性研究分析</w:t>
      </w:r>
    </w:p>
    <w:p>
      <w:pPr>
        <w:spacing w:after="150"/>
      </w:pPr>
      <w:r>
        <w:rPr/>
        <w:t xml:space="preserve">11.1 项目背景</w:t>
      </w:r>
    </w:p>
    <w:p>
      <w:pPr>
        <w:spacing w:after="150"/>
      </w:pPr>
      <w:r>
        <w:rPr/>
        <w:t xml:space="preserve">11.2 新建/扩建项目的必要性</w:t>
      </w:r>
    </w:p>
    <w:p>
      <w:pPr>
        <w:spacing w:after="150"/>
      </w:pPr>
      <w:r>
        <w:rPr/>
        <w:t xml:space="preserve">11.3 新建/扩建项目的可行性</w:t>
      </w:r>
    </w:p>
    <w:p>
      <w:pPr>
        <w:spacing w:after="150"/>
      </w:pPr>
      <w:r>
        <w:rPr/>
        <w:t xml:space="preserve">11.4 研究观点及建议</w:t>
      </w:r>
    </w:p>
    <w:p>
      <w:pPr>
        <w:spacing w:after="150"/>
      </w:pPr>
      <w:r>
        <w:rPr>
          <w:b w:val="1"/>
          <w:bCs w:val="1"/>
        </w:rPr>
        <w:t xml:space="preserve">第十二章 研究成果及结论</w:t>
      </w:r>
    </w:p>
    <w:p>
      <w:pPr>
        <w:spacing w:after="150"/>
      </w:pPr>
      <w:r>
        <w:rPr>
          <w:b w:val="1"/>
          <w:bCs w:val="1"/>
        </w:rPr>
        <w:t xml:space="preserve">图表目录</w:t>
      </w:r>
    </w:p>
    <w:p>
      <w:pPr>
        <w:spacing w:after="150"/>
      </w:pPr>
      <w:r>
        <w:rPr/>
        <w:t xml:space="preserve">图表：全球消费品行业收入及预测(2024-2029)&amp;(万元)</w:t>
      </w:r>
    </w:p>
    <w:p>
      <w:pPr>
        <w:spacing w:after="150"/>
      </w:pPr>
      <w:r>
        <w:rPr/>
        <w:t xml:space="preserve">图表：全球消费品销量(2019-2024-2029)&amp;(千件)</w:t>
      </w:r>
    </w:p>
    <w:p>
      <w:pPr>
        <w:spacing w:after="150"/>
      </w:pPr>
      <w:r>
        <w:rPr/>
        <w:t xml:space="preserve">图表：全球消费品价格趋势(2019-2024-2029)&amp;(元/件)</w:t>
      </w:r>
    </w:p>
    <w:p>
      <w:pPr>
        <w:spacing w:after="150"/>
      </w:pPr>
      <w:r>
        <w:rPr/>
        <w:t xml:space="preserve">图表：中国市场消费品收入及预测(2024-2029)&amp;(万元)</w:t>
      </w:r>
    </w:p>
    <w:p>
      <w:pPr>
        <w:spacing w:after="150"/>
      </w:pPr>
      <w:r>
        <w:rPr/>
        <w:t xml:space="preserve">图表：中国消费品销量(2019-2024-2029)&amp;(千件)</w:t>
      </w:r>
    </w:p>
    <w:p>
      <w:pPr>
        <w:spacing w:after="150"/>
      </w:pPr>
      <w:r>
        <w:rPr/>
        <w:t xml:space="preserve">图表：中国市场消费品总体价格趋势(2019-2024-2029)&amp;(元/件)</w:t>
      </w:r>
    </w:p>
    <w:p>
      <w:pPr>
        <w:spacing w:after="150"/>
      </w:pPr>
      <w:r>
        <w:rPr/>
        <w:t xml:space="preserve">图表：中国市场消费品占全球总收入的份额，2019-2024-2029</w:t>
      </w:r>
    </w:p>
    <w:p>
      <w:pPr>
        <w:spacing w:after="150"/>
      </w:pPr>
      <w:r>
        <w:rPr/>
        <w:t xml:space="preserve">图表：中国市场消费品销量占全球总销量的份额，2019-2024-2029</w:t>
      </w:r>
    </w:p>
    <w:p>
      <w:pPr>
        <w:spacing w:after="150"/>
      </w:pPr>
      <w:r>
        <w:rPr/>
        <w:t xml:space="preserve">图表：全球消费品市场参与者，2023年第一梯队、第二梯队和第三梯队市场份额</w:t>
      </w:r>
    </w:p>
    <w:p>
      <w:pPr>
        <w:spacing w:after="150"/>
      </w:pPr>
      <w:r>
        <w:rPr/>
        <w:t xml:space="preserve">图表：中国市场消费品参与者，2023年第一梯队、第二梯队和第三梯队市场份额</w:t>
      </w:r>
    </w:p>
    <w:p>
      <w:pPr>
        <w:spacing w:after="150"/>
      </w:pPr>
      <w:r>
        <w:rPr/>
        <w:t xml:space="preserve">图表：全球消费品行业总产能、产量及产能利用率，2019-2024-2029</w:t>
      </w:r>
    </w:p>
    <w:p>
      <w:pPr>
        <w:spacing w:after="150"/>
      </w:pPr>
      <w:r>
        <w:rPr/>
        <w:t xml:space="preserve">图表：全球市场主要地区消费品产能份额分析: 2023 vs 2028</w:t>
      </w:r>
    </w:p>
    <w:p>
      <w:pPr>
        <w:spacing w:after="150"/>
      </w:pPr>
      <w:r>
        <w:rPr/>
        <w:t xml:space="preserve">图表：全球主要生产地区及消费品产量市场份额，2019-2024-2029</w:t>
      </w:r>
    </w:p>
    <w:p>
      <w:pPr>
        <w:spacing w:after="150"/>
      </w:pPr>
      <w:r>
        <w:rPr/>
        <w:t xml:space="preserve">图表：消费品行业产业链</w:t>
      </w:r>
    </w:p>
    <w:p>
      <w:pPr>
        <w:spacing w:after="150"/>
      </w:pPr>
      <w:r>
        <w:rPr/>
        <w:t xml:space="preserve">图表：消费品行业采购模式分析</w:t>
      </w:r>
    </w:p>
    <w:p>
      <w:pPr>
        <w:spacing w:after="150"/>
      </w:pPr>
      <w:r>
        <w:rPr/>
        <w:t xml:space="preserve">图表：消费品行业销售模式分析</w:t>
      </w:r>
    </w:p>
    <w:p>
      <w:pPr>
        <w:spacing w:after="150"/>
      </w:pPr>
      <w:r>
        <w:rPr/>
        <w:t xml:space="preserve">图表：消费品销售渠道：直销和经销渠道</w:t>
      </w:r>
    </w:p>
    <w:p>
      <w:pPr>
        <w:spacing w:after="150"/>
      </w:pPr>
      <w:r>
        <w:rPr/>
        <w:t xml:space="preserve">图表：按产品类型拆分，全球消费品细分市场规模(2019-2024-2029)&amp;(按收入，万元)</w:t>
      </w:r>
    </w:p>
    <w:p>
      <w:pPr>
        <w:spacing w:after="150"/>
      </w:pPr>
      <w:r>
        <w:rPr/>
        <w:t xml:space="preserve">图表：按产品类型拆分，全球消费品市场份额(按收入)，2019-2024-2029</w:t>
      </w:r>
    </w:p>
    <w:p>
      <w:pPr>
        <w:spacing w:after="150"/>
      </w:pPr>
      <w:r>
        <w:rPr/>
        <w:t xml:space="preserve">图表：按产品类型拆分，全球消费品细分市场销量(2019-2024-2029)&amp;(千件)</w:t>
      </w:r>
    </w:p>
    <w:p>
      <w:pPr>
        <w:spacing w:after="150"/>
      </w:pPr>
      <w:r>
        <w:rPr/>
        <w:t xml:space="preserve">图表：按产品类型拆分，全球消费品市场份额(按销量)，2019-2024-2029</w:t>
      </w:r>
    </w:p>
    <w:p>
      <w:pPr>
        <w:spacing w:after="150"/>
      </w:pPr>
      <w:r>
        <w:rPr/>
        <w:t xml:space="preserve">图表：按产品类型拆分，全球消费品细分市场价格(2019-2024-2029)&amp;(元/件)</w:t>
      </w:r>
    </w:p>
    <w:p>
      <w:pPr>
        <w:spacing w:after="150"/>
      </w:pPr>
      <w:r>
        <w:rPr/>
        <w:t xml:space="preserve">图表：按应用拆分，全球消费品细分市场规模(2019-2024-2029)&amp;(按收入，万元)</w:t>
      </w:r>
    </w:p>
    <w:p>
      <w:pPr>
        <w:spacing w:after="150"/>
      </w:pPr>
      <w:r>
        <w:rPr/>
        <w:t xml:space="preserve">图表：按应用拆分，全球消费品市场份额(按收入)，2019-2024-2029</w:t>
      </w:r>
    </w:p>
    <w:p>
      <w:pPr>
        <w:spacing w:after="150"/>
      </w:pPr>
      <w:r>
        <w:rPr/>
        <w:t xml:space="preserve">图表：按应用拆分，全球消费品细分市场销量(2019-2024-2029)&amp;(千件)</w:t>
      </w:r>
    </w:p>
    <w:p>
      <w:pPr>
        <w:spacing w:after="150"/>
      </w:pPr>
      <w:r>
        <w:rPr/>
        <w:t xml:space="preserve">图表：按应用拆分，全球消费品市场份额(按销量)，2019-2024-2029</w:t>
      </w:r>
    </w:p>
    <w:p>
      <w:pPr>
        <w:spacing w:after="150"/>
      </w:pPr>
      <w:r>
        <w:rPr/>
        <w:t xml:space="preserve">图表：按应用拆分，全球消费品细分市场价格(2019-2024-2029)&amp;(元/件)</w:t>
      </w:r>
    </w:p>
    <w:p>
      <w:pPr>
        <w:spacing w:after="150"/>
      </w:pPr>
      <w:r>
        <w:rPr/>
        <w:t xml:space="preserve">图表：全球主要地区消费品收入份额，2019-2024-2029</w:t>
      </w:r>
    </w:p>
    <w:p>
      <w:pPr>
        <w:spacing w:after="150"/>
      </w:pPr>
      <w:r>
        <w:rPr/>
        <w:t xml:space="preserve">图表：全球主要地区消费品销量份额，2019-2024-2029</w:t>
      </w:r>
    </w:p>
    <w:p>
      <w:pPr>
        <w:spacing w:after="150"/>
      </w:pPr>
      <w:r>
        <w:rPr/>
        <w:t xml:space="preserve">图表：北美消费品市场规模预测(按收入，万元)，2024-2029</w:t>
      </w:r>
    </w:p>
    <w:p>
      <w:pPr>
        <w:spacing w:after="150"/>
      </w:pPr>
      <w:r>
        <w:rPr/>
        <w:t xml:space="preserve">图表：北美消费品市场份额(按收入)，按国家细分，2023</w:t>
      </w:r>
    </w:p>
    <w:p>
      <w:pPr>
        <w:spacing w:after="150"/>
      </w:pPr>
      <w:r>
        <w:rPr/>
        <w:t xml:space="preserve">图表：欧洲消费品市场规模预测(按收入，万元)，2024-2029</w:t>
      </w:r>
    </w:p>
    <w:p>
      <w:pPr>
        <w:spacing w:after="150"/>
      </w:pPr>
      <w:r>
        <w:rPr/>
        <w:t xml:space="preserve">图表：欧洲消费品市场份额(按收入)，按国家细分，2023</w:t>
      </w:r>
    </w:p>
    <w:p>
      <w:pPr>
        <w:spacing w:after="150"/>
      </w:pPr>
      <w:r>
        <w:rPr/>
        <w:t xml:space="preserve">图表：亚太消费品市场规模预测(按收入，万元)，2024-2029</w:t>
      </w:r>
    </w:p>
    <w:p>
      <w:pPr>
        <w:spacing w:after="150"/>
      </w:pPr>
      <w:r>
        <w:rPr/>
        <w:t xml:space="preserve">图表：亚太消费品市场份额(按收入)，按国家/地区细分，2023</w:t>
      </w:r>
    </w:p>
    <w:p>
      <w:pPr>
        <w:spacing w:after="150"/>
      </w:pPr>
      <w:r>
        <w:rPr/>
        <w:t xml:space="preserve">图表：南美消费品市场规模预测(按收入，万元)，2024-2029</w:t>
      </w:r>
    </w:p>
    <w:p>
      <w:pPr>
        <w:spacing w:after="150"/>
      </w:pPr>
      <w:r>
        <w:rPr/>
        <w:t xml:space="preserve">图表：南美消费品市场份额(按收入)，按国家细分，2023</w:t>
      </w:r>
    </w:p>
    <w:p>
      <w:pPr>
        <w:spacing w:after="150"/>
      </w:pPr>
      <w:r>
        <w:rPr/>
        <w:t xml:space="preserve">图表：中东及非洲消费品市场规模预测(按收入，万元)，2024-2029</w:t>
      </w:r>
    </w:p>
    <w:p>
      <w:pPr>
        <w:spacing w:after="150"/>
      </w:pPr>
      <w:r>
        <w:rPr/>
        <w:t xml:space="preserve">图表：美国消费品销量预测(2024-2029)&amp;(千件)</w:t>
      </w:r>
    </w:p>
    <w:p>
      <w:pPr>
        <w:spacing w:after="150"/>
      </w:pPr>
      <w:r>
        <w:rPr/>
        <w:t xml:space="preserve">图表：美国市场不同产品类型消费品份额(按销量)，2023 vs 2028</w:t>
      </w:r>
    </w:p>
    <w:p>
      <w:pPr>
        <w:spacing w:after="150"/>
      </w:pPr>
      <w:r>
        <w:rPr/>
        <w:t xml:space="preserve">图表：美国市场不同应用消费品份额(按销量)，2023 vs 2028</w:t>
      </w:r>
    </w:p>
    <w:p>
      <w:pPr>
        <w:spacing w:after="150"/>
      </w:pPr>
      <w:r>
        <w:rPr/>
        <w:t xml:space="preserve">图表：欧洲消费品销量预测(2024-2029)&amp;(千件)</w:t>
      </w:r>
    </w:p>
    <w:p>
      <w:pPr>
        <w:spacing w:after="150"/>
      </w:pPr>
      <w:r>
        <w:rPr/>
        <w:t xml:space="preserve">图表：欧洲市场不同产品类型消费品份额(按销量)，2023 vs 2028</w:t>
      </w:r>
    </w:p>
    <w:p>
      <w:pPr>
        <w:spacing w:after="150"/>
      </w:pPr>
      <w:r>
        <w:rPr/>
        <w:t xml:space="preserve">图表：欧洲市场不同应用消费品份额(按销量)，2023 vs 2028</w:t>
      </w:r>
    </w:p>
    <w:p>
      <w:pPr>
        <w:spacing w:after="150"/>
      </w:pPr>
      <w:r>
        <w:rPr/>
        <w:t xml:space="preserve">图表：中国消费品销量预测(2024-2029)&amp;(千件)</w:t>
      </w:r>
    </w:p>
    <w:p>
      <w:pPr>
        <w:spacing w:after="150"/>
      </w:pPr>
      <w:r>
        <w:rPr/>
        <w:t xml:space="preserve">图表：中国市场不同产品类型消费品份额(按销量)，2023 vs 2028</w:t>
      </w:r>
    </w:p>
    <w:p>
      <w:pPr>
        <w:spacing w:after="150"/>
      </w:pPr>
      <w:r>
        <w:rPr/>
        <w:t xml:space="preserve">图表：中国市场不同应用消费品份额(按销量)，2023 vs 2028</w:t>
      </w:r>
    </w:p>
    <w:p>
      <w:pPr>
        <w:spacing w:after="150"/>
      </w:pPr>
      <w:r>
        <w:rPr/>
        <w:t xml:space="preserve">图表：日本消费品销量预测(2024-2029)&amp;(千件)</w:t>
      </w:r>
    </w:p>
    <w:p>
      <w:pPr>
        <w:spacing w:after="150"/>
      </w:pPr>
      <w:r>
        <w:rPr/>
        <w:t xml:space="preserve">图表：日本市场不同产品类型消费品份额(按销量)，2023 vs 2028</w:t>
      </w:r>
    </w:p>
    <w:p>
      <w:pPr>
        <w:spacing w:after="150"/>
      </w:pPr>
      <w:r>
        <w:rPr/>
        <w:t xml:space="preserve">图表：日本市场不同应用消费品份额(按销量)，2023 vs 2028</w:t>
      </w:r>
    </w:p>
    <w:p>
      <w:pPr>
        <w:spacing w:after="150"/>
      </w:pPr>
      <w:r>
        <w:rPr/>
        <w:t xml:space="preserve">图表：韩国消费品销量预测(2024-2029)&amp;(千件)</w:t>
      </w:r>
    </w:p>
    <w:p>
      <w:pPr>
        <w:spacing w:after="150"/>
      </w:pPr>
      <w:r>
        <w:rPr/>
        <w:t xml:space="preserve">图表：韩国市场不同产品类型消费品份额(按销量)，2023 vs 2028</w:t>
      </w:r>
    </w:p>
    <w:p>
      <w:pPr>
        <w:spacing w:after="150"/>
      </w:pPr>
      <w:r>
        <w:rPr/>
        <w:t xml:space="preserve">图表：韩国市场不同应用消费品份额(按销量)，2023 vs 2028</w:t>
      </w:r>
    </w:p>
    <w:p>
      <w:pPr>
        <w:spacing w:after="150"/>
      </w:pPr>
      <w:r>
        <w:rPr/>
        <w:t xml:space="preserve">图表：东南亚消费品销量预测(2024-2029)&amp;(千件)</w:t>
      </w:r>
    </w:p>
    <w:p>
      <w:pPr>
        <w:spacing w:after="150"/>
      </w:pPr>
      <w:r>
        <w:rPr/>
        <w:t xml:space="preserve">图表：东南亚市场不同产品类型消费品份额(按销量)，2023 vs 2028</w:t>
      </w:r>
    </w:p>
    <w:p>
      <w:pPr>
        <w:spacing w:after="150"/>
      </w:pPr>
      <w:r>
        <w:rPr/>
        <w:t xml:space="preserve">图表：东南亚市场不同应用消费品份额(按销量)，2023 vs 2028</w:t>
      </w:r>
    </w:p>
    <w:p>
      <w:pPr>
        <w:spacing w:after="150"/>
      </w:pPr>
      <w:r>
        <w:rPr/>
        <w:t xml:space="preserve">图表：印度消费品销量预测(2024-2029)&amp;(千件)</w:t>
      </w:r>
    </w:p>
    <w:p>
      <w:pPr>
        <w:spacing w:after="150"/>
      </w:pPr>
      <w:r>
        <w:rPr/>
        <w:t xml:space="preserve">图表：印度市场不同产品类型消费品份额(按销量)，2023 vs 2028</w:t>
      </w:r>
    </w:p>
    <w:p>
      <w:pPr>
        <w:spacing w:after="150"/>
      </w:pPr>
      <w:r>
        <w:rPr/>
        <w:t xml:space="preserve">图表：印度市场不同应用消费品份额(按销量)，2023 vs 2028</w:t>
      </w:r>
    </w:p>
    <w:p>
      <w:pPr>
        <w:spacing w:after="150"/>
      </w:pPr>
      <w:r>
        <w:rPr/>
        <w:t xml:space="preserve">图表：南美消费品销量预测(2024-2029)&amp;(千件)</w:t>
      </w:r>
    </w:p>
    <w:p>
      <w:pPr>
        <w:spacing w:after="150"/>
      </w:pPr>
      <w:r>
        <w:rPr/>
        <w:t xml:space="preserve">图表：南美市场不同产品类型消费品份额(按销量)，2023 vs 2028</w:t>
      </w:r>
    </w:p>
    <w:p>
      <w:pPr>
        <w:spacing w:after="150"/>
      </w:pPr>
      <w:r>
        <w:rPr/>
        <w:t xml:space="preserve">图表：南美市场不同应用消费品份额(按销量)，2023 vs 2028</w:t>
      </w:r>
    </w:p>
    <w:p>
      <w:pPr>
        <w:spacing w:after="150"/>
      </w:pPr>
      <w:r>
        <w:rPr/>
        <w:t xml:space="preserve">图表：中东及非洲消费品销量预测(2024-2029)&amp;(千件)</w:t>
      </w:r>
    </w:p>
    <w:p>
      <w:pPr>
        <w:spacing w:after="150"/>
      </w:pPr>
      <w:r>
        <w:rPr/>
        <w:t xml:space="preserve">图表：中东及非洲市场不同产品类型消费品份额(按销量)，2023 vs 2028</w:t>
      </w:r>
    </w:p>
    <w:p>
      <w:pPr>
        <w:spacing w:after="150"/>
      </w:pPr>
      <w:r>
        <w:rPr/>
        <w:t xml:space="preserve">图表：中东及非洲市场不同应用消费品份额(按销量)，2023 vs 2028</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本文地址：https://www.51baogao.cn/baogao/20231019/464039.shtml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9/4640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全球与中国消费品行业市场发展规模及竞争格局研究报告(2024-2029版)</dc:title>
  <dc:description>全球与中国消费品行业市场发展规模及竞争格局研究报告(2024-2029版)</dc:description>
  <dc:subject>全球与中国消费品行业市场发展规模及竞争格局研究报告(2024-2029版)</dc:subject>
  <cp:keywords>研究报告</cp:keywords>
  <cp:category>研究报告</cp:category>
  <cp:lastModifiedBy>北京中道泰和信息咨询有限公司</cp:lastModifiedBy>
  <dcterms:created xsi:type="dcterms:W3CDTF">2024-01-26T02:38:08+08:00</dcterms:created>
  <dcterms:modified xsi:type="dcterms:W3CDTF">2024-01-26T02:38:08+08:00</dcterms:modified>
</cp:coreProperties>
</file>

<file path=docProps/custom.xml><?xml version="1.0" encoding="utf-8"?>
<Properties xmlns="http://schemas.openxmlformats.org/officeDocument/2006/custom-properties" xmlns:vt="http://schemas.openxmlformats.org/officeDocument/2006/docPropsVTypes"/>
</file>