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中国医用低值耗材行业市场发展分析及前景趋势与投资机会研究报告(2024-2029版)</w:t>
      </w:r>
    </w:p>
    <w:p>
      <w:pPr>
        <w:spacing w:after="150"/>
      </w:pPr>
      <w:r>
        <w:rPr>
          <w:b w:val="1"/>
          <w:bCs w:val="1"/>
        </w:rPr>
        <w:t xml:space="preserve">报告简介</w:t>
      </w:r>
    </w:p>
    <w:p>
      <w:pPr>
        <w:spacing w:after="150"/>
      </w:pPr>
      <w:r>
        <w:rPr/>
        <w:t xml:space="preserve">近几年，伴随我国人口老龄化发展趋势，国家在医疗卫生的投入增加，居民健康管理意识的增强以及支付能力提升等情形，医疗耗材行业一度呈现了较快的发展势头。</w:t>
      </w:r>
    </w:p>
    <w:p>
      <w:pPr>
        <w:spacing w:after="150"/>
      </w:pPr>
      <w:r>
        <w:rPr/>
        <w:t xml:space="preserve">随着我国人口老龄化和城镇化的加速，心脑血管疾病、神经系统疾病、眼科疾病以及肿瘤等疾病的发病率将呈现高增长态势，骨科、眼科和血管介入等高值医用耗材市场规模将稳步增长，产业前景广阔。</w:t>
      </w:r>
    </w:p>
    <w:p>
      <w:pPr>
        <w:spacing w:after="150"/>
      </w:pPr>
      <w:r>
        <w:rPr/>
        <w:t xml:space="preserve">从价值角度讲，医用耗材可以分为高值医用耗材、低值医用耗材，其中低值医用耗材则是指临床多学科普遍应用的价值较低的一次性医用材料，如纱布、棉签、手套、注射器等;根据具体用途，医用耗材可分为血管介入类、骨科类耗材、神经外科耗材、非血管介入耗材、口腔科耗材、血液净化耗材、眼科耗材、电生理耗材、医用卫生材料、注射穿刺类耗材、医用消毒类耗材、麻醉类耗材、手术室耗材、医技耗材等。</w:t>
      </w:r>
    </w:p>
    <w:p>
      <w:pPr>
        <w:spacing w:after="150"/>
      </w:pPr>
      <w:r>
        <w:rPr/>
        <w:t xml:space="preserve">低值医用耗材是指医院在开展医疗服务过程中普遍应用的价值较低的一次性医用材料,包括一次性注射器、输液器、输血器、引流袋、引流管、留置针、无菌手套、手术缝线、手术缝针、手术刀片等。</w:t>
      </w:r>
    </w:p>
    <w:p>
      <w:pPr>
        <w:spacing w:after="150"/>
      </w:pPr>
      <w:r>
        <w:rPr/>
        <w:t xml:space="preserve">低值医用耗材往往是临床多学科普遍应用的价值较低的一次性医用材料，相较于医疗器械其他领域，技术含量和行业门槛较低，因此多年以来参与企业众多，竞争激烈。但大多数中小企业缺乏技术创新和研发能力，单纯依靠仿制和外购器械零件组装来运营，只有极少数大中型企业具有完整产业链生产研发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低值耗材专业研究单位等公布和提供的大量资料。对我国医用低值耗材的行业现状、市场各类经营指标的情况、重点企业状况、区域市场发展情况等内容进行详细的阐述和深入的分析，着重对医用低值耗材业务的发展进行详尽深入的分析，并根据医用低值耗材行业的政策经济发展环境对医用低值耗材行业潜在的风险和防范建议进行分析。最后提出研究者对医用低值耗材行业的研究观点，以供投资决策者参考。</w:t>
      </w:r>
    </w:p>
    <w:p>
      <w:pPr>
        <w:spacing w:after="150"/>
      </w:pPr>
      <w:r>
        <w:rPr>
          <w:b w:val="1"/>
          <w:bCs w:val="1"/>
        </w:rPr>
        <w:t xml:space="preserve">报告目录</w:t>
      </w:r>
    </w:p>
    <w:p>
      <w:pPr>
        <w:spacing w:after="150"/>
      </w:pPr>
      <w:r>
        <w:rPr>
          <w:b w:val="1"/>
          <w:bCs w:val="1"/>
        </w:rPr>
        <w:t xml:space="preserve">第一章 医用低值耗材行业发展概述</w:t>
      </w:r>
    </w:p>
    <w:p>
      <w:pPr>
        <w:spacing w:after="150"/>
      </w:pPr>
      <w:r>
        <w:rPr/>
        <w:t xml:space="preserve">第一节 医用低值耗材的概念</w:t>
      </w:r>
    </w:p>
    <w:p>
      <w:pPr>
        <w:spacing w:after="150"/>
      </w:pPr>
      <w:r>
        <w:rPr/>
        <w:t xml:space="preserve">一、医用低值耗材的特点</w:t>
      </w:r>
    </w:p>
    <w:p>
      <w:pPr>
        <w:spacing w:after="150"/>
      </w:pPr>
      <w:r>
        <w:rPr/>
        <w:t xml:space="preserve">二、医用低值耗材的分类</w:t>
      </w:r>
    </w:p>
    <w:p>
      <w:pPr>
        <w:spacing w:after="150"/>
      </w:pPr>
      <w:r>
        <w:rPr/>
        <w:t xml:space="preserve">第二节 医用低值耗材行业发展成熟度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医用低值耗材市场特征分析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全球医用低值耗材行业发展分析</w:t>
      </w:r>
    </w:p>
    <w:p>
      <w:pPr>
        <w:spacing w:after="150"/>
      </w:pPr>
      <w:r>
        <w:rPr/>
        <w:t xml:space="preserve">第一节 全球医用低值耗材行业发展分析</w:t>
      </w:r>
    </w:p>
    <w:p>
      <w:pPr>
        <w:spacing w:after="150"/>
      </w:pPr>
      <w:r>
        <w:rPr/>
        <w:t xml:space="preserve">一、2019-2023年世界医用低值耗材行业发展分析</w:t>
      </w:r>
    </w:p>
    <w:p>
      <w:pPr>
        <w:spacing w:after="150"/>
      </w:pPr>
      <w:r>
        <w:rPr/>
        <w:t xml:space="preserve">二、2019-2023年世界医用低值耗材行业发展分析</w:t>
      </w:r>
    </w:p>
    <w:p>
      <w:pPr>
        <w:spacing w:after="150"/>
      </w:pPr>
      <w:r>
        <w:rPr/>
        <w:t xml:space="preserve">三、2023年世界医用低值耗材行业发展分析</w:t>
      </w:r>
    </w:p>
    <w:p>
      <w:pPr>
        <w:spacing w:after="150"/>
      </w:pPr>
      <w:r>
        <w:rPr/>
        <w:t xml:space="preserve">第二节 全球医用低值耗材市场分析</w:t>
      </w:r>
    </w:p>
    <w:p>
      <w:pPr>
        <w:spacing w:after="150"/>
      </w:pPr>
      <w:r>
        <w:rPr/>
        <w:t xml:space="preserve">一、2023年全球医用低值耗材需求分析</w:t>
      </w:r>
    </w:p>
    <w:p>
      <w:pPr>
        <w:spacing w:after="150"/>
      </w:pPr>
      <w:r>
        <w:rPr/>
        <w:t xml:space="preserve">二、2023年欧美医用低值耗材需求分析</w:t>
      </w:r>
    </w:p>
    <w:p>
      <w:pPr>
        <w:spacing w:after="150"/>
      </w:pPr>
      <w:r>
        <w:rPr/>
        <w:t xml:space="preserve">三、2023年中外医用低值耗材市场对比</w:t>
      </w:r>
    </w:p>
    <w:p>
      <w:pPr>
        <w:spacing w:after="150"/>
      </w:pPr>
      <w:r>
        <w:rPr/>
        <w:t xml:space="preserve">第三节 2019-2023年主要国家或地区医用低值耗材行业发展分析</w:t>
      </w:r>
    </w:p>
    <w:p>
      <w:pPr>
        <w:spacing w:after="150"/>
      </w:pPr>
      <w:r>
        <w:rPr/>
        <w:t xml:space="preserve">一、2019-2023年美国医用低值耗材行业分析</w:t>
      </w:r>
    </w:p>
    <w:p>
      <w:pPr>
        <w:spacing w:after="150"/>
      </w:pPr>
      <w:r>
        <w:rPr/>
        <w:t xml:space="preserve">二、2019-2023年日本医用低值耗材行业分析</w:t>
      </w:r>
    </w:p>
    <w:p>
      <w:pPr>
        <w:spacing w:after="150"/>
      </w:pPr>
      <w:r>
        <w:rPr/>
        <w:t xml:space="preserve">三、2019-2023年欧洲医用低值耗材行业分析</w:t>
      </w:r>
    </w:p>
    <w:p>
      <w:pPr>
        <w:spacing w:after="150"/>
      </w:pPr>
      <w:r>
        <w:rPr>
          <w:b w:val="1"/>
          <w:bCs w:val="1"/>
        </w:rPr>
        <w:t xml:space="preserve">第三章 我国医用低值耗材行业发展分析</w:t>
      </w:r>
    </w:p>
    <w:p>
      <w:pPr>
        <w:spacing w:after="150"/>
      </w:pPr>
      <w:r>
        <w:rPr/>
        <w:t xml:space="preserve">第一节 中国医用低值耗材行业发展状况</w:t>
      </w:r>
    </w:p>
    <w:p>
      <w:pPr>
        <w:spacing w:after="150"/>
      </w:pPr>
      <w:r>
        <w:rPr/>
        <w:t xml:space="preserve">一、2023年医用低值耗材行业发展状况分析</w:t>
      </w:r>
    </w:p>
    <w:p>
      <w:pPr>
        <w:spacing w:after="150"/>
      </w:pPr>
      <w:r>
        <w:rPr/>
        <w:t xml:space="preserve">二、2023年中国医用低值耗材行业发展动态</w:t>
      </w:r>
    </w:p>
    <w:p>
      <w:pPr>
        <w:spacing w:after="150"/>
      </w:pPr>
      <w:r>
        <w:rPr/>
        <w:t xml:space="preserve">三、2023年医用低值耗材行业经营业绩分析</w:t>
      </w:r>
    </w:p>
    <w:p>
      <w:pPr>
        <w:spacing w:after="150"/>
      </w:pPr>
      <w:r>
        <w:rPr/>
        <w:t xml:space="preserve">四、2023年我国医用低值耗材行业发展热点</w:t>
      </w:r>
    </w:p>
    <w:p>
      <w:pPr>
        <w:spacing w:after="150"/>
      </w:pPr>
      <w:r>
        <w:rPr/>
        <w:t xml:space="preserve">第二节 中国医用低值耗材市场供需状况</w:t>
      </w:r>
    </w:p>
    <w:p>
      <w:pPr>
        <w:spacing w:after="150"/>
      </w:pPr>
      <w:r>
        <w:rPr/>
        <w:t xml:space="preserve">一、2023年中国医用低值耗材行业供给能力</w:t>
      </w:r>
    </w:p>
    <w:p>
      <w:pPr>
        <w:spacing w:after="150"/>
      </w:pPr>
      <w:r>
        <w:rPr/>
        <w:t xml:space="preserve">二、2023年中国医用低值耗材市场供给分析</w:t>
      </w:r>
    </w:p>
    <w:p>
      <w:pPr>
        <w:spacing w:after="150"/>
      </w:pPr>
      <w:r>
        <w:rPr/>
        <w:t xml:space="preserve">三、2023年中国医用低值耗材市场需求分析</w:t>
      </w:r>
    </w:p>
    <w:p>
      <w:pPr>
        <w:spacing w:after="150"/>
      </w:pPr>
      <w:r>
        <w:rPr/>
        <w:t xml:space="preserve">第三节 2019-2023年我国医用低值耗材市场分析</w:t>
      </w:r>
    </w:p>
    <w:p>
      <w:pPr>
        <w:spacing w:after="150"/>
      </w:pPr>
      <w:r>
        <w:rPr/>
        <w:t xml:space="preserve">一、2019-2023年医用低值耗材市场分析</w:t>
      </w:r>
    </w:p>
    <w:p>
      <w:pPr>
        <w:spacing w:after="150"/>
      </w:pPr>
      <w:r>
        <w:rPr/>
        <w:t xml:space="preserve">二、2023年医用低值耗材市场分析</w:t>
      </w:r>
    </w:p>
    <w:p>
      <w:pPr>
        <w:spacing w:after="150"/>
      </w:pPr>
      <w:r>
        <w:rPr>
          <w:b w:val="1"/>
          <w:bCs w:val="1"/>
        </w:rPr>
        <w:t xml:space="preserve">第四章 医用低值耗材行业竞争格局分析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医用低值耗材行业主要企业竞争力分析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2019-2023年医用低值耗材行业竞争格局分析</w:t>
      </w:r>
    </w:p>
    <w:p>
      <w:pPr>
        <w:spacing w:after="150"/>
      </w:pPr>
      <w:r>
        <w:rPr/>
        <w:t xml:space="preserve">一、2023年医用低值耗材行业竞争分析</w:t>
      </w:r>
    </w:p>
    <w:p>
      <w:pPr>
        <w:spacing w:after="150"/>
      </w:pPr>
      <w:r>
        <w:rPr/>
        <w:t xml:space="preserve">二、2023年中外医用低值耗材产品竞争分析</w:t>
      </w:r>
    </w:p>
    <w:p>
      <w:pPr>
        <w:spacing w:after="150"/>
      </w:pPr>
      <w:r>
        <w:rPr/>
        <w:t xml:space="preserve">三、2019-2023年国内外医用低值耗材竞争分析</w:t>
      </w:r>
    </w:p>
    <w:p>
      <w:pPr>
        <w:spacing w:after="150"/>
      </w:pPr>
      <w:r>
        <w:rPr/>
        <w:t xml:space="preserve">四、2019-2023年我国医用低值耗材市场竞争分析</w:t>
      </w:r>
    </w:p>
    <w:p>
      <w:pPr>
        <w:spacing w:after="150"/>
      </w:pPr>
      <w:r>
        <w:rPr/>
        <w:t xml:space="preserve">五、2024-2029年国内主要医用低值耗材企业动向</w:t>
      </w:r>
    </w:p>
    <w:p>
      <w:pPr>
        <w:spacing w:after="150"/>
      </w:pPr>
      <w:r>
        <w:rPr>
          <w:b w:val="1"/>
          <w:bCs w:val="1"/>
        </w:rPr>
        <w:t xml:space="preserve">第五章 医用低值耗材企业竞争策略分析</w:t>
      </w:r>
    </w:p>
    <w:p>
      <w:pPr>
        <w:spacing w:after="150"/>
      </w:pPr>
      <w:r>
        <w:rPr/>
        <w:t xml:space="preserve">第一节 医用低值耗材市场竞争策略分析</w:t>
      </w:r>
    </w:p>
    <w:p>
      <w:pPr>
        <w:spacing w:after="150"/>
      </w:pPr>
      <w:r>
        <w:rPr/>
        <w:t xml:space="preserve">一、2023年医用低值耗材市场增长潜力分析</w:t>
      </w:r>
    </w:p>
    <w:p>
      <w:pPr>
        <w:spacing w:after="150"/>
      </w:pPr>
      <w:r>
        <w:rPr/>
        <w:t xml:space="preserve">二、现有医用低值耗材行业竞争策略分析</w:t>
      </w:r>
    </w:p>
    <w:p>
      <w:pPr>
        <w:spacing w:after="150"/>
      </w:pPr>
      <w:r>
        <w:rPr/>
        <w:t xml:space="preserve">第二节 医用低值耗材企业竞争策略分析</w:t>
      </w:r>
    </w:p>
    <w:p>
      <w:pPr>
        <w:spacing w:after="150"/>
      </w:pPr>
      <w:r>
        <w:rPr/>
        <w:t xml:space="preserve">一、2024-2029年我国医用低值耗材市场竞争趋势</w:t>
      </w:r>
    </w:p>
    <w:p>
      <w:pPr>
        <w:spacing w:after="150"/>
      </w:pPr>
      <w:r>
        <w:rPr/>
        <w:t xml:space="preserve">二、2024-2029年医用低值耗材行业竞争格局展望</w:t>
      </w:r>
    </w:p>
    <w:p>
      <w:pPr>
        <w:spacing w:after="150"/>
      </w:pPr>
      <w:r>
        <w:rPr/>
        <w:t xml:space="preserve">三、2024-2029年医用低值耗材行业竞争策略分析</w:t>
      </w:r>
    </w:p>
    <w:p>
      <w:pPr>
        <w:spacing w:after="150"/>
      </w:pPr>
      <w:r>
        <w:rPr>
          <w:b w:val="1"/>
          <w:bCs w:val="1"/>
        </w:rPr>
        <w:t xml:space="preserve">第六章 主要医用低值耗材企业竞争分析</w:t>
      </w:r>
    </w:p>
    <w:p>
      <w:pPr>
        <w:spacing w:after="150"/>
      </w:pPr>
      <w:r>
        <w:rPr/>
        <w:t xml:space="preserve">第一节 稳健医疗用品股份有限公司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蓝帆医疗股份有限公司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塞力斯医疗科技集团股份有限公司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英科医疗科技股份有限公司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振德医疗用品股份有限公司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浙江拱东医疗器械股份有限公司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上海三友医疗器械股份有限公司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山东威高集团医用高分子制品股份有限公司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上海康德莱企业发展集团股份有限公司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江苏南方卫材医药股份有限公司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医用低值耗材行业发展趋势分析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2023年医用低值耗材行业发展趋势分析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2024-2029年中国医用低值耗材市场趋势分析</w:t>
      </w:r>
    </w:p>
    <w:p>
      <w:pPr>
        <w:spacing w:after="150"/>
      </w:pPr>
      <w:r>
        <w:rPr/>
        <w:t xml:space="preserve">一、2019-2023年医用低值耗材市场趋势总结</w:t>
      </w:r>
    </w:p>
    <w:p>
      <w:pPr>
        <w:spacing w:after="150"/>
      </w:pPr>
      <w:r>
        <w:rPr/>
        <w:t xml:space="preserve">二、2024-2029年医用低值耗材发展趋势分析</w:t>
      </w:r>
    </w:p>
    <w:p>
      <w:pPr>
        <w:spacing w:after="150"/>
      </w:pPr>
      <w:r>
        <w:rPr/>
        <w:t xml:space="preserve">三、2024-2029年医用低值耗材市场发展空间</w:t>
      </w:r>
    </w:p>
    <w:p>
      <w:pPr>
        <w:spacing w:after="150"/>
      </w:pPr>
      <w:r>
        <w:rPr/>
        <w:t xml:space="preserve">四、2024-2029年医用低值耗材产业政策趋向</w:t>
      </w:r>
    </w:p>
    <w:p>
      <w:pPr>
        <w:spacing w:after="150"/>
      </w:pPr>
      <w:r>
        <w:rPr>
          <w:b w:val="1"/>
          <w:bCs w:val="1"/>
        </w:rPr>
        <w:t xml:space="preserve">第八章 未来医用低值耗材行业发展预测</w:t>
      </w:r>
    </w:p>
    <w:p>
      <w:pPr>
        <w:spacing w:after="150"/>
      </w:pPr>
      <w:r>
        <w:rPr/>
        <w:t xml:space="preserve">第一节 未来医用低值耗材需求与市场预测</w:t>
      </w:r>
    </w:p>
    <w:p>
      <w:pPr>
        <w:spacing w:after="150"/>
      </w:pPr>
      <w:r>
        <w:rPr/>
        <w:t xml:space="preserve">一、2024-2029年医用低值耗材市场规模预测</w:t>
      </w:r>
    </w:p>
    <w:p>
      <w:pPr>
        <w:spacing w:after="150"/>
      </w:pPr>
      <w:r>
        <w:rPr/>
        <w:t xml:space="preserve">二、2024-2029年医用低值耗材行业总资产预测</w:t>
      </w:r>
    </w:p>
    <w:p>
      <w:pPr>
        <w:spacing w:after="150"/>
      </w:pPr>
      <w:r>
        <w:rPr/>
        <w:t xml:space="preserve">第二节 2024-2029年中国医用低值耗材行业供需预测</w:t>
      </w:r>
    </w:p>
    <w:p>
      <w:pPr>
        <w:spacing w:after="150"/>
      </w:pPr>
      <w:r>
        <w:rPr/>
        <w:t xml:space="preserve">一、2024-2029年中国医用低值耗材供给预测</w:t>
      </w:r>
    </w:p>
    <w:p>
      <w:pPr>
        <w:spacing w:after="150"/>
      </w:pPr>
      <w:r>
        <w:rPr/>
        <w:t xml:space="preserve">二、2024-2029年中国医用低值耗材需求预测</w:t>
      </w:r>
    </w:p>
    <w:p>
      <w:pPr>
        <w:spacing w:after="150"/>
      </w:pPr>
      <w:r>
        <w:rPr/>
        <w:t xml:space="preserve">三、2024-2029年中国医用低值耗材供需平衡预测</w:t>
      </w:r>
    </w:p>
    <w:p>
      <w:pPr>
        <w:spacing w:after="150"/>
      </w:pPr>
      <w:r>
        <w:rPr>
          <w:b w:val="1"/>
          <w:bCs w:val="1"/>
        </w:rPr>
        <w:t xml:space="preserve">第九章 2019-2023年医用低值耗材行业投资现状分析</w:t>
      </w:r>
    </w:p>
    <w:p>
      <w:pPr>
        <w:spacing w:after="150"/>
      </w:pPr>
      <w:r>
        <w:rPr/>
        <w:t xml:space="preserve">第一节 2019-2023年医用低值耗材行业投资情况分析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2023年医用低值耗材行业投资情况分析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医用低值耗材行业投资环境分析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一、2023年医用低值耗材行业政策环境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医用低值耗材行业投资机会与风险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医用低值耗材行业投资效益分析</w:t>
      </w:r>
    </w:p>
    <w:p>
      <w:pPr>
        <w:spacing w:after="150"/>
      </w:pPr>
      <w:r>
        <w:rPr/>
        <w:t xml:space="preserve">一、2019-2023年医用低值耗材行业投资状况分析</w:t>
      </w:r>
    </w:p>
    <w:p>
      <w:pPr>
        <w:spacing w:after="150"/>
      </w:pPr>
      <w:r>
        <w:rPr/>
        <w:t xml:space="preserve">二、2024-2029年医用低值耗材行业投资效益分析</w:t>
      </w:r>
    </w:p>
    <w:p>
      <w:pPr>
        <w:spacing w:after="150"/>
      </w:pPr>
      <w:r>
        <w:rPr/>
        <w:t xml:space="preserve">三、2024-2029年医用低值耗材行业投资趋势预测</w:t>
      </w:r>
    </w:p>
    <w:p>
      <w:pPr>
        <w:spacing w:after="150"/>
      </w:pPr>
      <w:r>
        <w:rPr/>
        <w:t xml:space="preserve">四、2024-2029年医用低值耗材行业的投资方向</w:t>
      </w:r>
    </w:p>
    <w:p>
      <w:pPr>
        <w:spacing w:after="150"/>
      </w:pPr>
      <w:r>
        <w:rPr/>
        <w:t xml:space="preserve">五、2024-2029年医用低值耗材行业投资的建议</w:t>
      </w:r>
    </w:p>
    <w:p>
      <w:pPr>
        <w:spacing w:after="150"/>
      </w:pPr>
      <w:r>
        <w:rPr/>
        <w:t xml:space="preserve">六、新进入者应注意的障碍因素分析</w:t>
      </w:r>
    </w:p>
    <w:p>
      <w:pPr>
        <w:spacing w:after="150"/>
      </w:pPr>
      <w:r>
        <w:rPr/>
        <w:t xml:space="preserve">第三节 影响医用低值耗材行业发展的主要因素</w:t>
      </w:r>
    </w:p>
    <w:p>
      <w:pPr>
        <w:spacing w:after="150"/>
      </w:pPr>
      <w:r>
        <w:rPr/>
        <w:t xml:space="preserve">一、2024-2029年影响医用低值耗材行业运行的有利因素分析</w:t>
      </w:r>
    </w:p>
    <w:p>
      <w:pPr>
        <w:spacing w:after="150"/>
      </w:pPr>
      <w:r>
        <w:rPr/>
        <w:t xml:space="preserve">二、2024-2029年影响医用低值耗材行业运行的稳定因素分析</w:t>
      </w:r>
    </w:p>
    <w:p>
      <w:pPr>
        <w:spacing w:after="150"/>
      </w:pPr>
      <w:r>
        <w:rPr/>
        <w:t xml:space="preserve">三、2024-2029年影响医用低值耗材行业运行的不利因素分析</w:t>
      </w:r>
    </w:p>
    <w:p>
      <w:pPr>
        <w:spacing w:after="150"/>
      </w:pPr>
      <w:r>
        <w:rPr/>
        <w:t xml:space="preserve">四、2024-2029年我国医用低值耗材行业发展面临的挑战分析</w:t>
      </w:r>
    </w:p>
    <w:p>
      <w:pPr>
        <w:spacing w:after="150"/>
      </w:pPr>
      <w:r>
        <w:rPr/>
        <w:t xml:space="preserve">五、2024-2029年我国医用低值耗材行业发展面临的机遇分析</w:t>
      </w:r>
    </w:p>
    <w:p>
      <w:pPr>
        <w:spacing w:after="150"/>
      </w:pPr>
      <w:r>
        <w:rPr/>
        <w:t xml:space="preserve">第四节 医用低值耗材行业投资风险及控制策略分析</w:t>
      </w:r>
    </w:p>
    <w:p>
      <w:pPr>
        <w:spacing w:after="150"/>
      </w:pPr>
      <w:r>
        <w:rPr/>
        <w:t xml:space="preserve">一、2024-2029年医用低值耗材行业市场风险及控制策略</w:t>
      </w:r>
    </w:p>
    <w:p>
      <w:pPr>
        <w:spacing w:after="150"/>
      </w:pPr>
      <w:r>
        <w:rPr/>
        <w:t xml:space="preserve">二、2024-2029年医用低值耗材行业政策风险及控制策略</w:t>
      </w:r>
    </w:p>
    <w:p>
      <w:pPr>
        <w:spacing w:after="150"/>
      </w:pPr>
      <w:r>
        <w:rPr/>
        <w:t xml:space="preserve">三、2024-2029年医用低值耗材行业经营风险及控制策略</w:t>
      </w:r>
    </w:p>
    <w:p>
      <w:pPr>
        <w:spacing w:after="150"/>
      </w:pPr>
      <w:r>
        <w:rPr/>
        <w:t xml:space="preserve">四、2024-2029年医用低值耗材行业技术风险及控制策略</w:t>
      </w:r>
    </w:p>
    <w:p>
      <w:pPr>
        <w:spacing w:after="150"/>
      </w:pPr>
      <w:r>
        <w:rPr/>
        <w:t xml:space="preserve">五、2024-2029年医用低值耗材同业竞争风险及控制策略</w:t>
      </w:r>
    </w:p>
    <w:p>
      <w:pPr>
        <w:spacing w:after="150"/>
      </w:pPr>
      <w:r>
        <w:rPr/>
        <w:t xml:space="preserve">六、2024-2029年医用低值耗材行业其他风险及控制策略</w:t>
      </w:r>
    </w:p>
    <w:p>
      <w:pPr>
        <w:spacing w:after="150"/>
      </w:pPr>
      <w:r>
        <w:rPr>
          <w:b w:val="1"/>
          <w:bCs w:val="1"/>
        </w:rPr>
        <w:t xml:space="preserve">第十二章 医用低值耗材行业投资战略研究</w:t>
      </w:r>
    </w:p>
    <w:p>
      <w:pPr>
        <w:spacing w:after="150"/>
      </w:pPr>
      <w:r>
        <w:rPr/>
        <w:t xml:space="preserve">第一节 医用低值耗材行业发展战略研究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医用低值耗材行业投资战略研究</w:t>
      </w:r>
    </w:p>
    <w:p>
      <w:pPr>
        <w:spacing w:after="150"/>
      </w:pPr>
      <w:r>
        <w:rPr/>
        <w:t xml:space="preserve">一、2019-2023年医用低值耗材行业投资战略研究</w:t>
      </w:r>
    </w:p>
    <w:p>
      <w:pPr>
        <w:spacing w:after="150"/>
      </w:pPr>
      <w:r>
        <w:rPr/>
        <w:t xml:space="preserve">二、2023年医用低值耗材行业投资战略研究</w:t>
      </w:r>
    </w:p>
    <w:p>
      <w:pPr>
        <w:spacing w:after="150"/>
      </w:pPr>
      <w:r>
        <w:rPr/>
        <w:t xml:space="preserve">三、2024-2029年医用低值耗材行业投资形势</w:t>
      </w:r>
    </w:p>
    <w:p>
      <w:pPr>
        <w:spacing w:after="150"/>
      </w:pPr>
      <w:r>
        <w:rPr/>
        <w:t xml:space="preserve">四、2024-2029年医用低值耗材行业投资战略</w:t>
      </w:r>
    </w:p>
    <w:p>
      <w:pPr>
        <w:spacing w:after="150"/>
      </w:pPr>
      <w:r>
        <w:rPr>
          <w:b w:val="1"/>
          <w:bCs w:val="1"/>
        </w:rPr>
        <w:t xml:space="preserve">图表目录</w:t>
      </w:r>
    </w:p>
    <w:p>
      <w:pPr>
        <w:spacing w:after="150"/>
      </w:pPr>
      <w:r>
        <w:rPr/>
        <w:t xml:space="preserve">图表：医用低值耗材产业链分析</w:t>
      </w:r>
    </w:p>
    <w:p>
      <w:pPr>
        <w:spacing w:after="150"/>
      </w:pPr>
      <w:r>
        <w:rPr/>
        <w:t xml:space="preserve">图表：国际医用低值耗材市场规模</w:t>
      </w:r>
    </w:p>
    <w:p>
      <w:pPr>
        <w:spacing w:after="150"/>
      </w:pPr>
      <w:r>
        <w:rPr/>
        <w:t xml:space="preserve">图表：国际医用低值耗材生命周期</w:t>
      </w:r>
    </w:p>
    <w:p>
      <w:pPr>
        <w:spacing w:after="150"/>
      </w:pPr>
      <w:r>
        <w:rPr/>
        <w:t xml:space="preserve">图表：2019-2023年中国医用低值耗材竞争力分析</w:t>
      </w:r>
    </w:p>
    <w:p>
      <w:pPr>
        <w:spacing w:after="150"/>
      </w:pPr>
      <w:r>
        <w:rPr/>
        <w:t xml:space="preserve">图表：2019-2023年中国医用低值耗材行业市场规模</w:t>
      </w:r>
    </w:p>
    <w:p>
      <w:pPr>
        <w:spacing w:after="150"/>
      </w:pPr>
      <w:r>
        <w:rPr/>
        <w:t xml:space="preserve">图表：2019-2023年全球医用低值耗材产业市场规模</w:t>
      </w:r>
    </w:p>
    <w:p>
      <w:pPr>
        <w:spacing w:after="150"/>
      </w:pPr>
      <w:r>
        <w:rPr/>
        <w:t xml:space="preserve">图表：2019-2023年医用低值耗材重要数据指标比较</w:t>
      </w:r>
    </w:p>
    <w:p>
      <w:pPr>
        <w:spacing w:after="150"/>
      </w:pPr>
      <w:r>
        <w:rPr/>
        <w:t xml:space="preserve">图表：2019-2023年中国医用低值耗材行业销售情况分析</w:t>
      </w:r>
    </w:p>
    <w:p>
      <w:pPr>
        <w:spacing w:after="150"/>
      </w:pPr>
      <w:r>
        <w:rPr/>
        <w:t xml:space="preserve">图表：2019-2023年中国医用低值耗材行业利润情况分析</w:t>
      </w:r>
    </w:p>
    <w:p>
      <w:pPr>
        <w:spacing w:after="150"/>
      </w:pPr>
      <w:r>
        <w:rPr/>
        <w:t xml:space="preserve">图表：2019-2023年中国医用低值耗材行业资产情况分析</w:t>
      </w:r>
    </w:p>
    <w:p>
      <w:pPr>
        <w:spacing w:after="150"/>
      </w:pPr>
      <w:r>
        <w:rPr/>
        <w:t xml:space="preserve">图表：2024-2029年中国医用低值耗材市场前景预测</w:t>
      </w:r>
    </w:p>
    <w:p>
      <w:pPr>
        <w:spacing w:after="150"/>
      </w:pPr>
      <w:r>
        <w:rPr/>
        <w:t xml:space="preserve">图表：2024-2029年中国医用低值耗材发展前景预测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中国医用低值耗材行业市场发展分析及前景趋势与投资机会研究报告(2024-2029版)</dc:title>
  <dc:description>中国医用低值耗材行业市场发展分析及前景趋势与投资机会研究报告(2024-2029版)</dc:description>
  <dc:subject>中国医用低值耗材行业市场发展分析及前景趋势与投资机会研究报告(2024-2029版)</dc:subject>
  <cp:keywords>研究报告</cp:keywords>
  <cp:category>研究报告</cp:category>
  <cp:lastModifiedBy>北京中道泰和信息咨询有限公司</cp:lastModifiedBy>
  <dcterms:created xsi:type="dcterms:W3CDTF">2024-01-26T01:32:58+08:00</dcterms:created>
  <dcterms:modified xsi:type="dcterms:W3CDTF">2024-01-26T01:32:58+08:00</dcterms:modified>
</cp:coreProperties>
</file>

<file path=docProps/custom.xml><?xml version="1.0" encoding="utf-8"?>
<Properties xmlns="http://schemas.openxmlformats.org/officeDocument/2006/custom-properties" xmlns:vt="http://schemas.openxmlformats.org/officeDocument/2006/docPropsVTypes"/>
</file>