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中国化肥行业市场发展分析及前景趋势与投资机会研究报告(2024-2029版)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不可食用。它们具有以下一些共同的特点：成分单纯，养分含量高;肥效快，肥劲猛;某些肥料有酸碱反应;一般不含有机质，无改土培肥的作用。化学肥料种类较多，性质和施用方法差异较大。</w:t>
      </w:r>
    </w:p>
    <w:p>
      <w:pPr>
        <w:spacing w:after="150"/>
      </w:pPr>
      <w:r>
        <w:rPr/>
        <w:t xml:space="preserve">用化学方法制成的含有一种或几种农作物生长需要的营养元素的肥料。化学肥料的简称。只含有一种可标明含量的营养元素的化肥称为单元肥料，如氮肥、磷肥、钾肥以及次要常量元素肥料和微量元素肥料。含有氮、磷、钾三种营养元素中的两种或三种且可标明其含量的化肥，称为复合肥料或混合肥料。化肥的有效组分在水中的溶解度通常是度量化肥有效性的标准。品位是化肥质量的主要指标，它是指化肥产品中有效营养元素或其氧化物的含量百分率，如：氮、磷、钾、钙、钠、锰、硫、硼、铜、铁、钼、锌的百分含量。磷肥、氮肥、钾肥是植物需求量较大的化学肥料。</w:t>
      </w:r>
    </w:p>
    <w:p>
      <w:pPr>
        <w:spacing w:after="150"/>
      </w:pPr>
      <w:r>
        <w:rPr/>
        <w:t xml:space="preserve">中国经济发展方式发生了根本性变化，由高速增长向高质量发展转变。同样，化肥行业也进入了转变发展方式、优化经济结构、转换增长动力的转换关键期。环保标准的提升、环境保护税的出台，加上用户结构的改变，倒逼中小落后企业逐渐退出市场，产业集中度将得到提高，带动化肥行业向科技型、高环保的健康方向发展。原来行业中有资源、技术和管理积淀的优良企业将获得更好的发展环境和机遇。</w:t>
      </w:r>
    </w:p>
    <w:p>
      <w:pPr>
        <w:spacing w:after="150"/>
      </w:pPr>
      <w:r>
        <w:rPr/>
        <w:t xml:space="preserve">用户结构变化是趋势，占比越来越大，给未来带来强大的预期，产品和服务必须升级，但是目前分散的小农户、小农业还是基本面，占有很大的比重。正视现实，还能够拥抱未来，这是化肥企业面临的挑战。从长远角度来看，阵痛之后，市场化浪潮中的化肥产业的整合力度将不断加快，发展更加具有可持续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肥行业研究单位等公布和提供的大量资料以及对行业内企业调研访察所获得的大量第一手数据，对我国化肥市场的发展状况、供需状况、竞争格局、赢利水平、发展趋势等进行了分析。报告重点分析了化肥前十大企业的研发、产销、战略、经营状况等。报告还对化肥市场风险进行了预测，为化肥生产厂家、流通企业以及零售商提供了新的投资机会和可借鉴的操作模式，对欲在化肥行业从事资本运作的经济实体等单位准确了解目前中国化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化肥行业发展概述</w:t>
      </w:r>
    </w:p>
    <w:p>
      <w:pPr>
        <w:spacing w:after="150"/>
      </w:pPr>
      <w:r>
        <w:rPr/>
        <w:t xml:space="preserve">第一节 化肥的概念</w:t>
      </w:r>
    </w:p>
    <w:p>
      <w:pPr>
        <w:spacing w:after="150"/>
      </w:pPr>
      <w:r>
        <w:rPr/>
        <w:t xml:space="preserve">一、化肥的特点</w:t>
      </w:r>
    </w:p>
    <w:p>
      <w:pPr>
        <w:spacing w:after="150"/>
      </w:pPr>
      <w:r>
        <w:rPr/>
        <w:t xml:space="preserve">二、化肥的分类</w:t>
      </w:r>
    </w:p>
    <w:p>
      <w:pPr>
        <w:spacing w:after="150"/>
      </w:pPr>
      <w:r>
        <w:rPr/>
        <w:t xml:space="preserve">第二节 化肥行业发展成熟度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全球化肥行业发展分析</w:t>
      </w:r>
    </w:p>
    <w:p>
      <w:pPr>
        <w:spacing w:after="150"/>
      </w:pPr>
      <w:r>
        <w:rPr/>
        <w:t xml:space="preserve">第一节 全球化肥行业发展分析</w:t>
      </w:r>
    </w:p>
    <w:p>
      <w:pPr>
        <w:spacing w:after="150"/>
      </w:pPr>
      <w:r>
        <w:rPr/>
        <w:t xml:space="preserve">一、2019-2023年世界化肥行业发展分析</w:t>
      </w:r>
    </w:p>
    <w:p>
      <w:pPr>
        <w:spacing w:after="150"/>
      </w:pPr>
      <w:r>
        <w:rPr/>
        <w:t xml:space="preserve">二、2019-2023年世界化肥行业发展分析</w:t>
      </w:r>
    </w:p>
    <w:p>
      <w:pPr>
        <w:spacing w:after="150"/>
      </w:pPr>
      <w:r>
        <w:rPr/>
        <w:t xml:space="preserve">三、2023年世界化肥行业发展分析</w:t>
      </w:r>
    </w:p>
    <w:p>
      <w:pPr>
        <w:spacing w:after="150"/>
      </w:pPr>
      <w:r>
        <w:rPr/>
        <w:t xml:space="preserve">第二节 全球化肥市场分析</w:t>
      </w:r>
    </w:p>
    <w:p>
      <w:pPr>
        <w:spacing w:after="150"/>
      </w:pPr>
      <w:r>
        <w:rPr/>
        <w:t xml:space="preserve">一、2023年全球化肥需求分析</w:t>
      </w:r>
    </w:p>
    <w:p>
      <w:pPr>
        <w:spacing w:after="150"/>
      </w:pPr>
      <w:r>
        <w:rPr/>
        <w:t xml:space="preserve">二、2023年欧美化肥需求分析</w:t>
      </w:r>
    </w:p>
    <w:p>
      <w:pPr>
        <w:spacing w:after="150"/>
      </w:pPr>
      <w:r>
        <w:rPr/>
        <w:t xml:space="preserve">三、2023年中外化肥市场对比</w:t>
      </w:r>
    </w:p>
    <w:p>
      <w:pPr>
        <w:spacing w:after="150"/>
      </w:pPr>
      <w:r>
        <w:rPr/>
        <w:t xml:space="preserve">第三节 2019-2023年主要国家或地区化肥行业发展分析</w:t>
      </w:r>
    </w:p>
    <w:p>
      <w:pPr>
        <w:spacing w:after="150"/>
      </w:pPr>
      <w:r>
        <w:rPr/>
        <w:t xml:space="preserve">一、2019-2023年美国化肥行业分析</w:t>
      </w:r>
    </w:p>
    <w:p>
      <w:pPr>
        <w:spacing w:after="150"/>
      </w:pPr>
      <w:r>
        <w:rPr/>
        <w:t xml:space="preserve">二、2019-2023年日本化肥行业分析</w:t>
      </w:r>
    </w:p>
    <w:p>
      <w:pPr>
        <w:spacing w:after="150"/>
      </w:pPr>
      <w:r>
        <w:rPr/>
        <w:t xml:space="preserve">三、2019-2023年欧洲化肥行业分析</w:t>
      </w:r>
    </w:p>
    <w:p>
      <w:pPr>
        <w:spacing w:after="150"/>
      </w:pPr>
      <w:r>
        <w:rPr>
          <w:b w:val="1"/>
          <w:bCs w:val="1"/>
        </w:rPr>
        <w:t xml:space="preserve">第三章 我国化肥行业发展分析</w:t>
      </w:r>
    </w:p>
    <w:p>
      <w:pPr>
        <w:spacing w:after="150"/>
      </w:pPr>
      <w:r>
        <w:rPr/>
        <w:t xml:space="preserve">第一节 中国化肥行业发展状况</w:t>
      </w:r>
    </w:p>
    <w:p>
      <w:pPr>
        <w:spacing w:after="150"/>
      </w:pPr>
      <w:r>
        <w:rPr/>
        <w:t xml:space="preserve">一、2023年化肥行业发展状况分析</w:t>
      </w:r>
    </w:p>
    <w:p>
      <w:pPr>
        <w:spacing w:after="150"/>
      </w:pPr>
      <w:r>
        <w:rPr/>
        <w:t xml:space="preserve">二、2023年中国化肥行业发展动态</w:t>
      </w:r>
    </w:p>
    <w:p>
      <w:pPr>
        <w:spacing w:after="150"/>
      </w:pPr>
      <w:r>
        <w:rPr/>
        <w:t xml:space="preserve">三、2023年化肥行业经营业绩分析</w:t>
      </w:r>
    </w:p>
    <w:p>
      <w:pPr>
        <w:spacing w:after="150"/>
      </w:pPr>
      <w:r>
        <w:rPr/>
        <w:t xml:space="preserve">四、2023年我国化肥行业发展热点</w:t>
      </w:r>
    </w:p>
    <w:p>
      <w:pPr>
        <w:spacing w:after="150"/>
      </w:pPr>
      <w:r>
        <w:rPr/>
        <w:t xml:space="preserve">第二节 中国化肥市场供需状况</w:t>
      </w:r>
    </w:p>
    <w:p>
      <w:pPr>
        <w:spacing w:after="150"/>
      </w:pPr>
      <w:r>
        <w:rPr/>
        <w:t xml:space="preserve">一、2023年中国化肥行业供给能力</w:t>
      </w:r>
    </w:p>
    <w:p>
      <w:pPr>
        <w:spacing w:after="150"/>
      </w:pPr>
      <w:r>
        <w:rPr/>
        <w:t xml:space="preserve">二、2023年中国化肥市场供给分析</w:t>
      </w:r>
    </w:p>
    <w:p>
      <w:pPr>
        <w:spacing w:after="150"/>
      </w:pPr>
      <w:r>
        <w:rPr/>
        <w:t xml:space="preserve">三、2023年中国化肥市场需求分析</w:t>
      </w:r>
    </w:p>
    <w:p>
      <w:pPr>
        <w:spacing w:after="150"/>
      </w:pPr>
      <w:r>
        <w:rPr/>
        <w:t xml:space="preserve">第三节 2019-2023年我国化肥市场分析</w:t>
      </w:r>
    </w:p>
    <w:p>
      <w:pPr>
        <w:spacing w:after="150"/>
      </w:pPr>
      <w:r>
        <w:rPr/>
        <w:t xml:space="preserve">一、2019-2023年化肥市场分析</w:t>
      </w:r>
    </w:p>
    <w:p>
      <w:pPr>
        <w:spacing w:after="150"/>
      </w:pPr>
      <w:r>
        <w:rPr/>
        <w:t xml:space="preserve">二、2023年化肥市场分析</w:t>
      </w:r>
    </w:p>
    <w:p>
      <w:pPr>
        <w:spacing w:after="150"/>
      </w:pPr>
      <w:r>
        <w:rPr>
          <w:b w:val="1"/>
          <w:bCs w:val="1"/>
        </w:rPr>
        <w:t xml:space="preserve">第四章 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2019-2023年化肥行业竞争格局分析</w:t>
      </w:r>
    </w:p>
    <w:p>
      <w:pPr>
        <w:spacing w:after="150"/>
      </w:pPr>
      <w:r>
        <w:rPr/>
        <w:t xml:space="preserve">一、2023年化肥行业竞争分析</w:t>
      </w:r>
    </w:p>
    <w:p>
      <w:pPr>
        <w:spacing w:after="150"/>
      </w:pPr>
      <w:r>
        <w:rPr/>
        <w:t xml:space="preserve">二、2023年中外化肥产品竞争分析</w:t>
      </w:r>
    </w:p>
    <w:p>
      <w:pPr>
        <w:spacing w:after="150"/>
      </w:pPr>
      <w:r>
        <w:rPr/>
        <w:t xml:space="preserve">三、2019-2023年国内外化肥竞争分析</w:t>
      </w:r>
    </w:p>
    <w:p>
      <w:pPr>
        <w:spacing w:after="150"/>
      </w:pPr>
      <w:r>
        <w:rPr/>
        <w:t xml:space="preserve">四、2019-2023年我国化肥市场竞争分析</w:t>
      </w:r>
    </w:p>
    <w:p>
      <w:pPr>
        <w:spacing w:after="150"/>
      </w:pPr>
      <w:r>
        <w:rPr/>
        <w:t xml:space="preserve">五、2024-2029年国内主要化肥企业动向</w:t>
      </w:r>
    </w:p>
    <w:p>
      <w:pPr>
        <w:spacing w:after="150"/>
      </w:pPr>
      <w:r>
        <w:rPr>
          <w:b w:val="1"/>
          <w:bCs w:val="1"/>
        </w:rPr>
        <w:t xml:space="preserve">第五章 化肥企业竞争策略分析</w:t>
      </w:r>
    </w:p>
    <w:p>
      <w:pPr>
        <w:spacing w:after="150"/>
      </w:pPr>
      <w:r>
        <w:rPr/>
        <w:t xml:space="preserve">第一节 化肥市场竞争策略分析</w:t>
      </w:r>
    </w:p>
    <w:p>
      <w:pPr>
        <w:spacing w:after="150"/>
      </w:pPr>
      <w:r>
        <w:rPr/>
        <w:t xml:space="preserve">一、2023年化肥市场增长潜力分析</w:t>
      </w:r>
    </w:p>
    <w:p>
      <w:pPr>
        <w:spacing w:after="150"/>
      </w:pPr>
      <w:r>
        <w:rPr/>
        <w:t xml:space="preserve">二、现有化肥行业竞争策略分析</w:t>
      </w:r>
    </w:p>
    <w:p>
      <w:pPr>
        <w:spacing w:after="150"/>
      </w:pPr>
      <w:r>
        <w:rPr/>
        <w:t xml:space="preserve">第二节 化肥企业竞争策略分析</w:t>
      </w:r>
    </w:p>
    <w:p>
      <w:pPr>
        <w:spacing w:after="150"/>
      </w:pPr>
      <w:r>
        <w:rPr/>
        <w:t xml:space="preserve">一、2024-2029年我国化肥市场竞争趋势</w:t>
      </w:r>
    </w:p>
    <w:p>
      <w:pPr>
        <w:spacing w:after="150"/>
      </w:pPr>
      <w:r>
        <w:rPr/>
        <w:t xml:space="preserve">二、2024-2029年化肥行业竞争格局展望</w:t>
      </w:r>
    </w:p>
    <w:p>
      <w:pPr>
        <w:spacing w:after="150"/>
      </w:pPr>
      <w:r>
        <w:rPr/>
        <w:t xml:space="preserve">三、2024-2029年化肥行业竞争策略分析</w:t>
      </w:r>
    </w:p>
    <w:p>
      <w:pPr>
        <w:spacing w:after="150"/>
      </w:pPr>
      <w:r>
        <w:rPr>
          <w:b w:val="1"/>
          <w:bCs w:val="1"/>
        </w:rPr>
        <w:t xml:space="preserve">第六章 主要化肥企业竞争分析</w:t>
      </w:r>
    </w:p>
    <w:p>
      <w:pPr>
        <w:spacing w:after="150"/>
      </w:pPr>
      <w:r>
        <w:rPr/>
        <w:t xml:space="preserve">第一节 中国中化集团有限公司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云南云天化股份有限公司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瓮福(集团)有限责任公司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新洋丰农业科技股份有限公司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史丹利农业集团股份有限公司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金正大生态工程集团股份有限公司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成都云图控股股份有限公司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河南心连心化学工业集团股份有限公司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湖北宜化集团有限责任公司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施可丰化工股份有限公司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2024-2029年中国化肥市场趋势分析</w:t>
      </w:r>
    </w:p>
    <w:p>
      <w:pPr>
        <w:spacing w:after="150"/>
      </w:pPr>
      <w:r>
        <w:rPr/>
        <w:t xml:space="preserve">一、2019-2023年化肥市场趋势总结</w:t>
      </w:r>
    </w:p>
    <w:p>
      <w:pPr>
        <w:spacing w:after="150"/>
      </w:pPr>
      <w:r>
        <w:rPr/>
        <w:t xml:space="preserve">二、2024-2029年化肥发展趋势分析</w:t>
      </w:r>
    </w:p>
    <w:p>
      <w:pPr>
        <w:spacing w:after="150"/>
      </w:pPr>
      <w:r>
        <w:rPr/>
        <w:t xml:space="preserve">三、2024-2029年化肥市场发展空间</w:t>
      </w:r>
    </w:p>
    <w:p>
      <w:pPr>
        <w:spacing w:after="150"/>
      </w:pPr>
      <w:r>
        <w:rPr/>
        <w:t xml:space="preserve">四、2024-2029年化肥产业政策趋向</w:t>
      </w:r>
    </w:p>
    <w:p>
      <w:pPr>
        <w:spacing w:after="150"/>
      </w:pPr>
      <w:r>
        <w:rPr>
          <w:b w:val="1"/>
          <w:bCs w:val="1"/>
        </w:rPr>
        <w:t xml:space="preserve">第八章 未来化肥行业发展预测</w:t>
      </w:r>
    </w:p>
    <w:p>
      <w:pPr>
        <w:spacing w:after="150"/>
      </w:pPr>
      <w:r>
        <w:rPr/>
        <w:t xml:space="preserve">第一节 未来化肥需求与市场预测</w:t>
      </w:r>
    </w:p>
    <w:p>
      <w:pPr>
        <w:spacing w:after="150"/>
      </w:pPr>
      <w:r>
        <w:rPr/>
        <w:t xml:space="preserve">一、2024-2029年化肥市场规模预测</w:t>
      </w:r>
    </w:p>
    <w:p>
      <w:pPr>
        <w:spacing w:after="150"/>
      </w:pPr>
      <w:r>
        <w:rPr/>
        <w:t xml:space="preserve">二、2024-2029年化肥行业总资产预测</w:t>
      </w:r>
    </w:p>
    <w:p>
      <w:pPr>
        <w:spacing w:after="150"/>
      </w:pPr>
      <w:r>
        <w:rPr/>
        <w:t xml:space="preserve">第二节 2024-2029年中国化肥行业供需预测</w:t>
      </w:r>
    </w:p>
    <w:p>
      <w:pPr>
        <w:spacing w:after="150"/>
      </w:pPr>
      <w:r>
        <w:rPr/>
        <w:t xml:space="preserve">一、2024-2029年中国化肥供给预测</w:t>
      </w:r>
    </w:p>
    <w:p>
      <w:pPr>
        <w:spacing w:after="150"/>
      </w:pPr>
      <w:r>
        <w:rPr/>
        <w:t xml:space="preserve">二、2024-2029年中国化肥需求预测</w:t>
      </w:r>
    </w:p>
    <w:p>
      <w:pPr>
        <w:spacing w:after="150"/>
      </w:pPr>
      <w:r>
        <w:rPr/>
        <w:t xml:space="preserve">三、2024-2029年中国化肥供需平衡预测</w:t>
      </w:r>
    </w:p>
    <w:p>
      <w:pPr>
        <w:spacing w:after="150"/>
      </w:pPr>
      <w:r>
        <w:rPr>
          <w:b w:val="1"/>
          <w:bCs w:val="1"/>
        </w:rPr>
        <w:t xml:space="preserve">第九章 2019-2023年化肥行业投资现状分析</w:t>
      </w:r>
    </w:p>
    <w:p>
      <w:pPr>
        <w:spacing w:after="150"/>
      </w:pPr>
      <w:r>
        <w:rPr/>
        <w:t xml:space="preserve">第一节 2019-2023年化肥行业投资情况分析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化肥行业投资效益分析</w:t>
      </w:r>
    </w:p>
    <w:p>
      <w:pPr>
        <w:spacing w:after="150"/>
      </w:pPr>
      <w:r>
        <w:rPr/>
        <w:t xml:space="preserve">一、2019-2023年化肥行业投资状况分析</w:t>
      </w:r>
    </w:p>
    <w:p>
      <w:pPr>
        <w:spacing w:after="150"/>
      </w:pPr>
      <w:r>
        <w:rPr/>
        <w:t xml:space="preserve">二、2024-2029年化肥行业投资效益分析</w:t>
      </w:r>
    </w:p>
    <w:p>
      <w:pPr>
        <w:spacing w:after="150"/>
      </w:pPr>
      <w:r>
        <w:rPr/>
        <w:t xml:space="preserve">三、2024-2029年化肥行业投资趋势预测</w:t>
      </w:r>
    </w:p>
    <w:p>
      <w:pPr>
        <w:spacing w:after="150"/>
      </w:pPr>
      <w:r>
        <w:rPr/>
        <w:t xml:space="preserve">四、2024-2029年化肥行业的投资方向</w:t>
      </w:r>
    </w:p>
    <w:p>
      <w:pPr>
        <w:spacing w:after="150"/>
      </w:pPr>
      <w:r>
        <w:rPr/>
        <w:t xml:space="preserve">五、2024-2029年化肥行业投资的建议</w:t>
      </w:r>
    </w:p>
    <w:p>
      <w:pPr>
        <w:spacing w:after="150"/>
      </w:pPr>
      <w:r>
        <w:rPr/>
        <w:t xml:space="preserve">六、新进入者应注意的障碍因素分析</w:t>
      </w:r>
    </w:p>
    <w:p>
      <w:pPr>
        <w:spacing w:after="150"/>
      </w:pPr>
      <w:r>
        <w:rPr/>
        <w:t xml:space="preserve">第三节 影响化肥行业发展的主要因素</w:t>
      </w:r>
    </w:p>
    <w:p>
      <w:pPr>
        <w:spacing w:after="150"/>
      </w:pPr>
      <w:r>
        <w:rPr/>
        <w:t xml:space="preserve">一、2024-2029年影响化肥行业运行的有利因素分析</w:t>
      </w:r>
    </w:p>
    <w:p>
      <w:pPr>
        <w:spacing w:after="150"/>
      </w:pPr>
      <w:r>
        <w:rPr/>
        <w:t xml:space="preserve">二、2024-2029年影响化肥行业运行的稳定因素分析</w:t>
      </w:r>
    </w:p>
    <w:p>
      <w:pPr>
        <w:spacing w:after="150"/>
      </w:pPr>
      <w:r>
        <w:rPr/>
        <w:t xml:space="preserve">三、2024-2029年影响化肥行业运行的不利因素分析</w:t>
      </w:r>
    </w:p>
    <w:p>
      <w:pPr>
        <w:spacing w:after="150"/>
      </w:pPr>
      <w:r>
        <w:rPr/>
        <w:t xml:space="preserve">四、2024-2029年我国化肥行业发展面临的挑战分析</w:t>
      </w:r>
    </w:p>
    <w:p>
      <w:pPr>
        <w:spacing w:after="150"/>
      </w:pPr>
      <w:r>
        <w:rPr/>
        <w:t xml:space="preserve">五、2024-2029年我国化肥行业发展面临的机遇分析</w:t>
      </w:r>
    </w:p>
    <w:p>
      <w:pPr>
        <w:spacing w:after="150"/>
      </w:pPr>
      <w:r>
        <w:rPr/>
        <w:t xml:space="preserve">第四节 化肥行业投资风险及控制策略分析</w:t>
      </w:r>
    </w:p>
    <w:p>
      <w:pPr>
        <w:spacing w:after="150"/>
      </w:pPr>
      <w:r>
        <w:rPr/>
        <w:t xml:space="preserve">一、2024-2029年化肥行业市场风险及控制策略</w:t>
      </w:r>
    </w:p>
    <w:p>
      <w:pPr>
        <w:spacing w:after="150"/>
      </w:pPr>
      <w:r>
        <w:rPr/>
        <w:t xml:space="preserve">二、2024-2029年化肥行业政策风险及控制策略</w:t>
      </w:r>
    </w:p>
    <w:p>
      <w:pPr>
        <w:spacing w:after="150"/>
      </w:pPr>
      <w:r>
        <w:rPr/>
        <w:t xml:space="preserve">三、2024-2029年化肥行业经营风险及控制策略</w:t>
      </w:r>
    </w:p>
    <w:p>
      <w:pPr>
        <w:spacing w:after="150"/>
      </w:pPr>
      <w:r>
        <w:rPr/>
        <w:t xml:space="preserve">四、2024-2029年化肥行业技术风险及控制策略</w:t>
      </w:r>
    </w:p>
    <w:p>
      <w:pPr>
        <w:spacing w:after="150"/>
      </w:pPr>
      <w:r>
        <w:rPr/>
        <w:t xml:space="preserve">五、2024-2029年化肥同业竞争风险及控制策略</w:t>
      </w:r>
    </w:p>
    <w:p>
      <w:pPr>
        <w:spacing w:after="150"/>
      </w:pPr>
      <w:r>
        <w:rPr/>
        <w:t xml:space="preserve">六、2024-2029年化肥行业其他风险及控制策略</w:t>
      </w:r>
    </w:p>
    <w:p>
      <w:pPr>
        <w:spacing w:after="150"/>
      </w:pPr>
      <w:r>
        <w:rPr>
          <w:b w:val="1"/>
          <w:bCs w:val="1"/>
        </w:rPr>
        <w:t xml:space="preserve">第十二章 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化肥行业投资战略研究</w:t>
      </w:r>
    </w:p>
    <w:p>
      <w:pPr>
        <w:spacing w:after="150"/>
      </w:pPr>
      <w:r>
        <w:rPr/>
        <w:t xml:space="preserve">一、2019-2023年化肥行业投资战略研究</w:t>
      </w:r>
    </w:p>
    <w:p>
      <w:pPr>
        <w:spacing w:after="150"/>
      </w:pPr>
      <w:r>
        <w:rPr/>
        <w:t xml:space="preserve">二、2023年化肥行业投资战略研究</w:t>
      </w:r>
    </w:p>
    <w:p>
      <w:pPr>
        <w:spacing w:after="150"/>
      </w:pPr>
      <w:r>
        <w:rPr/>
        <w:t xml:space="preserve">三、2024-2029年化肥行业投资形势</w:t>
      </w:r>
    </w:p>
    <w:p>
      <w:pPr>
        <w:spacing w:after="150"/>
      </w:pPr>
      <w:r>
        <w:rPr/>
        <w:t xml:space="preserve">四、2024-2029年化肥行业投资战略</w:t>
      </w:r>
    </w:p>
    <w:p>
      <w:pPr>
        <w:spacing w:after="150"/>
      </w:pPr>
      <w:r>
        <w:rPr>
          <w:b w:val="1"/>
          <w:bCs w:val="1"/>
        </w:rPr>
        <w:t xml:space="preserve">图表目录</w:t>
      </w:r>
    </w:p>
    <w:p>
      <w:pPr>
        <w:spacing w:after="150"/>
      </w:pPr>
      <w:r>
        <w:rPr/>
        <w:t xml:space="preserve">图表：化肥产业链分析</w:t>
      </w:r>
    </w:p>
    <w:p>
      <w:pPr>
        <w:spacing w:after="150"/>
      </w:pPr>
      <w:r>
        <w:rPr/>
        <w:t xml:space="preserve">图表：国际化肥市场规模</w:t>
      </w:r>
    </w:p>
    <w:p>
      <w:pPr>
        <w:spacing w:after="150"/>
      </w:pPr>
      <w:r>
        <w:rPr/>
        <w:t xml:space="preserve">图表：国际化肥生命周期</w:t>
      </w:r>
    </w:p>
    <w:p>
      <w:pPr>
        <w:spacing w:after="150"/>
      </w:pPr>
      <w:r>
        <w:rPr/>
        <w:t xml:space="preserve">图表：2019-2023年中国化肥竞争力分析</w:t>
      </w:r>
    </w:p>
    <w:p>
      <w:pPr>
        <w:spacing w:after="150"/>
      </w:pPr>
      <w:r>
        <w:rPr/>
        <w:t xml:space="preserve">图表：2019-2023年中国化肥行业市场规模</w:t>
      </w:r>
    </w:p>
    <w:p>
      <w:pPr>
        <w:spacing w:after="150"/>
      </w:pPr>
      <w:r>
        <w:rPr/>
        <w:t xml:space="preserve">图表：2019-2023年全球化肥产业市场规模</w:t>
      </w:r>
    </w:p>
    <w:p>
      <w:pPr>
        <w:spacing w:after="150"/>
      </w:pPr>
      <w:r>
        <w:rPr/>
        <w:t xml:space="preserve">图表：2019-2023年化肥重要数据指标比较</w:t>
      </w:r>
    </w:p>
    <w:p>
      <w:pPr>
        <w:spacing w:after="150"/>
      </w:pPr>
      <w:r>
        <w:rPr/>
        <w:t xml:space="preserve">图表：2019-2023年中国化肥行业销售情况分析</w:t>
      </w:r>
    </w:p>
    <w:p>
      <w:pPr>
        <w:spacing w:after="150"/>
      </w:pPr>
      <w:r>
        <w:rPr/>
        <w:t xml:space="preserve">图表：2019-2023年中国化肥行业利润情况分析</w:t>
      </w:r>
    </w:p>
    <w:p>
      <w:pPr>
        <w:spacing w:after="150"/>
      </w:pPr>
      <w:r>
        <w:rPr/>
        <w:t xml:space="preserve">图表：2019-2023年中国化肥行业资产情况分析</w:t>
      </w:r>
    </w:p>
    <w:p>
      <w:pPr>
        <w:spacing w:after="150"/>
      </w:pPr>
      <w:r>
        <w:rPr/>
        <w:t xml:space="preserve">图表：2024-2029年中国化肥市场前景预测</w:t>
      </w:r>
    </w:p>
    <w:p>
      <w:pPr>
        <w:spacing w:after="150"/>
      </w:pPr>
      <w:r>
        <w:rPr/>
        <w:t xml:space="preserve">图表：2024-2029年中国化肥发展前景预测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中国化肥行业市场发展分析及前景趋势与投资机会研究报告(2024-2029版)</dc:title>
  <dc:description>中国化肥行业市场发展分析及前景趋势与投资机会研究报告(2024-2029版)</dc:description>
  <dc:subject>中国化肥行业市场发展分析及前景趋势与投资机会研究报告(2024-2029版)</dc:subject>
  <cp:keywords>研究报告</cp:keywords>
  <cp:category>研究报告</cp:category>
  <cp:lastModifiedBy>北京中道泰和信息咨询有限公司</cp:lastModifiedBy>
  <dcterms:created xsi:type="dcterms:W3CDTF">2024-01-26T01:32:50+08:00</dcterms:created>
  <dcterms:modified xsi:type="dcterms:W3CDTF">2024-01-26T01:32:50+08:00</dcterms:modified>
</cp:coreProperties>
</file>

<file path=docProps/custom.xml><?xml version="1.0" encoding="utf-8"?>
<Properties xmlns="http://schemas.openxmlformats.org/officeDocument/2006/custom-properties" xmlns:vt="http://schemas.openxmlformats.org/officeDocument/2006/docPropsVTypes"/>
</file>