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中国铀资源产业市场发展分析及竞争格局与投资机会研究报告(2024-2029版)</w:t>
      </w:r>
    </w:p>
    <w:p>
      <w:pPr>
        <w:spacing w:after="150"/>
      </w:pPr>
      <w:r>
        <w:rPr>
          <w:b w:val="1"/>
          <w:bCs w:val="1"/>
        </w:rPr>
        <w:t xml:space="preserve">报告简介</w:t>
      </w:r>
    </w:p>
    <w:p>
      <w:pPr>
        <w:spacing w:after="150"/>
      </w:pPr>
      <w:r>
        <w:rPr/>
        <w:t xml:space="preserve">铀资源是指天然赋存于地壳内或地壳上部铀的富集体，就其形态和数量而言，在当前或可以预见的将来，它们能成为经济上和技术上可以开采和提取的铀矿产品。中国的铀矿地质工作已经完成了传统模式向高质量发展的转型，确保了我国天然铀稳定高效供应。根据最新全国铀矿资源潜力评价预测，我国铀资源总量超过280万吨，这显示我国铀矿资源潜力巨大。</w:t>
      </w:r>
    </w:p>
    <w:p>
      <w:pPr>
        <w:spacing w:after="150"/>
      </w:pPr>
      <w:r>
        <w:rPr/>
        <w:t xml:space="preserve">铀能与多种金属生成金属间化合物。铀具有化学性质活泼、各向异性结构和机械性能较差等缺陷。铀合金的某些性质优于金属铀，这在核燃料元件制造中相当重要。添加适量的其他金属，如铌、铬、钼或锆能改善铀的热导率、晶体结构及金相结构、热处理特性、辐照稳定性和耐蚀性等。铀广泛存在于地壳和海水中。</w:t>
      </w:r>
    </w:p>
    <w:p>
      <w:pPr>
        <w:spacing w:after="150"/>
      </w:pPr>
      <w:r>
        <w:rPr/>
        <w:t xml:space="preserve">利用低品位铀矿石及其他含铀物料以扩大铀资源。重视铀的就地浸出、堆浸、细菌浸出等浸出方法的开发和推广应用，以节省能耗和降低生产成本。开发并推广应用快中子增殖堆，提高天然铀的利用率。研究开发无废物工艺，减轻铀对环境的污染。发展节能的离心法、激光法等同位素分离方法，替代耗能高的扩散法。</w:t>
      </w:r>
    </w:p>
    <w:p>
      <w:pPr>
        <w:spacing w:after="150"/>
      </w:pPr>
      <w:r>
        <w:rPr/>
        <w:t xml:space="preserve">预计2030年前，我国在运核电装机规模有望成为世界第一，在世界核电产业格局中占据更加重要的地位。预计到2035年，我国核能发电量在总发电量的占比将达到10%左右，相比2022年翻倍。</w:t>
      </w:r>
    </w:p>
    <w:p>
      <w:pPr>
        <w:spacing w:after="150"/>
      </w:pPr>
      <w:r>
        <w:rPr/>
        <w:t xml:space="preserve">铀资源主要集中于澳大利亚、哈萨克斯坦、加拿大、俄罗斯、南非、尼日尔、巴西、中国、纳米比亚和乌克兰,这10国的铀资源储量约占世界总储量的80%以上。我国天然铀大量依赖进口，而天然铀定价权由西方国家掌控，指数形成机制存在一定的主观操控风险。随着我国和平利用核能步伐加快，过度依靠进口来解决天然铀供需的状况亟需改变，国内必须要有高效先进的研发体系和稳定可靠的生产能力以保障铀资源战略安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铀资源市场进行了分析研究。报告在总结中国铀资源行业发展历程的基础上，结合新时期的各方面因素，对中国铀资源行业的发展趋势给予了细致和审慎的预测论证。报告资料详实，图表丰富，既有深入的分析，又有直观的比较，为铀资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2023年全球铀资源市场运行分析</w:t>
      </w:r>
    </w:p>
    <w:p>
      <w:pPr>
        <w:spacing w:after="150"/>
      </w:pPr>
      <w:r>
        <w:rPr/>
        <w:t xml:space="preserve">第一节 全球铀矿资源储存现状分析</w:t>
      </w:r>
    </w:p>
    <w:p>
      <w:pPr>
        <w:spacing w:after="150"/>
      </w:pPr>
      <w:r>
        <w:rPr/>
        <w:t xml:space="preserve">一、全球铀矿资源储量分析</w:t>
      </w:r>
    </w:p>
    <w:p>
      <w:pPr>
        <w:spacing w:after="150"/>
      </w:pPr>
      <w:r>
        <w:rPr/>
        <w:t xml:space="preserve">二、经济性铀矿资源分析</w:t>
      </w:r>
    </w:p>
    <w:p>
      <w:pPr>
        <w:spacing w:after="150"/>
      </w:pPr>
      <w:r>
        <w:rPr/>
        <w:t xml:space="preserve">三、近年铀勘活动</w:t>
      </w:r>
    </w:p>
    <w:p>
      <w:pPr>
        <w:spacing w:after="150"/>
      </w:pPr>
      <w:r>
        <w:rPr/>
        <w:t xml:space="preserve">四、近年铀勘费用</w:t>
      </w:r>
    </w:p>
    <w:p>
      <w:pPr>
        <w:spacing w:after="150"/>
      </w:pPr>
      <w:r>
        <w:rPr/>
        <w:t xml:space="preserve">第二节 2023年加拿大铀矿市场分析</w:t>
      </w:r>
    </w:p>
    <w:p>
      <w:pPr>
        <w:spacing w:after="150"/>
      </w:pPr>
      <w:r>
        <w:rPr/>
        <w:t xml:space="preserve">一、西北及努纳武特区铀矿及企业</w:t>
      </w:r>
    </w:p>
    <w:p>
      <w:pPr>
        <w:spacing w:after="150"/>
      </w:pPr>
      <w:r>
        <w:rPr/>
        <w:t xml:space="preserve">二、不列颠哥伦比亚省铀矿及企业</w:t>
      </w:r>
    </w:p>
    <w:p>
      <w:pPr>
        <w:spacing w:after="150"/>
      </w:pPr>
      <w:r>
        <w:rPr/>
        <w:t xml:space="preserve">三、阿尔伯塔省铀矿及企业</w:t>
      </w:r>
    </w:p>
    <w:p>
      <w:pPr>
        <w:spacing w:after="150"/>
      </w:pPr>
      <w:r>
        <w:rPr/>
        <w:t xml:space="preserve">四、萨斯克彻温省铀矿及企业</w:t>
      </w:r>
    </w:p>
    <w:p>
      <w:pPr>
        <w:spacing w:after="150"/>
      </w:pPr>
      <w:r>
        <w:rPr/>
        <w:t xml:space="preserve">五、安大略省铀矿及企业</w:t>
      </w:r>
    </w:p>
    <w:p>
      <w:pPr>
        <w:spacing w:after="150"/>
      </w:pPr>
      <w:r>
        <w:rPr/>
        <w:t xml:space="preserve">六、魁北克省铀矿及企业</w:t>
      </w:r>
    </w:p>
    <w:p>
      <w:pPr>
        <w:spacing w:after="150"/>
      </w:pPr>
      <w:r>
        <w:rPr/>
        <w:t xml:space="preserve">七、纽芬兰省铀矿及企业</w:t>
      </w:r>
    </w:p>
    <w:p>
      <w:pPr>
        <w:spacing w:after="150"/>
      </w:pPr>
      <w:r>
        <w:rPr/>
        <w:t xml:space="preserve">八、加拿大铀矿所有权及政策</w:t>
      </w:r>
    </w:p>
    <w:p>
      <w:pPr>
        <w:spacing w:after="150"/>
      </w:pPr>
      <w:r>
        <w:rPr/>
        <w:t xml:space="preserve">九、加拿大铀出口情况</w:t>
      </w:r>
    </w:p>
    <w:p>
      <w:pPr>
        <w:spacing w:after="150"/>
      </w:pPr>
      <w:r>
        <w:rPr/>
        <w:t xml:space="preserve">第三节 2023年澳大利亚铀矿市场分析</w:t>
      </w:r>
    </w:p>
    <w:p>
      <w:pPr>
        <w:spacing w:after="150"/>
      </w:pPr>
      <w:r>
        <w:rPr/>
        <w:t xml:space="preserve">一、兰杰铀矿分析</w:t>
      </w:r>
    </w:p>
    <w:p>
      <w:pPr>
        <w:spacing w:after="150"/>
      </w:pPr>
      <w:r>
        <w:rPr/>
        <w:t xml:space="preserve">二、奥林匹克坝铀矿分析</w:t>
      </w:r>
    </w:p>
    <w:p>
      <w:pPr>
        <w:spacing w:after="150"/>
      </w:pPr>
      <w:r>
        <w:rPr/>
        <w:t xml:space="preserve">三、贝弗利铀矿分析</w:t>
      </w:r>
    </w:p>
    <w:p>
      <w:pPr>
        <w:spacing w:after="150"/>
      </w:pPr>
      <w:r>
        <w:rPr/>
        <w:t xml:space="preserve">四、澳大利亚铀矿业特点分析</w:t>
      </w:r>
    </w:p>
    <w:p>
      <w:pPr>
        <w:spacing w:after="150"/>
      </w:pPr>
      <w:r>
        <w:rPr>
          <w:b w:val="1"/>
          <w:bCs w:val="1"/>
        </w:rPr>
        <w:t xml:space="preserve">第二章 2023年全球铀市场供需态势分析</w:t>
      </w:r>
    </w:p>
    <w:p>
      <w:pPr>
        <w:spacing w:after="150"/>
      </w:pPr>
      <w:r>
        <w:rPr/>
        <w:t xml:space="preserve">第一节 2023年全球铀生产情况分析</w:t>
      </w:r>
    </w:p>
    <w:p>
      <w:pPr>
        <w:spacing w:after="150"/>
      </w:pPr>
      <w:r>
        <w:rPr/>
        <w:t xml:space="preserve">第二节 2023年全球铀市场贸易分析</w:t>
      </w:r>
    </w:p>
    <w:p>
      <w:pPr>
        <w:spacing w:after="150"/>
      </w:pPr>
      <w:r>
        <w:rPr/>
        <w:t xml:space="preserve">一、铀价格波动分析</w:t>
      </w:r>
    </w:p>
    <w:p>
      <w:pPr>
        <w:spacing w:after="150"/>
      </w:pPr>
      <w:r>
        <w:rPr/>
        <w:t xml:space="preserve">二、铀市场分析</w:t>
      </w:r>
    </w:p>
    <w:p>
      <w:pPr>
        <w:spacing w:after="150"/>
      </w:pPr>
      <w:r>
        <w:rPr/>
        <w:t xml:space="preserve">第三节 2023年全球铀消费需求市场分析</w:t>
      </w:r>
    </w:p>
    <w:p>
      <w:pPr>
        <w:spacing w:after="150"/>
      </w:pPr>
      <w:r>
        <w:rPr/>
        <w:t xml:space="preserve">一、铀消费市场分析</w:t>
      </w:r>
    </w:p>
    <w:p>
      <w:pPr>
        <w:spacing w:after="150"/>
      </w:pPr>
      <w:r>
        <w:rPr/>
        <w:t xml:space="preserve">二、全球核电对铀的需求</w:t>
      </w:r>
    </w:p>
    <w:p>
      <w:pPr>
        <w:spacing w:after="150"/>
      </w:pPr>
      <w:r>
        <w:rPr/>
        <w:t xml:space="preserve">三、全球核电铀消费分析</w:t>
      </w:r>
    </w:p>
    <w:p>
      <w:pPr>
        <w:spacing w:after="150"/>
      </w:pPr>
      <w:r>
        <w:rPr>
          <w:b w:val="1"/>
          <w:bCs w:val="1"/>
        </w:rPr>
        <w:t xml:space="preserve">第三章 2023年全球核反应堆统计分析</w:t>
      </w:r>
    </w:p>
    <w:p>
      <w:pPr>
        <w:spacing w:after="150"/>
      </w:pPr>
      <w:r>
        <w:rPr/>
        <w:t xml:space="preserve">第一节 2023年全球核能反应堆分析</w:t>
      </w:r>
    </w:p>
    <w:p>
      <w:pPr>
        <w:spacing w:after="150"/>
      </w:pPr>
      <w:r>
        <w:rPr/>
        <w:t xml:space="preserve">一、全球核电反应堆规模分析</w:t>
      </w:r>
    </w:p>
    <w:p>
      <w:pPr>
        <w:spacing w:after="150"/>
      </w:pPr>
      <w:r>
        <w:rPr/>
        <w:t xml:space="preserve">二、核电反应堆类型特点分析</w:t>
      </w:r>
    </w:p>
    <w:p>
      <w:pPr>
        <w:spacing w:after="150"/>
      </w:pPr>
      <w:r>
        <w:rPr/>
        <w:t xml:space="preserve">三、全球核电反应堆类型分析</w:t>
      </w:r>
    </w:p>
    <w:p>
      <w:pPr>
        <w:spacing w:after="150"/>
      </w:pPr>
      <w:r>
        <w:rPr/>
        <w:t xml:space="preserve">第二节 2023年全球重点国家核能市场分析</w:t>
      </w:r>
    </w:p>
    <w:p>
      <w:pPr>
        <w:spacing w:after="150"/>
      </w:pPr>
      <w:r>
        <w:rPr/>
        <w:t xml:space="preserve">一、美国核电建设规模</w:t>
      </w:r>
    </w:p>
    <w:p>
      <w:pPr>
        <w:spacing w:after="150"/>
      </w:pPr>
      <w:r>
        <w:rPr/>
        <w:t xml:space="preserve">二、法国核电建设规模</w:t>
      </w:r>
    </w:p>
    <w:p>
      <w:pPr>
        <w:spacing w:after="150"/>
      </w:pPr>
      <w:r>
        <w:rPr/>
        <w:t xml:space="preserve">三、日本核电建设规模</w:t>
      </w:r>
    </w:p>
    <w:p>
      <w:pPr>
        <w:spacing w:after="150"/>
      </w:pPr>
      <w:r>
        <w:rPr/>
        <w:t xml:space="preserve">四、俄罗斯核电建设规模</w:t>
      </w:r>
    </w:p>
    <w:p>
      <w:pPr>
        <w:spacing w:after="150"/>
      </w:pPr>
      <w:r>
        <w:rPr/>
        <w:t xml:space="preserve">第三节 2024-2029年全球核能反应堆发展趋势分析</w:t>
      </w:r>
    </w:p>
    <w:p>
      <w:pPr>
        <w:spacing w:after="150"/>
      </w:pPr>
      <w:r>
        <w:rPr>
          <w:b w:val="1"/>
          <w:bCs w:val="1"/>
        </w:rPr>
        <w:t xml:space="preserve">第四章 中国铀资源市场分析</w:t>
      </w:r>
    </w:p>
    <w:p>
      <w:pPr>
        <w:spacing w:after="150"/>
      </w:pPr>
      <w:r>
        <w:rPr/>
        <w:t xml:space="preserve">第一节 中国铀矿资源分布分析</w:t>
      </w:r>
    </w:p>
    <w:p>
      <w:pPr>
        <w:spacing w:after="150"/>
      </w:pPr>
      <w:r>
        <w:rPr/>
        <w:t xml:space="preserve">一、中国铀矿资源规模</w:t>
      </w:r>
    </w:p>
    <w:p>
      <w:pPr>
        <w:spacing w:after="150"/>
      </w:pPr>
      <w:r>
        <w:rPr/>
        <w:t xml:space="preserve">二、铀矿资源区域分布</w:t>
      </w:r>
    </w:p>
    <w:p>
      <w:pPr>
        <w:spacing w:after="150"/>
      </w:pPr>
      <w:r>
        <w:rPr/>
        <w:t xml:space="preserve">三、铀矿工业发展历史</w:t>
      </w:r>
    </w:p>
    <w:p>
      <w:pPr>
        <w:spacing w:after="150"/>
      </w:pPr>
      <w:r>
        <w:rPr/>
        <w:t xml:space="preserve">第二节 中国铀矿资源行业最新动态分析</w:t>
      </w:r>
    </w:p>
    <w:p>
      <w:pPr>
        <w:spacing w:after="150"/>
      </w:pPr>
      <w:r>
        <w:rPr/>
        <w:t xml:space="preserve">一、中国加大铀进口量</w:t>
      </w:r>
    </w:p>
    <w:p>
      <w:pPr>
        <w:spacing w:after="150"/>
      </w:pPr>
      <w:r>
        <w:rPr/>
        <w:t xml:space="preserve">二、国土部优化煤铀及金勘查开发</w:t>
      </w:r>
    </w:p>
    <w:p>
      <w:pPr>
        <w:spacing w:after="150"/>
      </w:pPr>
      <w:r>
        <w:rPr/>
        <w:t xml:space="preserve">三、铀矿勘查迈入多元时代</w:t>
      </w:r>
    </w:p>
    <w:p>
      <w:pPr>
        <w:spacing w:after="150"/>
      </w:pPr>
      <w:r>
        <w:rPr/>
        <w:t xml:space="preserve">四、中广核加大投资推进风电水电和铀资源开发</w:t>
      </w:r>
    </w:p>
    <w:p>
      <w:pPr>
        <w:spacing w:after="150"/>
      </w:pPr>
      <w:r>
        <w:rPr>
          <w:b w:val="1"/>
          <w:bCs w:val="1"/>
        </w:rPr>
        <w:t xml:space="preserve">第五章 2023年中国铀矿行业发展环境分析</w:t>
      </w:r>
    </w:p>
    <w:p>
      <w:pPr>
        <w:spacing w:after="150"/>
      </w:pPr>
      <w:r>
        <w:rPr/>
        <w:t xml:space="preserve">第一节 2023年国内宏观经济环境分析(按月度更新)</w:t>
      </w:r>
    </w:p>
    <w:p>
      <w:pPr>
        <w:spacing w:after="150"/>
      </w:pPr>
      <w:r>
        <w:rPr/>
        <w:t xml:space="preserve">一、国民经济增长</w:t>
      </w:r>
    </w:p>
    <w:p>
      <w:pPr>
        <w:spacing w:after="150"/>
      </w:pPr>
      <w:r>
        <w:rPr/>
        <w:t xml:space="preserve">二、中国居民消费价格指数</w:t>
      </w:r>
    </w:p>
    <w:p>
      <w:pPr>
        <w:spacing w:after="150"/>
      </w:pPr>
      <w:r>
        <w:rPr/>
        <w:t xml:space="preserve">三、工业生产运行情况</w:t>
      </w:r>
    </w:p>
    <w:p>
      <w:pPr>
        <w:spacing w:after="150"/>
      </w:pPr>
      <w:r>
        <w:rPr/>
        <w:t xml:space="preserve">四、中国房地产业情况</w:t>
      </w:r>
    </w:p>
    <w:p>
      <w:pPr>
        <w:spacing w:after="150"/>
      </w:pPr>
      <w:r>
        <w:rPr/>
        <w:t xml:space="preserve">五、中国制造业采购经理指数</w:t>
      </w:r>
    </w:p>
    <w:p>
      <w:pPr>
        <w:spacing w:after="150"/>
      </w:pPr>
      <w:r>
        <w:rPr/>
        <w:t xml:space="preserve">第二节 2023年中国铀矿行业发展政策环境分析</w:t>
      </w:r>
    </w:p>
    <w:p>
      <w:pPr>
        <w:spacing w:after="150"/>
      </w:pPr>
      <w:r>
        <w:rPr/>
        <w:t xml:space="preserve">一、行业政策分析</w:t>
      </w:r>
    </w:p>
    <w:p>
      <w:pPr>
        <w:spacing w:after="150"/>
      </w:pPr>
      <w:r>
        <w:rPr/>
        <w:t xml:space="preserve">二、相关行业政策影响分析</w:t>
      </w:r>
    </w:p>
    <w:p>
      <w:pPr>
        <w:spacing w:after="150"/>
      </w:pPr>
      <w:r>
        <w:rPr/>
        <w:t xml:space="preserve">第三节 2023年中国铀矿行业发展社会环境分析</w:t>
      </w:r>
    </w:p>
    <w:p>
      <w:pPr>
        <w:spacing w:after="150"/>
      </w:pPr>
      <w:r>
        <w:rPr>
          <w:b w:val="1"/>
          <w:bCs w:val="1"/>
        </w:rPr>
        <w:t xml:space="preserve">第六章 2023年中国铀矿市场供需走势分析</w:t>
      </w:r>
    </w:p>
    <w:p>
      <w:pPr>
        <w:spacing w:after="150"/>
      </w:pPr>
      <w:r>
        <w:rPr/>
        <w:t xml:space="preserve">第一节 2023年中国铀矿供需市场分析</w:t>
      </w:r>
    </w:p>
    <w:p>
      <w:pPr>
        <w:spacing w:after="150"/>
      </w:pPr>
      <w:r>
        <w:rPr/>
        <w:t xml:space="preserve">一、中国铀供给分析</w:t>
      </w:r>
    </w:p>
    <w:p>
      <w:pPr>
        <w:spacing w:after="150"/>
      </w:pPr>
      <w:r>
        <w:rPr/>
        <w:t xml:space="preserve">二、中国铀矿需求分析</w:t>
      </w:r>
    </w:p>
    <w:p>
      <w:pPr>
        <w:spacing w:after="150"/>
      </w:pPr>
      <w:r>
        <w:rPr/>
        <w:t xml:space="preserve">三、中国铀贸易动态</w:t>
      </w:r>
    </w:p>
    <w:p>
      <w:pPr>
        <w:spacing w:after="150"/>
      </w:pPr>
      <w:r>
        <w:rPr/>
        <w:t xml:space="preserve">第二节 2023年中国核电反应堆现状分析</w:t>
      </w:r>
    </w:p>
    <w:p>
      <w:pPr>
        <w:spacing w:after="150"/>
      </w:pPr>
      <w:r>
        <w:rPr/>
        <w:t xml:space="preserve">一、目前中国正在运行核电站分析</w:t>
      </w:r>
    </w:p>
    <w:p>
      <w:pPr>
        <w:spacing w:after="150"/>
      </w:pPr>
      <w:r>
        <w:rPr/>
        <w:t xml:space="preserve">二、目前中国在建核电站分析</w:t>
      </w:r>
    </w:p>
    <w:p>
      <w:pPr>
        <w:spacing w:after="150"/>
      </w:pPr>
      <w:r>
        <w:rPr/>
        <w:t xml:space="preserve">三、未来规划中的核电站建设分析</w:t>
      </w:r>
    </w:p>
    <w:p>
      <w:pPr>
        <w:spacing w:after="150"/>
      </w:pPr>
      <w:r>
        <w:rPr/>
        <w:t xml:space="preserve">四、中国核电技术采用现状分析</w:t>
      </w:r>
    </w:p>
    <w:p>
      <w:pPr>
        <w:spacing w:after="150"/>
      </w:pPr>
      <w:r>
        <w:rPr/>
        <w:t xml:space="preserve">第三节 2023年中国铀矿行业市场供需缺口分析</w:t>
      </w:r>
    </w:p>
    <w:p>
      <w:pPr>
        <w:spacing w:after="150"/>
      </w:pPr>
      <w:r>
        <w:rPr>
          <w:b w:val="1"/>
          <w:bCs w:val="1"/>
        </w:rPr>
        <w:t xml:space="preserve">第七章 2019-2023年中国天然铀及其化合物市场进出口数据分析</w:t>
      </w:r>
    </w:p>
    <w:p>
      <w:pPr>
        <w:spacing w:after="150"/>
      </w:pPr>
      <w:r>
        <w:rPr/>
        <w:t xml:space="preserve">第一节 2019-2023年中国天然铀及其化合物出口统计</w:t>
      </w:r>
    </w:p>
    <w:p>
      <w:pPr>
        <w:spacing w:after="150"/>
      </w:pPr>
      <w:r>
        <w:rPr/>
        <w:t xml:space="preserve">第二节 2019-2023年中国天然铀及其化合物进口统计</w:t>
      </w:r>
    </w:p>
    <w:p>
      <w:pPr>
        <w:spacing w:after="150"/>
      </w:pPr>
      <w:r>
        <w:rPr/>
        <w:t xml:space="preserve">第三节 2019-2023年中国天然铀及其化合物进出口价格对比</w:t>
      </w:r>
    </w:p>
    <w:p>
      <w:pPr>
        <w:spacing w:after="150"/>
      </w:pPr>
      <w:r>
        <w:rPr/>
        <w:t xml:space="preserve">第四节 中国天然铀及其化合物进出口主要来源地及出口目的地</w:t>
      </w:r>
    </w:p>
    <w:p>
      <w:pPr>
        <w:spacing w:after="150"/>
      </w:pPr>
      <w:r>
        <w:rPr>
          <w:b w:val="1"/>
          <w:bCs w:val="1"/>
        </w:rPr>
        <w:t xml:space="preserve">第八章 2023年中国铀矿行业市场竞争格局分析</w:t>
      </w:r>
    </w:p>
    <w:p>
      <w:pPr>
        <w:spacing w:after="150"/>
      </w:pPr>
      <w:r>
        <w:rPr/>
        <w:t xml:space="preserve">第一节 2023年中国铀矿行业集中度综述</w:t>
      </w:r>
    </w:p>
    <w:p>
      <w:pPr>
        <w:spacing w:after="150"/>
      </w:pPr>
      <w:r>
        <w:rPr/>
        <w:t xml:space="preserve">一、铀矿生产集中度分析</w:t>
      </w:r>
    </w:p>
    <w:p>
      <w:pPr>
        <w:spacing w:after="150"/>
      </w:pPr>
      <w:r>
        <w:rPr/>
        <w:t xml:space="preserve">二、铀矿生产企业集中分析</w:t>
      </w:r>
    </w:p>
    <w:p>
      <w:pPr>
        <w:spacing w:after="150"/>
      </w:pPr>
      <w:r>
        <w:rPr/>
        <w:t xml:space="preserve">第三节 2023年中国铀矿行业竞争格局影响</w:t>
      </w:r>
    </w:p>
    <w:p>
      <w:pPr>
        <w:spacing w:after="150"/>
      </w:pPr>
      <w:r>
        <w:rPr/>
        <w:t xml:space="preserve">一、全球铀矿企业进入情况</w:t>
      </w:r>
    </w:p>
    <w:p>
      <w:pPr>
        <w:spacing w:after="150"/>
      </w:pPr>
      <w:r>
        <w:rPr/>
        <w:t xml:space="preserve">二、铀矿行业竞争程度</w:t>
      </w:r>
    </w:p>
    <w:p>
      <w:pPr>
        <w:spacing w:after="150"/>
      </w:pPr>
      <w:r>
        <w:rPr/>
        <w:t xml:space="preserve">第三节 2023年中国铀矿行业竞争策略分析</w:t>
      </w:r>
    </w:p>
    <w:p>
      <w:pPr>
        <w:spacing w:after="150"/>
      </w:pPr>
      <w:r>
        <w:rPr>
          <w:b w:val="1"/>
          <w:bCs w:val="1"/>
        </w:rPr>
        <w:t xml:space="preserve">第九章 2023年中国铀矿制造典型企业竞争力与关键性数据分析</w:t>
      </w:r>
    </w:p>
    <w:p>
      <w:pPr>
        <w:spacing w:after="150"/>
      </w:pPr>
      <w:r>
        <w:rPr/>
        <w:t xml:space="preserve">第一节 常州明珠稀土有限公司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第二节 核工业蓝山七一八矿</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第三节 中核韶关金宏铀业公司翁源分公司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第四节 中核浙江衢州铀业有限责任公司</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t xml:space="preserve">第五节 核工业部丹凤县双槽794铀矿</w:t>
      </w:r>
    </w:p>
    <w:p>
      <w:pPr>
        <w:spacing w:after="150"/>
      </w:pPr>
      <w:r>
        <w:rPr/>
        <w:t xml:space="preserve">一、企业概况</w:t>
      </w:r>
    </w:p>
    <w:p>
      <w:pPr>
        <w:spacing w:after="150"/>
      </w:pPr>
      <w:r>
        <w:rPr/>
        <w:t xml:space="preserve">二、竞争优势分析</w:t>
      </w:r>
    </w:p>
    <w:p>
      <w:pPr>
        <w:spacing w:after="150"/>
      </w:pPr>
      <w:r>
        <w:rPr/>
        <w:t xml:space="preserve">三、企业经营状况分析</w:t>
      </w:r>
    </w:p>
    <w:p>
      <w:pPr>
        <w:spacing w:after="150"/>
      </w:pPr>
      <w:r>
        <w:rPr>
          <w:b w:val="1"/>
          <w:bCs w:val="1"/>
        </w:rPr>
        <w:t xml:space="preserve">第十章 2023年中国电力行业发展动态分析</w:t>
      </w:r>
    </w:p>
    <w:p>
      <w:pPr>
        <w:spacing w:after="150"/>
      </w:pPr>
      <w:r>
        <w:rPr/>
        <w:t xml:space="preserve">第一节 2023年中国电力行业发展状况</w:t>
      </w:r>
    </w:p>
    <w:p>
      <w:pPr>
        <w:spacing w:after="150"/>
      </w:pPr>
      <w:r>
        <w:rPr/>
        <w:t xml:space="preserve">一、电力行业整体发展状况</w:t>
      </w:r>
    </w:p>
    <w:p>
      <w:pPr>
        <w:spacing w:after="150"/>
      </w:pPr>
      <w:r>
        <w:rPr/>
        <w:t xml:space="preserve">二、电力行业供给结构变化情况</w:t>
      </w:r>
    </w:p>
    <w:p>
      <w:pPr>
        <w:spacing w:after="150"/>
      </w:pPr>
      <w:r>
        <w:rPr/>
        <w:t xml:space="preserve">第二节 2023年中国影响电力行业发展的主要因素</w:t>
      </w:r>
    </w:p>
    <w:p>
      <w:pPr>
        <w:spacing w:after="150"/>
      </w:pPr>
      <w:r>
        <w:rPr/>
        <w:t xml:space="preserve">第三节 2024-2029年中国电力行业发展态势展望</w:t>
      </w:r>
    </w:p>
    <w:p>
      <w:pPr>
        <w:spacing w:after="150"/>
      </w:pPr>
      <w:r>
        <w:rPr/>
        <w:t xml:space="preserve">一、2024-2029年电力行业发展态势展望</w:t>
      </w:r>
    </w:p>
    <w:p>
      <w:pPr>
        <w:spacing w:after="150"/>
      </w:pPr>
      <w:r>
        <w:rPr/>
        <w:t xml:space="preserve">二、2024-2029年电力行业供给结构展望</w:t>
      </w:r>
    </w:p>
    <w:p>
      <w:pPr>
        <w:spacing w:after="150"/>
      </w:pPr>
      <w:r>
        <w:rPr/>
        <w:t xml:space="preserve">第四节 2024-2029年中国电力行业发展的影响展望</w:t>
      </w:r>
    </w:p>
    <w:p>
      <w:pPr>
        <w:spacing w:after="150"/>
      </w:pPr>
      <w:r>
        <w:rPr>
          <w:b w:val="1"/>
          <w:bCs w:val="1"/>
        </w:rPr>
        <w:t xml:space="preserve">第十一章 2024年中国核电行业发展的影响展望</w:t>
      </w:r>
    </w:p>
    <w:p>
      <w:pPr>
        <w:spacing w:after="150"/>
      </w:pPr>
      <w:r>
        <w:rPr/>
        <w:t xml:space="preserve">第一节 2023年中国核电行业发展状况</w:t>
      </w:r>
    </w:p>
    <w:p>
      <w:pPr>
        <w:spacing w:after="150"/>
      </w:pPr>
      <w:r>
        <w:rPr/>
        <w:t xml:space="preserve">一、核电行业整体发展状况</w:t>
      </w:r>
    </w:p>
    <w:p>
      <w:pPr>
        <w:spacing w:after="150"/>
      </w:pPr>
      <w:r>
        <w:rPr/>
        <w:t xml:space="preserve">二、核电行业的地位变化情况</w:t>
      </w:r>
    </w:p>
    <w:p>
      <w:pPr>
        <w:spacing w:after="150"/>
      </w:pPr>
      <w:r>
        <w:rPr/>
        <w:t xml:space="preserve">第二节 2023年中国影响核电行业发展的主要因素</w:t>
      </w:r>
    </w:p>
    <w:p>
      <w:pPr>
        <w:spacing w:after="150"/>
      </w:pPr>
      <w:r>
        <w:rPr/>
        <w:t xml:space="preserve">第三节 2024-2029年中国核电行业发展态势展望</w:t>
      </w:r>
    </w:p>
    <w:p>
      <w:pPr>
        <w:spacing w:after="150"/>
      </w:pPr>
      <w:r>
        <w:rPr/>
        <w:t xml:space="preserve">一、2024-2029年核电行业发展态势展望</w:t>
      </w:r>
    </w:p>
    <w:p>
      <w:pPr>
        <w:spacing w:after="150"/>
      </w:pPr>
      <w:r>
        <w:rPr/>
        <w:t xml:space="preserve">二、2024-2029年核电行业地位展望</w:t>
      </w:r>
    </w:p>
    <w:p>
      <w:pPr>
        <w:spacing w:after="150"/>
      </w:pPr>
      <w:r>
        <w:rPr/>
        <w:t xml:space="preserve">第四节 2024-2029年中国核电行业发展的影响展望</w:t>
      </w:r>
    </w:p>
    <w:p>
      <w:pPr>
        <w:spacing w:after="150"/>
      </w:pPr>
      <w:r>
        <w:rPr>
          <w:b w:val="1"/>
          <w:bCs w:val="1"/>
        </w:rPr>
        <w:t xml:space="preserve">第十二章 2024-2029年中国铀矿行业投资机会与风险分析</w:t>
      </w:r>
    </w:p>
    <w:p>
      <w:pPr>
        <w:spacing w:after="150"/>
      </w:pPr>
      <w:r>
        <w:rPr/>
        <w:t xml:space="preserve">第一节 2024-2029年中国铀矿行业投资机会分析</w:t>
      </w:r>
    </w:p>
    <w:p>
      <w:pPr>
        <w:spacing w:after="150"/>
      </w:pPr>
      <w:r>
        <w:rPr/>
        <w:t xml:space="preserve">一、2024-2029年中国铀矿主要区域投资机会</w:t>
      </w:r>
    </w:p>
    <w:p>
      <w:pPr>
        <w:spacing w:after="150"/>
      </w:pPr>
      <w:r>
        <w:rPr/>
        <w:t xml:space="preserve">二、2024-2029年中国铀矿海外投资机会</w:t>
      </w:r>
    </w:p>
    <w:p>
      <w:pPr>
        <w:spacing w:after="150"/>
      </w:pPr>
      <w:r>
        <w:rPr/>
        <w:t xml:space="preserve">三、2024-2029年中国铀矿多元化投资机会</w:t>
      </w:r>
    </w:p>
    <w:p>
      <w:pPr>
        <w:spacing w:after="150"/>
      </w:pPr>
      <w:r>
        <w:rPr/>
        <w:t xml:space="preserve">第二节 2024-2029年中国铀矿行业投资风险展望分析</w:t>
      </w:r>
    </w:p>
    <w:p>
      <w:pPr>
        <w:spacing w:after="150"/>
      </w:pPr>
      <w:r>
        <w:rPr/>
        <w:t xml:space="preserve">一、宏观调控风险</w:t>
      </w:r>
    </w:p>
    <w:p>
      <w:pPr>
        <w:spacing w:after="150"/>
      </w:pPr>
      <w:r>
        <w:rPr/>
        <w:t xml:space="preserve">二、行业竞争风险</w:t>
      </w:r>
    </w:p>
    <w:p>
      <w:pPr>
        <w:spacing w:after="150"/>
      </w:pPr>
      <w:r>
        <w:rPr/>
        <w:t xml:space="preserve">三、供给波动风险</w:t>
      </w:r>
    </w:p>
    <w:p>
      <w:pPr>
        <w:spacing w:after="150"/>
      </w:pPr>
      <w:r>
        <w:rPr/>
        <w:t xml:space="preserve">四、需求波动风险</w:t>
      </w:r>
    </w:p>
    <w:p>
      <w:pPr>
        <w:spacing w:after="150"/>
      </w:pPr>
      <w:r>
        <w:rPr/>
        <w:t xml:space="preserve">五、经营管理风险</w:t>
      </w:r>
    </w:p>
    <w:p>
      <w:pPr>
        <w:spacing w:after="150"/>
      </w:pPr>
      <w:r>
        <w:rPr/>
        <w:t xml:space="preserve">第三节 分析师观点</w:t>
      </w:r>
    </w:p>
    <w:p>
      <w:pPr>
        <w:spacing w:after="150"/>
      </w:pPr>
      <w:r>
        <w:rPr>
          <w:b w:val="1"/>
          <w:bCs w:val="1"/>
        </w:rPr>
        <w:t xml:space="preserve">第十三章 2024-2029年中国铀矿行业发展趋势预测分析</w:t>
      </w:r>
    </w:p>
    <w:p>
      <w:pPr>
        <w:spacing w:after="150"/>
      </w:pPr>
      <w:r>
        <w:rPr/>
        <w:t xml:space="preserve">第一节 2024-2029年中国铀矿行业发展趋势分析</w:t>
      </w:r>
    </w:p>
    <w:p>
      <w:pPr>
        <w:spacing w:after="150"/>
      </w:pPr>
      <w:r>
        <w:rPr/>
        <w:t xml:space="preserve">一、2024-2029年中国铀矿行业发展走势分析</w:t>
      </w:r>
    </w:p>
    <w:p>
      <w:pPr>
        <w:spacing w:after="150"/>
      </w:pPr>
      <w:r>
        <w:rPr/>
        <w:t xml:space="preserve">二、2024-2029年中国铀矿行业技术开发方向</w:t>
      </w:r>
    </w:p>
    <w:p>
      <w:pPr>
        <w:spacing w:after="150"/>
      </w:pPr>
      <w:r>
        <w:rPr/>
        <w:t xml:space="preserve">第二节 2024-2029年中国铀矿行业市场预测分析</w:t>
      </w:r>
    </w:p>
    <w:p>
      <w:pPr>
        <w:spacing w:after="150"/>
      </w:pPr>
      <w:r>
        <w:rPr/>
        <w:t xml:space="preserve">一、2024-2029年行业供应预测</w:t>
      </w:r>
    </w:p>
    <w:p>
      <w:pPr>
        <w:spacing w:after="150"/>
      </w:pPr>
      <w:r>
        <w:rPr/>
        <w:t xml:space="preserve">二、2024-2029年行业需求预测</w:t>
      </w:r>
    </w:p>
    <w:p>
      <w:pPr>
        <w:spacing w:after="150"/>
      </w:pPr>
      <w:r>
        <w:rPr/>
        <w:t xml:space="preserve">三、2024-2029年行业产品价格走势预测</w:t>
      </w:r>
    </w:p>
    <w:p>
      <w:pPr>
        <w:spacing w:after="150"/>
      </w:pPr>
      <w:r>
        <w:rPr/>
        <w:t xml:space="preserve">四、行业盈利能力预测</w:t>
      </w:r>
    </w:p>
    <w:p>
      <w:pPr>
        <w:spacing w:after="150"/>
      </w:pPr>
      <w:r>
        <w:rPr/>
        <w:t xml:space="preserve">第三节 2024-2029年中国铀矿行业竞争格局预测分析</w:t>
      </w:r>
    </w:p>
    <w:p>
      <w:pPr>
        <w:spacing w:after="150"/>
      </w:pPr>
      <w:r>
        <w:rPr>
          <w:b w:val="1"/>
          <w:bCs w:val="1"/>
        </w:rPr>
        <w:t xml:space="preserve">图表目录</w:t>
      </w:r>
    </w:p>
    <w:p>
      <w:pPr>
        <w:spacing w:after="150"/>
      </w:pPr>
      <w:r>
        <w:rPr/>
        <w:t xml:space="preserve">图表：2019-2023年全球铀产量统计表(tu)</w:t>
      </w:r>
    </w:p>
    <w:p>
      <w:pPr>
        <w:spacing w:after="150"/>
      </w:pPr>
      <w:r>
        <w:rPr/>
        <w:t xml:space="preserve">图表：2023年全球铀产量分布格局</w:t>
      </w:r>
    </w:p>
    <w:p>
      <w:pPr>
        <w:spacing w:after="150"/>
      </w:pPr>
      <w:r>
        <w:rPr/>
        <w:t xml:space="preserve">图表：印度核电发电量为297亿千瓦时</w:t>
      </w:r>
    </w:p>
    <w:p>
      <w:pPr>
        <w:spacing w:after="150"/>
      </w:pPr>
      <w:r>
        <w:rPr/>
        <w:t xml:space="preserve">图表：匈牙利核电发电量为148亿千瓦时</w:t>
      </w:r>
    </w:p>
    <w:p>
      <w:pPr>
        <w:spacing w:after="150"/>
      </w:pPr>
      <w:r>
        <w:rPr/>
        <w:t xml:space="preserve">图表：德国核电发电量为941亿千瓦时</w:t>
      </w:r>
    </w:p>
    <w:p>
      <w:pPr>
        <w:spacing w:after="150"/>
      </w:pPr>
      <w:r>
        <w:rPr/>
        <w:t xml:space="preserve">图表：法国核电发电量为4074亿千瓦时</w:t>
      </w:r>
    </w:p>
    <w:p>
      <w:pPr>
        <w:spacing w:after="150"/>
      </w:pPr>
      <w:r>
        <w:rPr/>
        <w:t xml:space="preserve">图表：芬兰核电发电量为221亿千瓦时</w:t>
      </w:r>
    </w:p>
    <w:p>
      <w:pPr>
        <w:spacing w:after="150"/>
      </w:pPr>
      <w:r>
        <w:rPr/>
        <w:t xml:space="preserve">图表：阿根廷核电发电量为59亿千瓦时</w:t>
      </w:r>
    </w:p>
    <w:p>
      <w:pPr>
        <w:spacing w:after="150"/>
      </w:pPr>
      <w:r>
        <w:rPr/>
        <w:t xml:space="preserve">图表：日本核电发电量为172亿千瓦时</w:t>
      </w:r>
    </w:p>
    <w:p>
      <w:pPr>
        <w:spacing w:after="150"/>
      </w:pPr>
      <w:r>
        <w:rPr/>
        <w:t xml:space="preserve">图表：澳大利亚铀产量达到6991tu，同比增长16.8%</w:t>
      </w:r>
    </w:p>
    <w:p>
      <w:pPr>
        <w:spacing w:after="150"/>
      </w:pPr>
      <w:r>
        <w:rPr/>
        <w:t xml:space="preserve">图表：全球铀产量达到58394tu，同比增长6.9%</w:t>
      </w:r>
    </w:p>
    <w:p>
      <w:pPr>
        <w:spacing w:after="150"/>
      </w:pPr>
      <w:r>
        <w:rPr/>
        <w:t xml:space="preserve">图表：分地区投资相邻两月累计同比增速</w:t>
      </w:r>
    </w:p>
    <w:p>
      <w:pPr>
        <w:spacing w:after="150"/>
      </w:pPr>
      <w:r>
        <w:rPr/>
        <w:t xml:space="preserve">图表：2019-2023年固定资产投资(不含农户)同比增速</w:t>
      </w:r>
    </w:p>
    <w:p>
      <w:pPr>
        <w:spacing w:after="150"/>
      </w:pPr>
      <w:r>
        <w:rPr/>
        <w:t xml:space="preserve">图表：2019-2023年固定资产投资到位资金同比增速</w:t>
      </w:r>
    </w:p>
    <w:p>
      <w:pPr>
        <w:spacing w:after="150"/>
      </w:pPr>
      <w:r>
        <w:rPr/>
        <w:t xml:space="preserve">图表：2023年固定资产投资(不含农户)主要数据</w:t>
      </w:r>
    </w:p>
    <w:p>
      <w:pPr>
        <w:spacing w:after="150"/>
      </w:pPr>
      <w:r>
        <w:rPr/>
        <w:t xml:space="preserve">图表：2019-2023年全国居民消费价格涨跌幅</w:t>
      </w:r>
    </w:p>
    <w:p>
      <w:pPr>
        <w:spacing w:after="150"/>
      </w:pPr>
      <w:r>
        <w:rPr/>
        <w:t xml:space="preserve">图表：2019-2023年鲜菜与鲜果价格变动情况</w:t>
      </w:r>
    </w:p>
    <w:p>
      <w:pPr>
        <w:spacing w:after="150"/>
      </w:pPr>
      <w:r>
        <w:rPr/>
        <w:t xml:space="preserve">图表：2023年居民消费价格分类别环比涨跌幅</w:t>
      </w:r>
    </w:p>
    <w:p>
      <w:pPr>
        <w:spacing w:after="150"/>
      </w:pPr>
      <w:r>
        <w:rPr/>
        <w:t xml:space="preserve">图表：2023年居民消费价格主要数据</w:t>
      </w:r>
    </w:p>
    <w:p>
      <w:pPr>
        <w:spacing w:after="150"/>
      </w:pPr>
      <w:r>
        <w:rPr/>
        <w:t xml:space="preserve">图表：2019-2023年规模以上工业增加值同比增长速度</w:t>
      </w:r>
    </w:p>
    <w:p>
      <w:pPr>
        <w:spacing w:after="150"/>
      </w:pPr>
      <w:r>
        <w:rPr/>
        <w:t xml:space="preserve">图表：2023年规模以上工业生产主要数据</w:t>
      </w:r>
    </w:p>
    <w:p>
      <w:pPr>
        <w:spacing w:after="150"/>
      </w:pPr>
      <w:r>
        <w:rPr/>
        <w:t xml:space="preserve">图表：2019-2023年发电量日均产量及同比增速</w:t>
      </w:r>
    </w:p>
    <w:p>
      <w:pPr>
        <w:spacing w:after="150"/>
      </w:pPr>
      <w:r>
        <w:rPr/>
        <w:t xml:space="preserve">图表：2019-2023年钢材日均产量及同比增速</w:t>
      </w:r>
    </w:p>
    <w:p>
      <w:pPr>
        <w:spacing w:after="150"/>
      </w:pPr>
      <w:r>
        <w:rPr/>
        <w:t xml:space="preserve">图表：2019-2023年水泥日均产量及同比增速</w:t>
      </w:r>
    </w:p>
    <w:p>
      <w:pPr>
        <w:spacing w:after="150"/>
      </w:pPr>
      <w:r>
        <w:rPr/>
        <w:t xml:space="preserve">图表：2019-2023年原油加工量日均产量及同比增速</w:t>
      </w:r>
    </w:p>
    <w:p>
      <w:pPr>
        <w:spacing w:after="150"/>
      </w:pPr>
      <w:r>
        <w:rPr/>
        <w:t xml:space="preserve">图表：2019-2023年十种有色金属日均产量及同比增速</w:t>
      </w:r>
    </w:p>
    <w:p>
      <w:pPr>
        <w:spacing w:after="150"/>
      </w:pPr>
      <w:r>
        <w:rPr/>
        <w:t xml:space="preserve">图表：2019-2023年乙烯日均产量及同比增速</w:t>
      </w:r>
    </w:p>
    <w:p>
      <w:pPr>
        <w:spacing w:after="150"/>
      </w:pPr>
      <w:r>
        <w:rPr/>
        <w:t xml:space="preserve">图表：2019-2023年汽车日均产量及同比增速</w:t>
      </w:r>
    </w:p>
    <w:p>
      <w:pPr>
        <w:spacing w:after="150"/>
      </w:pPr>
      <w:r>
        <w:rPr/>
        <w:t xml:space="preserve">图表：2019-2023年轿车日均产量及同比增速</w:t>
      </w:r>
    </w:p>
    <w:p>
      <w:pPr>
        <w:spacing w:after="150"/>
      </w:pPr>
      <w:r>
        <w:rPr/>
        <w:t xml:space="preserve">图表：2019-2023年全国房地产投资开发增速</w:t>
      </w:r>
    </w:p>
    <w:p>
      <w:pPr>
        <w:spacing w:after="150"/>
      </w:pPr>
      <w:r>
        <w:rPr/>
        <w:t xml:space="preserve">图表：2019-2023年全国房地产开发企业土地购置面积增速</w:t>
      </w:r>
    </w:p>
    <w:p>
      <w:pPr>
        <w:spacing w:after="150"/>
      </w:pPr>
      <w:r>
        <w:rPr/>
        <w:t xml:space="preserve">图表：2019-2023年全国商品房销售面积及销售额统计</w:t>
      </w:r>
    </w:p>
    <w:p>
      <w:pPr>
        <w:spacing w:after="150"/>
      </w:pPr>
      <w:r>
        <w:rPr/>
        <w:t xml:space="preserve">图表：2019-2023年全国房地产开发企业本年到位资金增速</w:t>
      </w:r>
    </w:p>
    <w:p>
      <w:pPr>
        <w:spacing w:after="150"/>
      </w:pPr>
      <w:r>
        <w:rPr/>
        <w:t xml:space="preserve">图表：2023年全国房地产开发和销售情况</w:t>
      </w:r>
    </w:p>
    <w:p>
      <w:pPr>
        <w:spacing w:after="150"/>
      </w:pPr>
      <w:r>
        <w:rPr/>
        <w:t xml:space="preserve">图表：2023年东中西部地区房地产开发投资情况</w:t>
      </w:r>
    </w:p>
    <w:p>
      <w:pPr>
        <w:spacing w:after="150"/>
      </w:pPr>
      <w:r>
        <w:rPr/>
        <w:t xml:space="preserve">图表：2023年东中西部地区房地产销售情况</w:t>
      </w:r>
    </w:p>
    <w:p>
      <w:pPr>
        <w:spacing w:after="150"/>
      </w:pPr>
      <w:r>
        <w:rPr/>
        <w:t xml:space="preserve">图表：中国制造业pmi指数走势图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中国铀资源产业市场发展分析及竞争格局与投资机会研究报告(2024-2029版)</dc:title>
  <dc:description>中国铀资源产业市场发展分析及竞争格局与投资机会研究报告(2024-2029版)</dc:description>
  <dc:subject>中国铀资源产业市场发展分析及竞争格局与投资机会研究报告(2024-2029版)</dc:subject>
  <cp:keywords>研究报告</cp:keywords>
  <cp:category>研究报告</cp:category>
  <cp:lastModifiedBy>北京中道泰和信息咨询有限公司</cp:lastModifiedBy>
  <dcterms:created xsi:type="dcterms:W3CDTF">2024-01-26T01:30:33+08:00</dcterms:created>
  <dcterms:modified xsi:type="dcterms:W3CDTF">2024-01-26T01:30:33+08:00</dcterms:modified>
</cp:coreProperties>
</file>

<file path=docProps/custom.xml><?xml version="1.0" encoding="utf-8"?>
<Properties xmlns="http://schemas.openxmlformats.org/officeDocument/2006/custom-properties" xmlns:vt="http://schemas.openxmlformats.org/officeDocument/2006/docPropsVTypes"/>
</file>