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中国成人教育行业市场发展分析及前景趋势与投资机会研究报告(2024-2029版)</w:t>
      </w:r>
    </w:p>
    <w:p>
      <w:pPr>
        <w:spacing w:after="150"/>
      </w:pPr>
      <w:r>
        <w:rPr>
          <w:b w:val="1"/>
          <w:bCs w:val="1"/>
        </w:rPr>
        <w:t xml:space="preserve">报告简介</w:t>
      </w:r>
    </w:p>
    <w:p>
      <w:pPr>
        <w:spacing w:after="150"/>
      </w:pPr>
      <w:r>
        <w:rPr/>
        <w:t xml:space="preserve">成人教育是国家重大战略，同时也是教育产业发展的重要组成部分。在国家政策的支持下，成人教育行业可以更好地发挥作用，促进社会稳定以及全民教育水平的提升。未来，政府对成人教育的投入力度也将会日益增强。</w:t>
      </w:r>
    </w:p>
    <w:p>
      <w:pPr>
        <w:spacing w:after="150"/>
      </w:pPr>
      <w:r>
        <w:rPr/>
        <w:t xml:space="preserve">成人教育是指有别于普通全日制教学形式的教育形式，成人教育不限年龄，性别，主要由各类成人学校实施教育。成人继续教育学历有四种主要形式，分别是高等教育自学考试(自考)、网络教育(远程教育)、成人高考(学习形式有脱产，业余，函授)、开放大学(原广播电视大学现代远程开放教育)。</w:t>
      </w:r>
    </w:p>
    <w:p>
      <w:pPr>
        <w:spacing w:after="150"/>
      </w:pPr>
      <w:r>
        <w:rPr/>
        <w:t xml:space="preserve">成人教育行业的应用领域不断扩展。成人教育最初主要是面向在职人员的继续教育，现在则已经扩展到了许多领域，如职业培训、语言学习、出国留学等等。随着社会的发展和人们对教育的不断需求，成人教育行业的应用领域还将不断扩展，为更多的人提供更好的教育服务。</w:t>
      </w:r>
    </w:p>
    <w:p>
      <w:pPr>
        <w:spacing w:after="150"/>
      </w:pPr>
      <w:r>
        <w:rPr/>
        <w:t xml:space="preserve">自2022年开始，教育部发布一系列的关于高等学历继续教育的改革方案和措施条例，从办学体系、监管措施等几方面，严格规范了学员从报名学习到毕业答辩等一系列的监管制度。</w:t>
      </w:r>
    </w:p>
    <w:p>
      <w:pPr>
        <w:spacing w:after="150"/>
      </w:pPr>
      <w:r>
        <w:rPr/>
        <w:t xml:space="preserve">随着信息技术的快速发展，网络教育为成人教育提供了全新的学习方式和工具。在布局上，可以通过建立在线教育平台和开展远程教育课程等方式来推动网络教育的发展。此外，还可以通过与企事业单位合作，定制专业化的在线培训课程，满足员工继续学习的需求。</w:t>
      </w:r>
    </w:p>
    <w:p>
      <w:pPr>
        <w:spacing w:after="150"/>
      </w:pPr>
      <w:r>
        <w:rPr/>
        <w:t xml:space="preserve">数字化浪潮下，教育行业正面临新的变革，其中成人教育领域具备了较大的市场发展潜力。</w:t>
      </w:r>
    </w:p>
    <w:p>
      <w:pPr>
        <w:spacing w:after="150"/>
      </w:pPr>
      <w:r>
        <w:rPr/>
        <w:t xml:space="preserve">未来成人教育的发展将呈现多元化和个性化的趋势。在线学习将打破时间和空间的限制，个性化学习将满足不同学员的需求，技能培训将提升学员的就业竞争力。成人教育的未来将更加注重学员的个体差异和职业需求，为他们提供更好的学习和发展机会。</w:t>
      </w:r>
    </w:p>
    <w:p>
      <w:pPr>
        <w:spacing w:after="150"/>
      </w:pPr>
      <w:r>
        <w:rPr/>
        <w:t xml:space="preserve">总的来说，成人教育行业布局需要政府的引导和规范，教育机构的合理分布以及技术支持和创新的加强。只有通过这样全面而科学的布局，才能够更好地满足广大成人群体的学习需求，促进成人教育事业的健康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教育行业的市场走向和发展趋势。</w:t>
      </w:r>
    </w:p>
    <w:p>
      <w:pPr>
        <w:spacing w:after="150"/>
      </w:pPr>
      <w:r>
        <w:rPr/>
        <w:t xml:space="preserve">本报告专业!权威!报告根据成人教育行业的发展轨迹及多年的实践经验，对中国成人教育行业的内外部环境、行业发展现状、产业链发展状况、市场供需、竞争格局、标杆企业、发展趋势、机会风险、发展策略与投资建议等进行了分析，并重点分析了我国成人教育行业将面临的机遇与挑战，对成人教育行业未来的发展趋势及前景作出审慎分析与预测。是成人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成人教育行业发展概述</w:t>
      </w:r>
    </w:p>
    <w:p>
      <w:pPr>
        <w:spacing w:after="150"/>
      </w:pPr>
      <w:r>
        <w:rPr/>
        <w:t xml:space="preserve">第一节 成人教育的概念</w:t>
      </w:r>
    </w:p>
    <w:p>
      <w:pPr>
        <w:spacing w:after="150"/>
      </w:pPr>
      <w:r>
        <w:rPr/>
        <w:t xml:space="preserve">一、成人教育的特点</w:t>
      </w:r>
    </w:p>
    <w:p>
      <w:pPr>
        <w:spacing w:after="150"/>
      </w:pPr>
      <w:r>
        <w:rPr/>
        <w:t xml:space="preserve">二、成人教育的分类</w:t>
      </w:r>
    </w:p>
    <w:p>
      <w:pPr>
        <w:spacing w:after="150"/>
      </w:pPr>
      <w:r>
        <w:rPr/>
        <w:t xml:space="preserve">第二节 成人教育行业发展成熟度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成人教育市场特征分析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全球成人教育行业发展分析</w:t>
      </w:r>
    </w:p>
    <w:p>
      <w:pPr>
        <w:spacing w:after="150"/>
      </w:pPr>
      <w:r>
        <w:rPr/>
        <w:t xml:space="preserve">第一节 全球成人教育行业发展分析</w:t>
      </w:r>
    </w:p>
    <w:p>
      <w:pPr>
        <w:spacing w:after="150"/>
      </w:pPr>
      <w:r>
        <w:rPr/>
        <w:t xml:space="preserve">一、2019-2023年世界成人教育行业发展分析</w:t>
      </w:r>
    </w:p>
    <w:p>
      <w:pPr>
        <w:spacing w:after="150"/>
      </w:pPr>
      <w:r>
        <w:rPr/>
        <w:t xml:space="preserve">二、2019-2023年世界成人教育行业发展分析</w:t>
      </w:r>
    </w:p>
    <w:p>
      <w:pPr>
        <w:spacing w:after="150"/>
      </w:pPr>
      <w:r>
        <w:rPr/>
        <w:t xml:space="preserve">三、2023年世界成人教育行业发展分析</w:t>
      </w:r>
    </w:p>
    <w:p>
      <w:pPr>
        <w:spacing w:after="150"/>
      </w:pPr>
      <w:r>
        <w:rPr/>
        <w:t xml:space="preserve">第二节 全球成人教育市场分析</w:t>
      </w:r>
    </w:p>
    <w:p>
      <w:pPr>
        <w:spacing w:after="150"/>
      </w:pPr>
      <w:r>
        <w:rPr/>
        <w:t xml:space="preserve">一、2023年全球成人教育需求分析</w:t>
      </w:r>
    </w:p>
    <w:p>
      <w:pPr>
        <w:spacing w:after="150"/>
      </w:pPr>
      <w:r>
        <w:rPr/>
        <w:t xml:space="preserve">二、2023年欧美成人教育需求分析</w:t>
      </w:r>
    </w:p>
    <w:p>
      <w:pPr>
        <w:spacing w:after="150"/>
      </w:pPr>
      <w:r>
        <w:rPr/>
        <w:t xml:space="preserve">三、2023年中外成人教育市场对比</w:t>
      </w:r>
    </w:p>
    <w:p>
      <w:pPr>
        <w:spacing w:after="150"/>
      </w:pPr>
      <w:r>
        <w:rPr/>
        <w:t xml:space="preserve">第三节 2019-2023年主要国家或地区成人教育行业发展分析</w:t>
      </w:r>
    </w:p>
    <w:p>
      <w:pPr>
        <w:spacing w:after="150"/>
      </w:pPr>
      <w:r>
        <w:rPr/>
        <w:t xml:space="preserve">一、2019-2023年美国成人教育行业分析</w:t>
      </w:r>
    </w:p>
    <w:p>
      <w:pPr>
        <w:spacing w:after="150"/>
      </w:pPr>
      <w:r>
        <w:rPr/>
        <w:t xml:space="preserve">二、2019-2023年日本成人教育行业分析</w:t>
      </w:r>
    </w:p>
    <w:p>
      <w:pPr>
        <w:spacing w:after="150"/>
      </w:pPr>
      <w:r>
        <w:rPr/>
        <w:t xml:space="preserve">三、2019-2023年欧洲成人教育行业分析</w:t>
      </w:r>
    </w:p>
    <w:p>
      <w:pPr>
        <w:spacing w:after="150"/>
      </w:pPr>
      <w:r>
        <w:rPr>
          <w:b w:val="1"/>
          <w:bCs w:val="1"/>
        </w:rPr>
        <w:t xml:space="preserve">第三章 我国成人教育行业发展分析</w:t>
      </w:r>
    </w:p>
    <w:p>
      <w:pPr>
        <w:spacing w:after="150"/>
      </w:pPr>
      <w:r>
        <w:rPr/>
        <w:t xml:space="preserve">第一节 中国成人教育行业发展状况</w:t>
      </w:r>
    </w:p>
    <w:p>
      <w:pPr>
        <w:spacing w:after="150"/>
      </w:pPr>
      <w:r>
        <w:rPr/>
        <w:t xml:space="preserve">一、2023年成人教育行业发展状况分析</w:t>
      </w:r>
    </w:p>
    <w:p>
      <w:pPr>
        <w:spacing w:after="150"/>
      </w:pPr>
      <w:r>
        <w:rPr/>
        <w:t xml:space="preserve">二、2023年中国成人教育行业发展动态</w:t>
      </w:r>
    </w:p>
    <w:p>
      <w:pPr>
        <w:spacing w:after="150"/>
      </w:pPr>
      <w:r>
        <w:rPr/>
        <w:t xml:space="preserve">三、2023年成人教育行业经营业绩分析</w:t>
      </w:r>
    </w:p>
    <w:p>
      <w:pPr>
        <w:spacing w:after="150"/>
      </w:pPr>
      <w:r>
        <w:rPr/>
        <w:t xml:space="preserve">四、2023年我国成人教育行业发展热点</w:t>
      </w:r>
    </w:p>
    <w:p>
      <w:pPr>
        <w:spacing w:after="150"/>
      </w:pPr>
      <w:r>
        <w:rPr/>
        <w:t xml:space="preserve">第二节 中国成人教育市场供需状况</w:t>
      </w:r>
    </w:p>
    <w:p>
      <w:pPr>
        <w:spacing w:after="150"/>
      </w:pPr>
      <w:r>
        <w:rPr/>
        <w:t xml:space="preserve">一、2023年中国成人教育行业供给能力</w:t>
      </w:r>
    </w:p>
    <w:p>
      <w:pPr>
        <w:spacing w:after="150"/>
      </w:pPr>
      <w:r>
        <w:rPr/>
        <w:t xml:space="preserve">二、2023年中国成人教育市场供给分析</w:t>
      </w:r>
    </w:p>
    <w:p>
      <w:pPr>
        <w:spacing w:after="150"/>
      </w:pPr>
      <w:r>
        <w:rPr/>
        <w:t xml:space="preserve">三、2023年中国成人教育市场需求分析</w:t>
      </w:r>
    </w:p>
    <w:p>
      <w:pPr>
        <w:spacing w:after="150"/>
      </w:pPr>
      <w:r>
        <w:rPr/>
        <w:t xml:space="preserve">第三节 2019-2023年我国成人教育市场分析</w:t>
      </w:r>
    </w:p>
    <w:p>
      <w:pPr>
        <w:spacing w:after="150"/>
      </w:pPr>
      <w:r>
        <w:rPr/>
        <w:t xml:space="preserve">一、2019-2023年成人教育市场分析</w:t>
      </w:r>
    </w:p>
    <w:p>
      <w:pPr>
        <w:spacing w:after="150"/>
      </w:pPr>
      <w:r>
        <w:rPr/>
        <w:t xml:space="preserve">二、2023年成人教育市场分析</w:t>
      </w:r>
    </w:p>
    <w:p>
      <w:pPr>
        <w:spacing w:after="150"/>
      </w:pPr>
      <w:r>
        <w:rPr>
          <w:b w:val="1"/>
          <w:bCs w:val="1"/>
        </w:rPr>
        <w:t xml:space="preserve">第四章 成人教育行业竞争格局分析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2019-2023年成人教育行业竞争格局分析</w:t>
      </w:r>
    </w:p>
    <w:p>
      <w:pPr>
        <w:spacing w:after="150"/>
      </w:pPr>
      <w:r>
        <w:rPr/>
        <w:t xml:space="preserve">一、2023年成人教育行业竞争分析</w:t>
      </w:r>
    </w:p>
    <w:p>
      <w:pPr>
        <w:spacing w:after="150"/>
      </w:pPr>
      <w:r>
        <w:rPr/>
        <w:t xml:space="preserve">二、2023年中外成人教育产品竞争分析</w:t>
      </w:r>
    </w:p>
    <w:p>
      <w:pPr>
        <w:spacing w:after="150"/>
      </w:pPr>
      <w:r>
        <w:rPr/>
        <w:t xml:space="preserve">三、2019-2023年国内外成人教育竞争分析</w:t>
      </w:r>
    </w:p>
    <w:p>
      <w:pPr>
        <w:spacing w:after="150"/>
      </w:pPr>
      <w:r>
        <w:rPr/>
        <w:t xml:space="preserve">四、2019-2023年我国成人教育市场竞争分析</w:t>
      </w:r>
    </w:p>
    <w:p>
      <w:pPr>
        <w:spacing w:after="150"/>
      </w:pPr>
      <w:r>
        <w:rPr/>
        <w:t xml:space="preserve">五、2024-2029年国内主要成人教育企业动向</w:t>
      </w:r>
    </w:p>
    <w:p>
      <w:pPr>
        <w:spacing w:after="150"/>
      </w:pPr>
      <w:r>
        <w:rPr>
          <w:b w:val="1"/>
          <w:bCs w:val="1"/>
        </w:rPr>
        <w:t xml:space="preserve">第五章 成人教育企业竞争策略分析</w:t>
      </w:r>
    </w:p>
    <w:p>
      <w:pPr>
        <w:spacing w:after="150"/>
      </w:pPr>
      <w:r>
        <w:rPr/>
        <w:t xml:space="preserve">第一节 成人教育市场竞争策略分析</w:t>
      </w:r>
    </w:p>
    <w:p>
      <w:pPr>
        <w:spacing w:after="150"/>
      </w:pPr>
      <w:r>
        <w:rPr/>
        <w:t xml:space="preserve">一、2023年成人教育市场增长潜力分析</w:t>
      </w:r>
    </w:p>
    <w:p>
      <w:pPr>
        <w:spacing w:after="150"/>
      </w:pPr>
      <w:r>
        <w:rPr/>
        <w:t xml:space="preserve">二、现有成人教育行业竞争策略分析</w:t>
      </w:r>
    </w:p>
    <w:p>
      <w:pPr>
        <w:spacing w:after="150"/>
      </w:pPr>
      <w:r>
        <w:rPr/>
        <w:t xml:space="preserve">第二节 成人教育企业竞争策略分析</w:t>
      </w:r>
    </w:p>
    <w:p>
      <w:pPr>
        <w:spacing w:after="150"/>
      </w:pPr>
      <w:r>
        <w:rPr/>
        <w:t xml:space="preserve">一、2024-2029年我国成人教育市场竞争趋势</w:t>
      </w:r>
    </w:p>
    <w:p>
      <w:pPr>
        <w:spacing w:after="150"/>
      </w:pPr>
      <w:r>
        <w:rPr/>
        <w:t xml:space="preserve">二、2024-2029年成人教育行业竞争格局展望</w:t>
      </w:r>
    </w:p>
    <w:p>
      <w:pPr>
        <w:spacing w:after="150"/>
      </w:pPr>
      <w:r>
        <w:rPr/>
        <w:t xml:space="preserve">三、2024-2029年成人教育行业竞争策略分析</w:t>
      </w:r>
    </w:p>
    <w:p>
      <w:pPr>
        <w:spacing w:after="150"/>
      </w:pPr>
      <w:r>
        <w:rPr>
          <w:b w:val="1"/>
          <w:bCs w:val="1"/>
        </w:rPr>
        <w:t xml:space="preserve">第六章 主要成人教育企业竞争分析</w:t>
      </w:r>
    </w:p>
    <w:p>
      <w:pPr>
        <w:spacing w:after="150"/>
      </w:pPr>
      <w:r>
        <w:rPr/>
        <w:t xml:space="preserve">第一节 上海大学成人教育学院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上海交通大学继续教育学院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深圳爱华国际教育科技集团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珠海市慧之灵信息科技有限公司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山东达德教育投资集团有限公司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深圳市世图教育投资发展有限公司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深圳市中鹏教育科技股份有限公司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深圳市英特教育培训中心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中公教育科技股份有限公司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知金教育咨询有限公司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成人教育行业发展趋势分析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2023年成人教育行业发展趋势分析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2024-2029年中国成人教育市场趋势分析</w:t>
      </w:r>
    </w:p>
    <w:p>
      <w:pPr>
        <w:spacing w:after="150"/>
      </w:pPr>
      <w:r>
        <w:rPr/>
        <w:t xml:space="preserve">一、2019-2023年成人教育市场趋势总结</w:t>
      </w:r>
    </w:p>
    <w:p>
      <w:pPr>
        <w:spacing w:after="150"/>
      </w:pPr>
      <w:r>
        <w:rPr/>
        <w:t xml:space="preserve">二、2024-2029年成人教育发展趋势分析</w:t>
      </w:r>
    </w:p>
    <w:p>
      <w:pPr>
        <w:spacing w:after="150"/>
      </w:pPr>
      <w:r>
        <w:rPr/>
        <w:t xml:space="preserve">三、2024-2029年成人教育市场发展空间</w:t>
      </w:r>
    </w:p>
    <w:p>
      <w:pPr>
        <w:spacing w:after="150"/>
      </w:pPr>
      <w:r>
        <w:rPr/>
        <w:t xml:space="preserve">四、2024-2029年成人教育产业政策趋向</w:t>
      </w:r>
    </w:p>
    <w:p>
      <w:pPr>
        <w:spacing w:after="150"/>
      </w:pPr>
      <w:r>
        <w:rPr>
          <w:b w:val="1"/>
          <w:bCs w:val="1"/>
        </w:rPr>
        <w:t xml:space="preserve">第八章 未来成人教育行业发展预测</w:t>
      </w:r>
    </w:p>
    <w:p>
      <w:pPr>
        <w:spacing w:after="150"/>
      </w:pPr>
      <w:r>
        <w:rPr/>
        <w:t xml:space="preserve">第一节 未来成人教育需求与市场预测</w:t>
      </w:r>
    </w:p>
    <w:p>
      <w:pPr>
        <w:spacing w:after="150"/>
      </w:pPr>
      <w:r>
        <w:rPr/>
        <w:t xml:space="preserve">一、2024-2029年成人教育市场规模预测</w:t>
      </w:r>
    </w:p>
    <w:p>
      <w:pPr>
        <w:spacing w:after="150"/>
      </w:pPr>
      <w:r>
        <w:rPr/>
        <w:t xml:space="preserve">二、2024-2029年成人教育行业总资产预测</w:t>
      </w:r>
    </w:p>
    <w:p>
      <w:pPr>
        <w:spacing w:after="150"/>
      </w:pPr>
      <w:r>
        <w:rPr/>
        <w:t xml:space="preserve">第二节 2024-2029年中国成人教育行业供需预测</w:t>
      </w:r>
    </w:p>
    <w:p>
      <w:pPr>
        <w:spacing w:after="150"/>
      </w:pPr>
      <w:r>
        <w:rPr/>
        <w:t xml:space="preserve">一、2024-2029年中国成人教育供给预测</w:t>
      </w:r>
    </w:p>
    <w:p>
      <w:pPr>
        <w:spacing w:after="150"/>
      </w:pPr>
      <w:r>
        <w:rPr/>
        <w:t xml:space="preserve">二、2024-2029年中国成人教育需求预测</w:t>
      </w:r>
    </w:p>
    <w:p>
      <w:pPr>
        <w:spacing w:after="150"/>
      </w:pPr>
      <w:r>
        <w:rPr/>
        <w:t xml:space="preserve">三、2024-2029年中国成人教育供需平衡预测</w:t>
      </w:r>
    </w:p>
    <w:p>
      <w:pPr>
        <w:spacing w:after="150"/>
      </w:pPr>
      <w:r>
        <w:rPr>
          <w:b w:val="1"/>
          <w:bCs w:val="1"/>
        </w:rPr>
        <w:t xml:space="preserve">第九章 2019-2023年成人教育行业投资现状分析</w:t>
      </w:r>
    </w:p>
    <w:p>
      <w:pPr>
        <w:spacing w:after="150"/>
      </w:pPr>
      <w:r>
        <w:rPr/>
        <w:t xml:space="preserve">第一节 2019-2023年成人教育行业投资情况分析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2023年成人教育行业投资情况分析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成人教育行业投资环境分析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一、2023年成人教育行业政策环境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成人教育行业投资机会与风险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成人教育行业投资效益分析</w:t>
      </w:r>
    </w:p>
    <w:p>
      <w:pPr>
        <w:spacing w:after="150"/>
      </w:pPr>
      <w:r>
        <w:rPr/>
        <w:t xml:space="preserve">一、2019-2023年成人教育行业投资状况分析</w:t>
      </w:r>
    </w:p>
    <w:p>
      <w:pPr>
        <w:spacing w:after="150"/>
      </w:pPr>
      <w:r>
        <w:rPr/>
        <w:t xml:space="preserve">二、2024-2029年成人教育行业投资效益分析</w:t>
      </w:r>
    </w:p>
    <w:p>
      <w:pPr>
        <w:spacing w:after="150"/>
      </w:pPr>
      <w:r>
        <w:rPr/>
        <w:t xml:space="preserve">三、2024-2029年成人教育行业投资趋势预测</w:t>
      </w:r>
    </w:p>
    <w:p>
      <w:pPr>
        <w:spacing w:after="150"/>
      </w:pPr>
      <w:r>
        <w:rPr/>
        <w:t xml:space="preserve">四、2024-2029年成人教育行业的投资方向</w:t>
      </w:r>
    </w:p>
    <w:p>
      <w:pPr>
        <w:spacing w:after="150"/>
      </w:pPr>
      <w:r>
        <w:rPr/>
        <w:t xml:space="preserve">五、2024-2029年成人教育行业投资的建议</w:t>
      </w:r>
    </w:p>
    <w:p>
      <w:pPr>
        <w:spacing w:after="150"/>
      </w:pPr>
      <w:r>
        <w:rPr/>
        <w:t xml:space="preserve">六、新进入者应注意的障碍因素分析</w:t>
      </w:r>
    </w:p>
    <w:p>
      <w:pPr>
        <w:spacing w:after="150"/>
      </w:pPr>
      <w:r>
        <w:rPr/>
        <w:t xml:space="preserve">第三节 影响成人教育行业发展的主要因素</w:t>
      </w:r>
    </w:p>
    <w:p>
      <w:pPr>
        <w:spacing w:after="150"/>
      </w:pPr>
      <w:r>
        <w:rPr/>
        <w:t xml:space="preserve">一、2024-2029年影响成人教育行业运行的有利因素分析</w:t>
      </w:r>
    </w:p>
    <w:p>
      <w:pPr>
        <w:spacing w:after="150"/>
      </w:pPr>
      <w:r>
        <w:rPr/>
        <w:t xml:space="preserve">二、2024-2029年影响成人教育行业运行的稳定因素分析</w:t>
      </w:r>
    </w:p>
    <w:p>
      <w:pPr>
        <w:spacing w:after="150"/>
      </w:pPr>
      <w:r>
        <w:rPr/>
        <w:t xml:space="preserve">三、2024-2029年影响成人教育行业运行的不利因素分析</w:t>
      </w:r>
    </w:p>
    <w:p>
      <w:pPr>
        <w:spacing w:after="150"/>
      </w:pPr>
      <w:r>
        <w:rPr/>
        <w:t xml:space="preserve">四、2024-2029年我国成人教育行业发展面临的挑战分析</w:t>
      </w:r>
    </w:p>
    <w:p>
      <w:pPr>
        <w:spacing w:after="150"/>
      </w:pPr>
      <w:r>
        <w:rPr/>
        <w:t xml:space="preserve">五、2024-2029年我国成人教育行业发展面临的机遇分析</w:t>
      </w:r>
    </w:p>
    <w:p>
      <w:pPr>
        <w:spacing w:after="150"/>
      </w:pPr>
      <w:r>
        <w:rPr/>
        <w:t xml:space="preserve">第四节 成人教育行业投资风险及控制策略分析</w:t>
      </w:r>
    </w:p>
    <w:p>
      <w:pPr>
        <w:spacing w:after="150"/>
      </w:pPr>
      <w:r>
        <w:rPr/>
        <w:t xml:space="preserve">一、2024-2029年成人教育行业市场风险及控制策略</w:t>
      </w:r>
    </w:p>
    <w:p>
      <w:pPr>
        <w:spacing w:after="150"/>
      </w:pPr>
      <w:r>
        <w:rPr/>
        <w:t xml:space="preserve">二、2024-2029年成人教育行业政策风险及控制策略</w:t>
      </w:r>
    </w:p>
    <w:p>
      <w:pPr>
        <w:spacing w:after="150"/>
      </w:pPr>
      <w:r>
        <w:rPr/>
        <w:t xml:space="preserve">三、2024-2029年成人教育行业经营风险及控制策略</w:t>
      </w:r>
    </w:p>
    <w:p>
      <w:pPr>
        <w:spacing w:after="150"/>
      </w:pPr>
      <w:r>
        <w:rPr/>
        <w:t xml:space="preserve">四、2024-2029年成人教育行业技术风险及控制策略</w:t>
      </w:r>
    </w:p>
    <w:p>
      <w:pPr>
        <w:spacing w:after="150"/>
      </w:pPr>
      <w:r>
        <w:rPr/>
        <w:t xml:space="preserve">五、2024-2029年成人教育同业竞争风险及控制策略</w:t>
      </w:r>
    </w:p>
    <w:p>
      <w:pPr>
        <w:spacing w:after="150"/>
      </w:pPr>
      <w:r>
        <w:rPr/>
        <w:t xml:space="preserve">六、2024-2029年成人教育行业其他风险及控制策略</w:t>
      </w:r>
    </w:p>
    <w:p>
      <w:pPr>
        <w:spacing w:after="150"/>
      </w:pPr>
      <w:r>
        <w:rPr>
          <w:b w:val="1"/>
          <w:bCs w:val="1"/>
        </w:rPr>
        <w:t xml:space="preserve">第十二章 成人教育行业投资战略研究</w:t>
      </w:r>
    </w:p>
    <w:p>
      <w:pPr>
        <w:spacing w:after="150"/>
      </w:pPr>
      <w:r>
        <w:rPr/>
        <w:t xml:space="preserve">第一节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成人教育行业投资战略研究</w:t>
      </w:r>
    </w:p>
    <w:p>
      <w:pPr>
        <w:spacing w:after="150"/>
      </w:pPr>
      <w:r>
        <w:rPr/>
        <w:t xml:space="preserve">一、2019-2023年成人教育行业投资战略研究</w:t>
      </w:r>
    </w:p>
    <w:p>
      <w:pPr>
        <w:spacing w:after="150"/>
      </w:pPr>
      <w:r>
        <w:rPr/>
        <w:t xml:space="preserve">二、2023年成人教育行业投资战略研究</w:t>
      </w:r>
    </w:p>
    <w:p>
      <w:pPr>
        <w:spacing w:after="150"/>
      </w:pPr>
      <w:r>
        <w:rPr/>
        <w:t xml:space="preserve">三、2024-2029年成人教育行业投资形势</w:t>
      </w:r>
    </w:p>
    <w:p>
      <w:pPr>
        <w:spacing w:after="150"/>
      </w:pPr>
      <w:r>
        <w:rPr/>
        <w:t xml:space="preserve">四、2024-2029年成人教育行业投资战略</w:t>
      </w:r>
    </w:p>
    <w:p>
      <w:pPr>
        <w:spacing w:after="150"/>
      </w:pPr>
      <w:r>
        <w:rPr>
          <w:b w:val="1"/>
          <w:bCs w:val="1"/>
        </w:rPr>
        <w:t xml:space="preserve">图表目录</w:t>
      </w:r>
    </w:p>
    <w:p>
      <w:pPr>
        <w:spacing w:after="150"/>
      </w:pPr>
      <w:r>
        <w:rPr/>
        <w:t xml:space="preserve">图表：成人教育产业链分析</w:t>
      </w:r>
    </w:p>
    <w:p>
      <w:pPr>
        <w:spacing w:after="150"/>
      </w:pPr>
      <w:r>
        <w:rPr/>
        <w:t xml:space="preserve">图表：国际成人教育市场规模</w:t>
      </w:r>
    </w:p>
    <w:p>
      <w:pPr>
        <w:spacing w:after="150"/>
      </w:pPr>
      <w:r>
        <w:rPr/>
        <w:t xml:space="preserve">图表：国际成人教育生命周期</w:t>
      </w:r>
    </w:p>
    <w:p>
      <w:pPr>
        <w:spacing w:after="150"/>
      </w:pPr>
      <w:r>
        <w:rPr/>
        <w:t xml:space="preserve">图表：2019-2023年中国成人教育竞争力分析</w:t>
      </w:r>
    </w:p>
    <w:p>
      <w:pPr>
        <w:spacing w:after="150"/>
      </w:pPr>
      <w:r>
        <w:rPr/>
        <w:t xml:space="preserve">图表：2019-2023年中国成人教育行业市场规模</w:t>
      </w:r>
    </w:p>
    <w:p>
      <w:pPr>
        <w:spacing w:after="150"/>
      </w:pPr>
      <w:r>
        <w:rPr/>
        <w:t xml:space="preserve">图表：2019-2023年全球成人教育产业市场规模</w:t>
      </w:r>
    </w:p>
    <w:p>
      <w:pPr>
        <w:spacing w:after="150"/>
      </w:pPr>
      <w:r>
        <w:rPr/>
        <w:t xml:space="preserve">图表：2019-2023年成人教育重要数据指标比较</w:t>
      </w:r>
    </w:p>
    <w:p>
      <w:pPr>
        <w:spacing w:after="150"/>
      </w:pPr>
      <w:r>
        <w:rPr/>
        <w:t xml:space="preserve">图表：2019-2023年中国成人教育行业销售情况分析</w:t>
      </w:r>
    </w:p>
    <w:p>
      <w:pPr>
        <w:spacing w:after="150"/>
      </w:pPr>
      <w:r>
        <w:rPr/>
        <w:t xml:space="preserve">图表：2019-2023年中国成人教育行业利润情况分析</w:t>
      </w:r>
    </w:p>
    <w:p>
      <w:pPr>
        <w:spacing w:after="150"/>
      </w:pPr>
      <w:r>
        <w:rPr/>
        <w:t xml:space="preserve">图表：2019-2023年中国成人教育行业资产情况分析</w:t>
      </w:r>
    </w:p>
    <w:p>
      <w:pPr>
        <w:spacing w:after="150"/>
      </w:pPr>
      <w:r>
        <w:rPr/>
        <w:t xml:space="preserve">图表：2024-2029年中国成人教育市场前景预测</w:t>
      </w:r>
    </w:p>
    <w:p>
      <w:pPr>
        <w:spacing w:after="150"/>
      </w:pPr>
      <w:r>
        <w:rPr/>
        <w:t xml:space="preserve">图表：2024-2029年中国成人教育发展前景预测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中国成人教育行业市场发展分析及前景趋势与投资机会研究报告(2024-2029版)</dc:title>
  <dc:description>中国成人教育行业市场发展分析及前景趋势与投资机会研究报告(2024-2029版)</dc:description>
  <dc:subject>中国成人教育行业市场发展分析及前景趋势与投资机会研究报告(2024-2029版)</dc:subject>
  <cp:keywords>研究报告</cp:keywords>
  <cp:category>研究报告</cp:category>
  <cp:lastModifiedBy>北京中道泰和信息咨询有限公司</cp:lastModifiedBy>
  <dcterms:created xsi:type="dcterms:W3CDTF">2024-01-26T01:20:50+08:00</dcterms:created>
  <dcterms:modified xsi:type="dcterms:W3CDTF">2024-01-26T01:20:50+08:00</dcterms:modified>
</cp:coreProperties>
</file>

<file path=docProps/custom.xml><?xml version="1.0" encoding="utf-8"?>
<Properties xmlns="http://schemas.openxmlformats.org/officeDocument/2006/custom-properties" xmlns:vt="http://schemas.openxmlformats.org/officeDocument/2006/docPropsVTypes"/>
</file>