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中国新能源电池行业市场发展分析及发展模式与投资研究报告(2024-2029版)</w:t>
      </w:r>
    </w:p>
    <w:p>
      <w:pPr>
        <w:spacing w:after="150"/>
      </w:pPr>
      <w:r>
        <w:rPr>
          <w:b w:val="1"/>
          <w:bCs w:val="1"/>
        </w:rPr>
        <w:t xml:space="preserve">报告简介</w:t>
      </w:r>
    </w:p>
    <w:p>
      <w:pPr>
        <w:spacing w:after="150"/>
      </w:pPr>
      <w:r>
        <w:rPr/>
        <w:t xml:space="preserve">目前市场主流的动力电池可以分为三元锂电池和磷酸铁锂电池。动力电池的上游提供金属锂、石墨等原材料;中游生产电池部件正极、负极、电解液和隔膜组成电芯;中游将电芯封装成为电池模组，通过线束、连接器实现多级电池模组互联，最后结合BMS电源管理系统成为动力电池。</w:t>
      </w:r>
    </w:p>
    <w:p>
      <w:pPr>
        <w:spacing w:after="150"/>
      </w:pPr>
      <w:r>
        <w:rPr/>
        <w:t xml:space="preserve">2022年全年，全球动力电池装车量达到517.9GWh，同比增长71.8%。在装车量前十名的企业中，中国动力电池企业占据6个席位，合计市场份额达60.4%。</w:t>
      </w:r>
    </w:p>
    <w:p>
      <w:pPr>
        <w:spacing w:after="150"/>
      </w:pPr>
      <w:r>
        <w:rPr/>
        <w:t xml:space="preserve">具体来看，宁德时代作为全球最大的动力电池供应商，在动力电池市场中继续保持绝对优势。2022年，宁德时代电池总装车量达191.6GWh，同比增长92.5%，市场份额由2021年的33%上升至37%。</w:t>
      </w:r>
    </w:p>
    <w:p>
      <w:pPr>
        <w:spacing w:after="150"/>
      </w:pPr>
      <w:r>
        <w:rPr/>
        <w:t xml:space="preserve">比亚迪完成对松下的超越，2022年装机量达到70.4GWh，同比增长167.1%。市场份额由2021年的8.7%上升至13.6%，与LG新能源打成平手。</w:t>
      </w:r>
    </w:p>
    <w:p>
      <w:pPr>
        <w:spacing w:after="150"/>
      </w:pPr>
      <w:r>
        <w:rPr/>
        <w:t xml:space="preserve">中国企业中创新航、国轩高科、欣旺达、孚能科技分列第七至第十。其中，欣旺达与孚能科技首次进入全球年度前十名榜单。欣旺达装车量同比增长253.2%，增速在前十名中位居第一。中创新航、国轩高科和孚能科技装车量同比增长均超过100%。</w:t>
      </w:r>
    </w:p>
    <w:p>
      <w:pPr>
        <w:spacing w:after="150"/>
      </w:pPr>
      <w:r>
        <w:rPr/>
        <w:t xml:space="preserve">而日本松下以7.3%的市占率位列第四，较2021年同期下降近5个百分点，是排名前十企业中唯一的日本企业。</w:t>
      </w:r>
    </w:p>
    <w:p>
      <w:pPr>
        <w:spacing w:after="150"/>
      </w:pPr>
      <w:r>
        <w:rPr/>
        <w:t xml:space="preserve">韩国企业市场份额也有所下降。2022年，LG新能源、SKOn和三星SDI的全球市场份额仅剩23.7%，较2021年下降6.5个百分点。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能源电池市场进行了分析研究。报告在总结中国新能源电池行业发展历程的基础上，结合新时期的各方面因素，对中国新能源电池行业的发展趋势给予了细致和审慎的预测论证。报告资料详实，图表丰富，既有深入的分析，又有直观的比较，为新能源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新能源电池概念定义 </w:t>
      </w:r>
    </w:p>
    <w:p>
      <w:pPr>
        <w:spacing w:after="150"/>
      </w:pPr>
      <w:r>
        <w:rPr/>
        <w:t xml:space="preserve">第一节 行业相关分类 </w:t>
      </w:r>
    </w:p>
    <w:p>
      <w:pPr>
        <w:spacing w:after="150"/>
      </w:pPr>
      <w:r>
        <w:rPr/>
        <w:t xml:space="preserve">第二节 新能源汽车电池产业链全景图 </w:t>
      </w:r>
    </w:p>
    <w:p>
      <w:pPr>
        <w:spacing w:after="150"/>
      </w:pPr>
      <w:r>
        <w:rPr>
          <w:b w:val="1"/>
          <w:bCs w:val="1"/>
        </w:rPr>
        <w:t xml:space="preserve">第二章 全球新能源电池市场发展概况 </w:t>
      </w:r>
    </w:p>
    <w:p>
      <w:pPr>
        <w:spacing w:after="150"/>
      </w:pPr>
      <w:r>
        <w:rPr/>
        <w:t xml:space="preserve">第一节 全球市场需求概况 </w:t>
      </w:r>
    </w:p>
    <w:p>
      <w:pPr>
        <w:spacing w:after="150"/>
      </w:pPr>
      <w:r>
        <w:rPr/>
        <w:t xml:space="preserve">一、2019-2023年全球市场规模及增长率 </w:t>
      </w:r>
    </w:p>
    <w:p>
      <w:pPr>
        <w:spacing w:after="150"/>
      </w:pPr>
      <w:r>
        <w:rPr/>
        <w:t xml:space="preserve">二、主要国家(地区)需求规模及占比 </w:t>
      </w:r>
    </w:p>
    <w:p>
      <w:pPr>
        <w:spacing w:after="150"/>
      </w:pPr>
      <w:r>
        <w:rPr/>
        <w:t xml:space="preserve">三、2024-2028年全球新能源汽车电池市场前景预测 </w:t>
      </w:r>
    </w:p>
    <w:p>
      <w:pPr>
        <w:spacing w:after="150"/>
      </w:pPr>
      <w:r>
        <w:rPr/>
        <w:t xml:space="preserve">第二节 全球新能源汽车电池产业发展概况 </w:t>
      </w:r>
    </w:p>
    <w:p>
      <w:pPr>
        <w:spacing w:after="150"/>
      </w:pPr>
      <w:r>
        <w:rPr/>
        <w:t xml:space="preserve">一、主要国家(地区)产业发展水平 </w:t>
      </w:r>
    </w:p>
    <w:p>
      <w:pPr>
        <w:spacing w:after="150"/>
      </w:pPr>
      <w:r>
        <w:rPr/>
        <w:t xml:space="preserve">二、全球着名厂商(品牌)列表 </w:t>
      </w:r>
    </w:p>
    <w:p>
      <w:pPr>
        <w:spacing w:after="150"/>
      </w:pPr>
      <w:r>
        <w:rPr>
          <w:b w:val="1"/>
          <w:bCs w:val="1"/>
        </w:rPr>
        <w:t xml:space="preserve">第三章 中国新能源电池市场概览 </w:t>
      </w:r>
    </w:p>
    <w:p>
      <w:pPr>
        <w:spacing w:after="150"/>
      </w:pPr>
      <w:r>
        <w:rPr/>
        <w:t xml:space="preserve">第一节 市场构成的三要素：商品(或服务)、卖方和买方 </w:t>
      </w:r>
    </w:p>
    <w:p>
      <w:pPr>
        <w:spacing w:after="150"/>
      </w:pPr>
      <w:r>
        <w:rPr/>
        <w:t xml:space="preserve">一、中国市场各类新能源汽车电池产品畅销程度排行 </w:t>
      </w:r>
    </w:p>
    <w:p>
      <w:pPr>
        <w:spacing w:after="150"/>
      </w:pPr>
      <w:r>
        <w:rPr/>
        <w:t xml:space="preserve">二、各类畅销产品简介(产品特点、价格、适用的用户群) </w:t>
      </w:r>
    </w:p>
    <w:p>
      <w:pPr>
        <w:spacing w:after="150"/>
      </w:pPr>
      <w:r>
        <w:rPr/>
        <w:t xml:space="preserve">三、活跃在中国市场的主流品牌(厂商)列表 </w:t>
      </w:r>
    </w:p>
    <w:p>
      <w:pPr>
        <w:spacing w:after="150"/>
      </w:pPr>
      <w:r>
        <w:rPr/>
        <w:t xml:space="preserve">第二节 2019-2023年市场消费量统计与预测 </w:t>
      </w:r>
    </w:p>
    <w:p>
      <w:pPr>
        <w:spacing w:after="150"/>
      </w:pPr>
      <w:r>
        <w:rPr/>
        <w:t xml:space="preserve">第三节 2019-2023年市场规模统计与预测 </w:t>
      </w:r>
    </w:p>
    <w:p>
      <w:pPr>
        <w:spacing w:after="150"/>
      </w:pPr>
      <w:r>
        <w:rPr/>
        <w:t xml:space="preserve">第四节 2019-2023年进出口产品市场占比 </w:t>
      </w:r>
    </w:p>
    <w:p>
      <w:pPr>
        <w:spacing w:after="150"/>
      </w:pPr>
      <w:r>
        <w:rPr/>
        <w:t xml:space="preserve">第五节 中国市场总体竞争格局 </w:t>
      </w:r>
    </w:p>
    <w:p>
      <w:pPr>
        <w:spacing w:after="150"/>
      </w:pPr>
      <w:r>
        <w:rPr/>
        <w:t xml:space="preserve">一、top5厂商(或品牌)市场份额 </w:t>
      </w:r>
    </w:p>
    <w:p>
      <w:pPr>
        <w:spacing w:after="150"/>
      </w:pPr>
      <w:r>
        <w:rPr/>
        <w:t xml:space="preserve">二、市场集中度(crn)及变化情况 </w:t>
      </w:r>
    </w:p>
    <w:p>
      <w:pPr>
        <w:spacing w:after="150"/>
      </w:pPr>
      <w:r>
        <w:rPr>
          <w:b w:val="1"/>
          <w:bCs w:val="1"/>
        </w:rPr>
        <w:t xml:space="preserve">第四章 细分产品市场需求与竞争格局 </w:t>
      </w:r>
    </w:p>
    <w:p>
      <w:pPr>
        <w:spacing w:after="150"/>
      </w:pPr>
      <w:r>
        <w:rPr/>
        <w:t xml:space="preserve">第一节 三元锂电池产品特点 </w:t>
      </w:r>
    </w:p>
    <w:p>
      <w:pPr>
        <w:spacing w:after="150"/>
      </w:pPr>
      <w:r>
        <w:rPr/>
        <w:t xml:space="preserve">第二节 磷酸铁锂电池产品特点 </w:t>
      </w:r>
    </w:p>
    <w:p>
      <w:pPr>
        <w:spacing w:after="150"/>
      </w:pPr>
      <w:r>
        <w:rPr>
          <w:b w:val="1"/>
          <w:bCs w:val="1"/>
        </w:rPr>
        <w:t xml:space="preserve">第五章 新能源电池主流品牌（厂商）研究 </w:t>
      </w:r>
    </w:p>
    <w:p>
      <w:pPr>
        <w:spacing w:after="150"/>
      </w:pPr>
      <w:r>
        <w:rPr/>
        <w:t xml:space="preserve">第一节 宁德时代 </w:t>
      </w:r>
    </w:p>
    <w:p>
      <w:pPr>
        <w:spacing w:after="150"/>
      </w:pPr>
      <w:r>
        <w:rPr/>
        <w:t xml:space="preserve">一、企业概述 </w:t>
      </w:r>
    </w:p>
    <w:p>
      <w:pPr>
        <w:spacing w:after="150"/>
      </w:pPr>
      <w:r>
        <w:rPr/>
        <w:t xml:space="preserve">二、主推的新能源汽车电池产品 </w:t>
      </w:r>
    </w:p>
    <w:p>
      <w:pPr>
        <w:spacing w:after="150"/>
      </w:pPr>
      <w:r>
        <w:rPr/>
        <w:t xml:space="preserve">三、该品牌(厂商)的竞争力解析 </w:t>
      </w:r>
    </w:p>
    <w:p>
      <w:pPr>
        <w:spacing w:after="150"/>
      </w:pPr>
      <w:r>
        <w:rPr/>
        <w:t xml:space="preserve">四、企业未来发展战略 </w:t>
      </w:r>
    </w:p>
    <w:p>
      <w:pPr>
        <w:spacing w:after="150"/>
      </w:pPr>
      <w:r>
        <w:rPr/>
        <w:t xml:space="preserve">第二节 比亚迪 </w:t>
      </w:r>
    </w:p>
    <w:p>
      <w:pPr>
        <w:spacing w:after="150"/>
      </w:pPr>
      <w:r>
        <w:rPr/>
        <w:t xml:space="preserve">一、企业概述 </w:t>
      </w:r>
    </w:p>
    <w:p>
      <w:pPr>
        <w:spacing w:after="150"/>
      </w:pPr>
      <w:r>
        <w:rPr/>
        <w:t xml:space="preserve">二、主推的新能源汽车电池产品 </w:t>
      </w:r>
    </w:p>
    <w:p>
      <w:pPr>
        <w:spacing w:after="150"/>
      </w:pPr>
      <w:r>
        <w:rPr/>
        <w:t xml:space="preserve">三、该品牌(厂商)的竞争力解析 </w:t>
      </w:r>
    </w:p>
    <w:p>
      <w:pPr>
        <w:spacing w:after="150"/>
      </w:pPr>
      <w:r>
        <w:rPr/>
        <w:t xml:space="preserve">四、企业未来发展战略 </w:t>
      </w:r>
    </w:p>
    <w:p>
      <w:pPr>
        <w:spacing w:after="150"/>
      </w:pPr>
      <w:r>
        <w:rPr/>
        <w:t xml:space="preserve">第三节 中创新航 </w:t>
      </w:r>
    </w:p>
    <w:p>
      <w:pPr>
        <w:spacing w:after="150"/>
      </w:pPr>
      <w:r>
        <w:rPr/>
        <w:t xml:space="preserve">一、企业概述 </w:t>
      </w:r>
    </w:p>
    <w:p>
      <w:pPr>
        <w:spacing w:after="150"/>
      </w:pPr>
      <w:r>
        <w:rPr/>
        <w:t xml:space="preserve">二、主推的新能源汽车电池产品 </w:t>
      </w:r>
    </w:p>
    <w:p>
      <w:pPr>
        <w:spacing w:after="150"/>
      </w:pPr>
      <w:r>
        <w:rPr/>
        <w:t xml:space="preserve">三、该品牌(厂商)的竞争力解析 </w:t>
      </w:r>
    </w:p>
    <w:p>
      <w:pPr>
        <w:spacing w:after="150"/>
      </w:pPr>
      <w:r>
        <w:rPr/>
        <w:t xml:space="preserve">四、企业未来发展战略 </w:t>
      </w:r>
    </w:p>
    <w:p>
      <w:pPr>
        <w:spacing w:after="150"/>
      </w:pPr>
      <w:r>
        <w:rPr/>
        <w:t xml:space="preserve">第四节 国轩高科 </w:t>
      </w:r>
    </w:p>
    <w:p>
      <w:pPr>
        <w:spacing w:after="150"/>
      </w:pPr>
      <w:r>
        <w:rPr/>
        <w:t xml:space="preserve">一、企业概述 </w:t>
      </w:r>
    </w:p>
    <w:p>
      <w:pPr>
        <w:spacing w:after="150"/>
      </w:pPr>
      <w:r>
        <w:rPr/>
        <w:t xml:space="preserve">二、主推的新能源汽车电池产品 </w:t>
      </w:r>
    </w:p>
    <w:p>
      <w:pPr>
        <w:spacing w:after="150"/>
      </w:pPr>
      <w:r>
        <w:rPr/>
        <w:t xml:space="preserve">三、该品牌(厂商)的竞争力解析 </w:t>
      </w:r>
    </w:p>
    <w:p>
      <w:pPr>
        <w:spacing w:after="150"/>
      </w:pPr>
      <w:r>
        <w:rPr/>
        <w:t xml:space="preserve">四、企业未来发展战略 </w:t>
      </w:r>
    </w:p>
    <w:p>
      <w:pPr>
        <w:spacing w:after="150"/>
      </w:pPr>
      <w:r>
        <w:rPr/>
        <w:t xml:space="preserve">第五节 lg新能源 </w:t>
      </w:r>
    </w:p>
    <w:p>
      <w:pPr>
        <w:spacing w:after="150"/>
      </w:pPr>
      <w:r>
        <w:rPr/>
        <w:t xml:space="preserve">一、企业概述 </w:t>
      </w:r>
    </w:p>
    <w:p>
      <w:pPr>
        <w:spacing w:after="150"/>
      </w:pPr>
      <w:r>
        <w:rPr/>
        <w:t xml:space="preserve">二、主推的新能源汽车电池产品 </w:t>
      </w:r>
    </w:p>
    <w:p>
      <w:pPr>
        <w:spacing w:after="150"/>
      </w:pPr>
      <w:r>
        <w:rPr/>
        <w:t xml:space="preserve">三、该品牌(厂商)的竞争力解析 </w:t>
      </w:r>
    </w:p>
    <w:p>
      <w:pPr>
        <w:spacing w:after="150"/>
      </w:pPr>
      <w:r>
        <w:rPr/>
        <w:t xml:space="preserve">四、企业未来发展战略 </w:t>
      </w:r>
    </w:p>
    <w:p>
      <w:pPr>
        <w:spacing w:after="150"/>
      </w:pPr>
      <w:r>
        <w:rPr/>
        <w:t xml:space="preserve">第六节 蜂巢能源 </w:t>
      </w:r>
    </w:p>
    <w:p>
      <w:pPr>
        <w:spacing w:after="150"/>
      </w:pPr>
      <w:r>
        <w:rPr/>
        <w:t xml:space="preserve">一、企业概述 </w:t>
      </w:r>
    </w:p>
    <w:p>
      <w:pPr>
        <w:spacing w:after="150"/>
      </w:pPr>
      <w:r>
        <w:rPr/>
        <w:t xml:space="preserve">二、主推的新能源汽车电池产品 </w:t>
      </w:r>
    </w:p>
    <w:p>
      <w:pPr>
        <w:spacing w:after="150"/>
      </w:pPr>
      <w:r>
        <w:rPr/>
        <w:t xml:space="preserve">三、该品牌(厂商)的竞争力解析 </w:t>
      </w:r>
    </w:p>
    <w:p>
      <w:pPr>
        <w:spacing w:after="150"/>
      </w:pPr>
      <w:r>
        <w:rPr/>
        <w:t xml:space="preserve">四、企业未来发展战略 </w:t>
      </w:r>
    </w:p>
    <w:p>
      <w:pPr>
        <w:spacing w:after="150"/>
      </w:pPr>
      <w:r>
        <w:rPr/>
        <w:t xml:space="preserve">第七节 欣旺达 </w:t>
      </w:r>
    </w:p>
    <w:p>
      <w:pPr>
        <w:spacing w:after="150"/>
      </w:pPr>
      <w:r>
        <w:rPr/>
        <w:t xml:space="preserve">一、企业概述 </w:t>
      </w:r>
    </w:p>
    <w:p>
      <w:pPr>
        <w:spacing w:after="150"/>
      </w:pPr>
      <w:r>
        <w:rPr/>
        <w:t xml:space="preserve">二、主推的新能源汽车电池产品 </w:t>
      </w:r>
    </w:p>
    <w:p>
      <w:pPr>
        <w:spacing w:after="150"/>
      </w:pPr>
      <w:r>
        <w:rPr/>
        <w:t xml:space="preserve">三、该品牌(厂商)的竞争力解析 </w:t>
      </w:r>
    </w:p>
    <w:p>
      <w:pPr>
        <w:spacing w:after="150"/>
      </w:pPr>
      <w:r>
        <w:rPr/>
        <w:t xml:space="preserve">四、企业未来发展战略 </w:t>
      </w:r>
    </w:p>
    <w:p>
      <w:pPr>
        <w:spacing w:after="150"/>
      </w:pPr>
      <w:r>
        <w:rPr/>
        <w:t xml:space="preserve">第八节 亿纬锂能 </w:t>
      </w:r>
    </w:p>
    <w:p>
      <w:pPr>
        <w:spacing w:after="150"/>
      </w:pPr>
      <w:r>
        <w:rPr/>
        <w:t xml:space="preserve">一、企业概述 </w:t>
      </w:r>
    </w:p>
    <w:p>
      <w:pPr>
        <w:spacing w:after="150"/>
      </w:pPr>
      <w:r>
        <w:rPr/>
        <w:t xml:space="preserve">二、主推的新能源汽车电池产品 </w:t>
      </w:r>
    </w:p>
    <w:p>
      <w:pPr>
        <w:spacing w:after="150"/>
      </w:pPr>
      <w:r>
        <w:rPr/>
        <w:t xml:space="preserve">三、该品牌(厂商)的竞争力解析 </w:t>
      </w:r>
    </w:p>
    <w:p>
      <w:pPr>
        <w:spacing w:after="150"/>
      </w:pPr>
      <w:r>
        <w:rPr/>
        <w:t xml:space="preserve">四、企业未来发展战略 </w:t>
      </w:r>
    </w:p>
    <w:p>
      <w:pPr>
        <w:spacing w:after="150"/>
      </w:pPr>
      <w:r>
        <w:rPr/>
        <w:t xml:space="preserve">第九节 孚能科技 </w:t>
      </w:r>
    </w:p>
    <w:p>
      <w:pPr>
        <w:spacing w:after="150"/>
      </w:pPr>
      <w:r>
        <w:rPr/>
        <w:t xml:space="preserve">一、企业概述 </w:t>
      </w:r>
    </w:p>
    <w:p>
      <w:pPr>
        <w:spacing w:after="150"/>
      </w:pPr>
      <w:r>
        <w:rPr/>
        <w:t xml:space="preserve">二、主推的新能源汽车电池产品 </w:t>
      </w:r>
    </w:p>
    <w:p>
      <w:pPr>
        <w:spacing w:after="150"/>
      </w:pPr>
      <w:r>
        <w:rPr/>
        <w:t xml:space="preserve">三、该品牌(厂商)的竞争力解析 </w:t>
      </w:r>
    </w:p>
    <w:p>
      <w:pPr>
        <w:spacing w:after="150"/>
      </w:pPr>
      <w:r>
        <w:rPr/>
        <w:t xml:space="preserve">四、企业未来发展战略 </w:t>
      </w:r>
    </w:p>
    <w:p>
      <w:pPr>
        <w:spacing w:after="150"/>
      </w:pPr>
      <w:r>
        <w:rPr/>
        <w:t xml:space="preserve">第十节 瑞浦兰钧 </w:t>
      </w:r>
    </w:p>
    <w:p>
      <w:pPr>
        <w:spacing w:after="150"/>
      </w:pPr>
      <w:r>
        <w:rPr/>
        <w:t xml:space="preserve">一、企业概述 </w:t>
      </w:r>
    </w:p>
    <w:p>
      <w:pPr>
        <w:spacing w:after="150"/>
      </w:pPr>
      <w:r>
        <w:rPr/>
        <w:t xml:space="preserve">二、主推的新能源汽车电池产品 </w:t>
      </w:r>
    </w:p>
    <w:p>
      <w:pPr>
        <w:spacing w:after="150"/>
      </w:pPr>
      <w:r>
        <w:rPr/>
        <w:t xml:space="preserve">三、该品牌(厂商)的竞争力解析 </w:t>
      </w:r>
    </w:p>
    <w:p>
      <w:pPr>
        <w:spacing w:after="150"/>
      </w:pPr>
      <w:r>
        <w:rPr/>
        <w:t xml:space="preserve">四、企业未来发展战略 </w:t>
      </w:r>
    </w:p>
    <w:p>
      <w:pPr>
        <w:spacing w:after="150"/>
      </w:pPr>
      <w:r>
        <w:rPr>
          <w:b w:val="1"/>
          <w:bCs w:val="1"/>
        </w:rPr>
        <w:t xml:space="preserve">第六章 新能源电池保险行业发展现状 </w:t>
      </w:r>
    </w:p>
    <w:p>
      <w:pPr>
        <w:spacing w:after="150"/>
      </w:pPr>
      <w:r>
        <w:rPr/>
        <w:t xml:space="preserve">第一节 新能源汽车商业保险专属条款亮点 </w:t>
      </w:r>
    </w:p>
    <w:p>
      <w:pPr>
        <w:spacing w:after="150"/>
      </w:pPr>
      <w:r>
        <w:rPr/>
        <w:t xml:space="preserve">一、明确承保范围 </w:t>
      </w:r>
    </w:p>
    <w:p>
      <w:pPr>
        <w:spacing w:after="150"/>
      </w:pPr>
      <w:r>
        <w:rPr/>
        <w:t xml:space="preserve">二、车身、三电(电池、电机、电控)全都保 </w:t>
      </w:r>
    </w:p>
    <w:p>
      <w:pPr>
        <w:spacing w:after="150"/>
      </w:pPr>
      <w:r>
        <w:rPr/>
        <w:t xml:space="preserve">三、电网故障、充电桩损失也保 </w:t>
      </w:r>
    </w:p>
    <w:p>
      <w:pPr>
        <w:spacing w:after="150"/>
      </w:pPr>
      <w:r>
        <w:rPr/>
        <w:t xml:space="preserve">第二节 《新能源汽车保险事故动力蓄电池查勘检测评估指南》解读 </w:t>
      </w:r>
    </w:p>
    <w:p>
      <w:pPr>
        <w:spacing w:after="150"/>
      </w:pPr>
      <w:r>
        <w:rPr/>
        <w:t xml:space="preserve">第三节 国家对新能源车保险政策支持 </w:t>
      </w:r>
    </w:p>
    <w:p>
      <w:pPr>
        <w:spacing w:after="150"/>
      </w:pPr>
      <w:r>
        <w:rPr/>
        <w:t xml:space="preserve">第四节 新能源汽车保险行业困境 </w:t>
      </w:r>
    </w:p>
    <w:p>
      <w:pPr>
        <w:spacing w:after="150"/>
      </w:pPr>
      <w:r>
        <w:rPr/>
        <w:t xml:space="preserve">第五节 新能源领域的保险业务发展前景 </w:t>
      </w:r>
    </w:p>
    <w:p>
      <w:pPr>
        <w:spacing w:after="150"/>
      </w:pPr>
      <w:r>
        <w:rPr>
          <w:b w:val="1"/>
          <w:bCs w:val="1"/>
        </w:rPr>
        <w:t xml:space="preserve">图表目录</w:t>
      </w:r>
    </w:p>
    <w:p>
      <w:pPr>
        <w:spacing w:after="150"/>
      </w:pPr>
      <w:r>
        <w:rPr/>
        <w:t xml:space="preserve">图表：2019-2023年全球新能源动力电池市场规模(亿美元) </w:t>
      </w:r>
    </w:p>
    <w:p>
      <w:pPr>
        <w:spacing w:after="150"/>
      </w:pPr>
      <w:r>
        <w:rPr/>
        <w:t xml:space="preserve">图表：2019-2023年全球动力电池装车量前十国家份额 </w:t>
      </w:r>
    </w:p>
    <w:p>
      <w:pPr>
        <w:spacing w:after="150"/>
      </w:pPr>
      <w:r>
        <w:rPr/>
        <w:t xml:space="preserve">图表：2024-2028年全球新能源动力电池市场规模(亿美元) </w:t>
      </w:r>
    </w:p>
    <w:p>
      <w:pPr>
        <w:spacing w:after="150"/>
      </w:pPr>
      <w:r>
        <w:rPr/>
        <w:t xml:space="preserve">图表：2019-2023年全球前十各企业动力电池及储能电池出货量(单位：gwh) </w:t>
      </w:r>
    </w:p>
    <w:p>
      <w:pPr>
        <w:spacing w:after="150"/>
      </w:pPr>
      <w:r>
        <w:rPr/>
        <w:t xml:space="preserve">图表：2019-2023年汽车动力电池总产量按材料划分 </w:t>
      </w:r>
    </w:p>
    <w:p>
      <w:pPr>
        <w:spacing w:after="150"/>
      </w:pPr>
      <w:r>
        <w:rPr/>
        <w:t xml:space="preserve">图表：2019-2023年汽车动力电池销量结构 </w:t>
      </w:r>
    </w:p>
    <w:p>
      <w:pPr>
        <w:spacing w:after="150"/>
      </w:pPr>
      <w:r>
        <w:rPr/>
        <w:t xml:space="preserve">图表：2019-2023年汽车动力电池装机量结构 </w:t>
      </w:r>
    </w:p>
    <w:p>
      <w:pPr>
        <w:spacing w:after="150"/>
      </w:pPr>
      <w:r>
        <w:rPr/>
        <w:t xml:space="preserve">图表：中国动力电池品牌梯队 </w:t>
      </w:r>
    </w:p>
    <w:p>
      <w:pPr>
        <w:spacing w:after="150"/>
      </w:pPr>
      <w:r>
        <w:rPr/>
        <w:t xml:space="preserve">图表：2019-2023年中国汽车动力电池总消费量(gwh) </w:t>
      </w:r>
    </w:p>
    <w:p>
      <w:pPr>
        <w:spacing w:after="150"/>
      </w:pPr>
      <w:r>
        <w:rPr/>
        <w:t xml:space="preserve">图表：2024-2028年中国汽车动力电池总消费量预测(gwh) </w:t>
      </w:r>
    </w:p>
    <w:p>
      <w:pPr>
        <w:spacing w:after="150"/>
      </w:pPr>
      <w:r>
        <w:rPr/>
        <w:t xml:space="preserve">图表：2019-2023年中国新能源动力电池市场规模(亿元) </w:t>
      </w:r>
    </w:p>
    <w:p>
      <w:pPr>
        <w:spacing w:after="150"/>
      </w:pPr>
      <w:r>
        <w:rPr/>
        <w:t xml:space="preserve">图表：2019-2023年国内动力电池装机量top10企业(gwh) </w:t>
      </w:r>
    </w:p>
    <w:p>
      <w:pPr>
        <w:spacing w:after="150"/>
      </w:pPr>
      <w:r>
        <w:rPr/>
        <w:t xml:space="preserve">图表：产品解决方案和全生命周期管理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中国新能源电池行业市场发展分析及发展模式与投资研究报告(2024-2029版)</dc:title>
  <dc:description>中国新能源电池行业市场发展分析及发展模式与投资研究报告(2024-2029版)</dc:description>
  <dc:subject>中国新能源电池行业市场发展分析及发展模式与投资研究报告(2024-2029版)</dc:subject>
  <cp:keywords>研究报告</cp:keywords>
  <cp:category>研究报告</cp:category>
  <cp:lastModifiedBy>北京中道泰和信息咨询有限公司</cp:lastModifiedBy>
  <dcterms:created xsi:type="dcterms:W3CDTF">2024-01-26T01:11:03+08:00</dcterms:created>
  <dcterms:modified xsi:type="dcterms:W3CDTF">2024-01-26T01:11:03+08:00</dcterms:modified>
</cp:coreProperties>
</file>

<file path=docProps/custom.xml><?xml version="1.0" encoding="utf-8"?>
<Properties xmlns="http://schemas.openxmlformats.org/officeDocument/2006/custom-properties" xmlns:vt="http://schemas.openxmlformats.org/officeDocument/2006/docPropsVTypes"/>
</file>