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中国特医食品行业市场发展分析及发展趋势与投资前景研究报告(2026-2031版)</w:t>
      </w:r>
    </w:p>
    <w:p>
      <w:pPr>
        <w:spacing w:after="150"/>
      </w:pPr>
      <w:r>
        <w:rPr>
          <w:b w:val="1"/>
          <w:bCs w:val="1"/>
        </w:rPr>
        <w:t xml:space="preserve">报告简介</w:t>
      </w:r>
    </w:p>
    <w:p>
      <w:pPr>
        <w:spacing w:after="150"/>
      </w:pPr>
      <w:r>
        <w:rPr/>
        <w:t xml:space="preserve">特殊医学用途配方食品(简称特医食品)，是为了满足进食受限、消化吸收障碍、代谢紊乱或特定疾病状态人群对营养素或膳食的特殊需要，专门加工配制而成的配方食品。不同于普通食品、保健食品和药品的新型产品，是需要特殊食物管理的患者在医生指导下进行服用的一类具有特殊食物用途的食品。</w:t>
      </w:r>
    </w:p>
    <w:p>
      <w:pPr>
        <w:spacing w:after="150"/>
      </w:pPr>
      <w:r>
        <w:rPr/>
        <w:t xml:space="preserve">我国特医食品行业起步较晚，但近几年发展速度较快。据统计2015年我国特殊医学用途配方食品市场规模为20.1亿元，2020年我国特殊医学用途配方食品市场规模增长至49.3亿元，2021年市场规模约为57亿元左右， 2022年我国特殊医学用途配方食品市场规模达到64.7亿元。随着老龄化进程加速、三孩政策的出炉，医疗服务供给能力的增强，中国城乡居民的年均就诊量迅速上升，临床上需要营养支持的人群也越来越多，对于特医食品的需求将呈现出指数级上升。</w:t>
      </w:r>
    </w:p>
    <w:p>
      <w:pPr>
        <w:spacing w:after="150"/>
      </w:pPr>
      <w:r>
        <w:rPr/>
        <w:t xml:space="preserve">截至2023年9月30日，通过查询国家市场监督管理总局“特殊食品信息查询平台”发布的特医食品批准信息，统计共有140款特医食品获批。其中2023年第三季度共批准15款特医产品。通过市场监管总局特殊食品信息查询平台数据发现，截至2023年9月30日，目前已获新国标注册的配方有926个。其中，国产配方790个，占整体配方的85%;进口配方136个，占整体配方的15%，主要涉及18家企业的50个系列配方，涉及的境外工厂所在国家包括新西兰、荷兰、德国、丹麦、瑞士、韩国、法国、新加坡、爱尔兰。目前已获新国标注册的国产配方数量是进口配方数量的8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医食品行业研究单位等公布和提供的大量资料。报告对我国特医食品行业的供需状况、发展现状、子行业发展变化等进行了分析，重点分析了国内外特医食品行业的发展现状、如何面对行业的发展挑战、行业的发展建议、行业竞争力，以及行业的投资分析和趋势预测等等。报告还综合了特医食品行业的整体发展动态，对行业在产品方面提供了参考建议和具体解决办法。报告对于研究我国特医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特医食品概述 </w:t>
      </w:r>
    </w:p>
    <w:p>
      <w:pPr>
        <w:spacing w:before="75" w:after="0"/>
      </w:pPr>
      <w:r>
        <w:rPr/>
        <w:t xml:space="preserve">第一节 特医食品定义 </w:t>
      </w:r>
    </w:p>
    <w:p>
      <w:pPr>
        <w:spacing w:before="75" w:after="0"/>
      </w:pPr>
      <w:r>
        <w:rPr/>
        <w:t xml:space="preserve">第二节 特医食品分类情况 </w:t>
      </w:r>
    </w:p>
    <w:p>
      <w:pPr>
        <w:spacing w:before="75" w:after="0"/>
      </w:pPr>
      <w:r>
        <w:rPr/>
        <w:t xml:space="preserve">第三节 特医食品的特征 </w:t>
      </w:r>
    </w:p>
    <w:p>
      <w:pPr>
        <w:spacing w:before="75" w:after="0"/>
      </w:pPr>
      <w:r>
        <w:rPr/>
        <w:t xml:space="preserve">一、特医食品的产品特性 </w:t>
      </w:r>
    </w:p>
    <w:p>
      <w:pPr>
        <w:spacing w:before="75" w:after="0"/>
      </w:pPr>
      <w:r>
        <w:rPr/>
        <w:t xml:space="preserve">二、特医食品的临床功效 </w:t>
      </w:r>
    </w:p>
    <w:p>
      <w:pPr>
        <w:spacing w:before="75" w:after="0"/>
      </w:pPr>
      <w:r>
        <w:rPr>
          <w:b w:val="1"/>
          <w:bCs w:val="1"/>
        </w:rPr>
        <w:t xml:space="preserve">第二章 2021-2026年中国特医食品行业发展环境分析 </w:t>
      </w:r>
    </w:p>
    <w:p>
      <w:pPr>
        <w:spacing w:before="75" w:after="0"/>
      </w:pPr>
      <w:r>
        <w:rPr/>
        <w:t xml:space="preserve">第一节 2021-2026年中国经济环境分析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2021-2026年中国特医食品行业发展政策环境分析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2021-2026年中国特医食品行业发展社会环境分析 </w:t>
      </w:r>
    </w:p>
    <w:p>
      <w:pPr>
        <w:spacing w:before="75" w:after="0"/>
      </w:pPr>
      <w:r>
        <w:rPr/>
        <w:t xml:space="preserve">一、居民消费水平分析 </w:t>
      </w:r>
    </w:p>
    <w:p>
      <w:pPr>
        <w:spacing w:before="75" w:after="0"/>
      </w:pPr>
      <w:r>
        <w:rPr/>
        <w:t xml:space="preserve">二、工业发展形势分析 </w:t>
      </w:r>
    </w:p>
    <w:p>
      <w:pPr>
        <w:spacing w:before="75" w:after="0"/>
      </w:pPr>
      <w:r>
        <w:rPr>
          <w:b w:val="1"/>
          <w:bCs w:val="1"/>
        </w:rPr>
        <w:t xml:space="preserve">第三章 2021-2026年中国特医食品行业总体发展状况 </w:t>
      </w:r>
    </w:p>
    <w:p>
      <w:pPr>
        <w:spacing w:before="75" w:after="0"/>
      </w:pPr>
      <w:r>
        <w:rPr/>
        <w:t xml:space="preserve">第一节 中国特医食品行业发展历程 </w:t>
      </w:r>
    </w:p>
    <w:p>
      <w:pPr>
        <w:spacing w:before="75" w:after="0"/>
      </w:pPr>
      <w:r>
        <w:rPr/>
        <w:t xml:space="preserve">第二节 中国特医食品行业市场特征 </w:t>
      </w:r>
    </w:p>
    <w:p>
      <w:pPr>
        <w:spacing w:before="75" w:after="0"/>
      </w:pPr>
      <w:r>
        <w:rPr/>
        <w:t xml:space="preserve">一、中国特医食品行业产品获批名单 </w:t>
      </w:r>
    </w:p>
    <w:p>
      <w:pPr>
        <w:spacing w:before="75" w:after="0"/>
      </w:pPr>
      <w:r>
        <w:rPr/>
        <w:t xml:space="preserve">二、中国特医食品行业市场需求状况 </w:t>
      </w:r>
    </w:p>
    <w:p>
      <w:pPr>
        <w:spacing w:before="75" w:after="0"/>
      </w:pPr>
      <w:r>
        <w:rPr/>
        <w:t xml:space="preserve">三、中国特医食品行业市场规模 </w:t>
      </w:r>
    </w:p>
    <w:p>
      <w:pPr>
        <w:spacing w:before="75" w:after="0"/>
      </w:pPr>
      <w:r>
        <w:rPr>
          <w:b w:val="1"/>
          <w:bCs w:val="1"/>
        </w:rPr>
        <w:t xml:space="preserve">第四章 特医食品行业上、下游产业链分析 </w:t>
      </w:r>
    </w:p>
    <w:p>
      <w:pPr>
        <w:spacing w:before="75" w:after="0"/>
      </w:pPr>
      <w:r>
        <w:rPr/>
        <w:t xml:space="preserve">第一节 特医食品行业产业链分析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特医食品上游行业分析 </w:t>
      </w:r>
    </w:p>
    <w:p>
      <w:pPr>
        <w:spacing w:before="75" w:after="0"/>
      </w:pPr>
      <w:r>
        <w:rPr/>
        <w:t xml:space="preserve">一、特医食品成本构成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四、上游行业对特医食品行业的影响 </w:t>
      </w:r>
    </w:p>
    <w:p>
      <w:pPr>
        <w:spacing w:before="75" w:after="0"/>
      </w:pPr>
      <w:r>
        <w:rPr/>
        <w:t xml:space="preserve">第三节 特医食品下游行业分析 </w:t>
      </w:r>
    </w:p>
    <w:p>
      <w:pPr>
        <w:spacing w:before="75" w:after="0"/>
      </w:pPr>
      <w:r>
        <w:rPr/>
        <w:t xml:space="preserve">一、特医食品下游行业分布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四、下游需求对特医食品行业的影响 </w:t>
      </w:r>
    </w:p>
    <w:p>
      <w:pPr>
        <w:spacing w:before="75" w:after="0"/>
      </w:pPr>
      <w:r>
        <w:rPr>
          <w:b w:val="1"/>
          <w:bCs w:val="1"/>
        </w:rPr>
        <w:t xml:space="preserve">第五章 中国特医食品行业中游细分产品市场分析 </w:t>
      </w:r>
    </w:p>
    <w:p>
      <w:pPr>
        <w:spacing w:before="75" w:after="0"/>
      </w:pPr>
      <w:r>
        <w:rPr/>
        <w:t xml:space="preserve">第一节 中国特殊医学用途婴儿配方食品市场分析 </w:t>
      </w:r>
    </w:p>
    <w:p>
      <w:pPr>
        <w:spacing w:before="75" w:after="0"/>
      </w:pPr>
      <w:r>
        <w:rPr/>
        <w:t xml:space="preserve">一、中国特殊医学用途婴儿配方食品市场概况 </w:t>
      </w:r>
    </w:p>
    <w:p>
      <w:pPr>
        <w:spacing w:before="75" w:after="0"/>
      </w:pPr>
      <w:r>
        <w:rPr/>
        <w:t xml:space="preserve">二、无乳糖配方或低乳糖配方市场分析 </w:t>
      </w:r>
    </w:p>
    <w:p>
      <w:pPr>
        <w:spacing w:before="75" w:after="0"/>
      </w:pPr>
      <w:r>
        <w:rPr/>
        <w:t xml:space="preserve">三、乳蛋白部分水解配方市场分析 </w:t>
      </w:r>
    </w:p>
    <w:p>
      <w:pPr>
        <w:spacing w:before="75" w:after="0"/>
      </w:pPr>
      <w:r>
        <w:rPr/>
        <w:t xml:space="preserve">四、乳蛋白深度水解配方或氨基酸配方市场分析 </w:t>
      </w:r>
    </w:p>
    <w:p>
      <w:pPr>
        <w:spacing w:before="75" w:after="0"/>
      </w:pPr>
      <w:r>
        <w:rPr/>
        <w:t xml:space="preserve">五、早产/低出生体重婴儿配方市场分析 </w:t>
      </w:r>
    </w:p>
    <w:p>
      <w:pPr>
        <w:spacing w:before="75" w:after="0"/>
      </w:pPr>
      <w:r>
        <w:rPr/>
        <w:t xml:space="preserve">六、母乳营养补充剂市场分析 </w:t>
      </w:r>
    </w:p>
    <w:p>
      <w:pPr>
        <w:spacing w:before="75" w:after="0"/>
      </w:pPr>
      <w:r>
        <w:rPr/>
        <w:t xml:space="preserve">七、氨基酸代谢障碍配方市场分析 </w:t>
      </w:r>
    </w:p>
    <w:p>
      <w:pPr>
        <w:spacing w:before="75" w:after="0"/>
      </w:pPr>
      <w:r>
        <w:rPr/>
        <w:t xml:space="preserve">第二节 中国特殊医学用途配方食品市场需求分析 </w:t>
      </w:r>
    </w:p>
    <w:p>
      <w:pPr>
        <w:spacing w:before="75" w:after="0"/>
      </w:pPr>
      <w:r>
        <w:rPr/>
        <w:t xml:space="preserve">一、中国糖尿病全营养配方食品市场分析 </w:t>
      </w:r>
    </w:p>
    <w:p>
      <w:pPr>
        <w:spacing w:before="75" w:after="0"/>
      </w:pPr>
      <w:r>
        <w:rPr/>
        <w:t xml:space="preserve">二、中国肾病全营养配方食品市场分析 </w:t>
      </w:r>
    </w:p>
    <w:p>
      <w:pPr>
        <w:spacing w:before="75" w:after="0"/>
      </w:pPr>
      <w:r>
        <w:rPr/>
        <w:t xml:space="preserve">三、中国肿瘤全营养配方食品市场分析 </w:t>
      </w:r>
    </w:p>
    <w:p>
      <w:pPr>
        <w:spacing w:before="75" w:after="0"/>
      </w:pPr>
      <w:r>
        <w:rPr/>
        <w:t xml:space="preserve">四、中国胃肠道疾病全营养配方食品市场分析 </w:t>
      </w:r>
    </w:p>
    <w:p>
      <w:pPr>
        <w:spacing w:before="75" w:after="0"/>
      </w:pPr>
      <w:r>
        <w:rPr/>
        <w:t xml:space="preserve">五、中国其他特殊医学用途配方应用食品概况 </w:t>
      </w:r>
    </w:p>
    <w:p>
      <w:pPr>
        <w:spacing w:before="75" w:after="0"/>
      </w:pPr>
      <w:r>
        <w:rPr>
          <w:b w:val="1"/>
          <w:bCs w:val="1"/>
        </w:rPr>
        <w:t xml:space="preserve">第六章 中国特医食品市场规模分析 </w:t>
      </w:r>
    </w:p>
    <w:p>
      <w:pPr>
        <w:spacing w:before="75" w:after="0"/>
      </w:pPr>
      <w:r>
        <w:rPr/>
        <w:t xml:space="preserve">第一节 2021-2026年中国特医食品区域市场规模分析 </w:t>
      </w:r>
    </w:p>
    <w:p>
      <w:pPr>
        <w:spacing w:before="75" w:after="0"/>
      </w:pPr>
      <w:r>
        <w:rPr/>
        <w:t xml:space="preserve">一、2021-2026年东北地区市场规模分析 </w:t>
      </w:r>
    </w:p>
    <w:p>
      <w:pPr>
        <w:spacing w:before="75" w:after="0"/>
      </w:pPr>
      <w:r>
        <w:rPr/>
        <w:t xml:space="preserve">二、2021-2026年华北地区市场规模分析 </w:t>
      </w:r>
    </w:p>
    <w:p>
      <w:pPr>
        <w:spacing w:before="75" w:after="0"/>
      </w:pPr>
      <w:r>
        <w:rPr/>
        <w:t xml:space="preserve">三、2021-2026年华东地区市场规模分析 </w:t>
      </w:r>
    </w:p>
    <w:p>
      <w:pPr>
        <w:spacing w:before="75" w:after="0"/>
      </w:pPr>
      <w:r>
        <w:rPr/>
        <w:t xml:space="preserve">四、2021-2026年华中地区市场规模分析 </w:t>
      </w:r>
    </w:p>
    <w:p>
      <w:pPr>
        <w:spacing w:before="75" w:after="0"/>
      </w:pPr>
      <w:r>
        <w:rPr/>
        <w:t xml:space="preserve">五、2021-2026年华南地区市场规模分析 </w:t>
      </w:r>
    </w:p>
    <w:p>
      <w:pPr>
        <w:spacing w:before="75" w:after="0"/>
      </w:pPr>
      <w:r>
        <w:rPr/>
        <w:t xml:space="preserve">六、2021-2026年西部地区市场规模分析 </w:t>
      </w:r>
    </w:p>
    <w:p>
      <w:pPr>
        <w:spacing w:before="75" w:after="0"/>
      </w:pPr>
      <w:r>
        <w:rPr/>
        <w:t xml:space="preserve">第二节 2026-2031年中国特医食品市场规模预测 </w:t>
      </w:r>
    </w:p>
    <w:p>
      <w:pPr>
        <w:spacing w:before="75" w:after="0"/>
      </w:pPr>
      <w:r>
        <w:rPr>
          <w:b w:val="1"/>
          <w:bCs w:val="1"/>
        </w:rPr>
        <w:t xml:space="preserve">第七章 特医食品行业市场竞争策略分析 </w:t>
      </w:r>
    </w:p>
    <w:p>
      <w:pPr>
        <w:spacing w:before="75" w:after="0"/>
      </w:pPr>
      <w:r>
        <w:rPr/>
        <w:t xml:space="preserve">第一节 行业竞争结构分析 </w:t>
      </w:r>
    </w:p>
    <w:p>
      <w:pPr>
        <w:spacing w:before="75" w:after="0"/>
      </w:pPr>
      <w:r>
        <w:rPr/>
        <w:t xml:space="preserve">一、现有竞争者之间的状况 </w:t>
      </w:r>
    </w:p>
    <w:p>
      <w:pPr>
        <w:spacing w:before="75" w:after="0"/>
      </w:pPr>
      <w:r>
        <w:rPr/>
        <w:t xml:space="preserve">二、外资企业——先入优势 </w:t>
      </w:r>
    </w:p>
    <w:p>
      <w:pPr>
        <w:spacing w:before="75" w:after="0"/>
      </w:pPr>
      <w:r>
        <w:rPr/>
        <w:t xml:space="preserve">三、本土企业——道阻艰辛 </w:t>
      </w:r>
    </w:p>
    <w:p>
      <w:pPr>
        <w:spacing w:before="75" w:after="0"/>
      </w:pPr>
      <w:r>
        <w:rPr/>
        <w:t xml:space="preserve">四、潜在进入者分析 </w:t>
      </w:r>
    </w:p>
    <w:p>
      <w:pPr>
        <w:spacing w:before="75" w:after="0"/>
      </w:pPr>
      <w:r>
        <w:rPr/>
        <w:t xml:space="preserve">第二节 行业国际竞争力比较 </w:t>
      </w:r>
    </w:p>
    <w:p>
      <w:pPr>
        <w:spacing w:before="75" w:after="0"/>
      </w:pPr>
      <w:r>
        <w:rPr/>
        <w:t xml:space="preserve">第三节 特医食品企业竞争策略分析 </w:t>
      </w:r>
    </w:p>
    <w:p>
      <w:pPr>
        <w:spacing w:before="75" w:after="0"/>
      </w:pPr>
      <w:r>
        <w:rPr/>
        <w:t xml:space="preserve">一、价格策略 </w:t>
      </w:r>
    </w:p>
    <w:p>
      <w:pPr>
        <w:spacing w:before="75" w:after="0"/>
      </w:pPr>
      <w:r>
        <w:rPr/>
        <w:t xml:space="preserve">二、品牌策略 </w:t>
      </w:r>
    </w:p>
    <w:p>
      <w:pPr>
        <w:spacing w:before="75" w:after="0"/>
      </w:pPr>
      <w:r>
        <w:rPr/>
        <w:t xml:space="preserve">1、树立强烈的品牌经营和战略观念 </w:t>
      </w:r>
    </w:p>
    <w:p>
      <w:pPr>
        <w:spacing w:before="75" w:after="0"/>
      </w:pPr>
      <w:r>
        <w:rPr/>
        <w:t xml:space="preserve">2、选准市场定位，确定战略品牌 </w:t>
      </w:r>
    </w:p>
    <w:p>
      <w:pPr>
        <w:spacing w:before="75" w:after="0"/>
      </w:pPr>
      <w:r>
        <w:rPr/>
        <w:t xml:space="preserve">3、确立营销范围，企业应根据自己的资源决定其战略资金投入，切不可以朝四面八方进军 </w:t>
      </w:r>
    </w:p>
    <w:p>
      <w:pPr>
        <w:spacing w:before="75" w:after="0"/>
      </w:pPr>
      <w:r>
        <w:rPr/>
        <w:t xml:space="preserve">4、利用现代的互连网信息产业资源，多方位地实行品牌推广。 </w:t>
      </w:r>
    </w:p>
    <w:p>
      <w:pPr>
        <w:spacing w:before="75" w:after="0"/>
      </w:pPr>
      <w:r>
        <w:rPr/>
        <w:t xml:space="preserve">5、营造良好的企业文化氛围和开发环境 </w:t>
      </w:r>
    </w:p>
    <w:p>
      <w:pPr>
        <w:spacing w:before="75" w:after="0"/>
      </w:pPr>
      <w:r>
        <w:rPr/>
        <w:t xml:space="preserve">6、实行规模化、集约化、标准化经营管理 </w:t>
      </w:r>
    </w:p>
    <w:p>
      <w:pPr>
        <w:spacing w:before="75" w:after="0"/>
      </w:pPr>
      <w:r>
        <w:rPr/>
        <w:t xml:space="preserve">第四节 特医食品行业竞争力优势分析 </w:t>
      </w:r>
    </w:p>
    <w:p>
      <w:pPr>
        <w:spacing w:before="75" w:after="0"/>
      </w:pPr>
      <w:r>
        <w:rPr/>
        <w:t xml:space="preserve">一、中国特医食品产业结构优化与转型升级发展路径 </w:t>
      </w:r>
    </w:p>
    <w:p>
      <w:pPr>
        <w:spacing w:before="75" w:after="0"/>
      </w:pPr>
      <w:r>
        <w:rPr/>
        <w:t xml:space="preserve">二、中国特医食品产业结构优化与转型升级发展布局 </w:t>
      </w:r>
    </w:p>
    <w:p>
      <w:pPr>
        <w:spacing w:before="75" w:after="0"/>
      </w:pPr>
      <w:r>
        <w:rPr/>
        <w:t xml:space="preserve">三、特医食品行业未来竞争格局和特点 </w:t>
      </w:r>
    </w:p>
    <w:p>
      <w:pPr>
        <w:spacing w:before="75" w:after="0"/>
      </w:pPr>
      <w:r>
        <w:rPr>
          <w:b w:val="1"/>
          <w:bCs w:val="1"/>
        </w:rPr>
        <w:t xml:space="preserve">第八章 特医食品行业重点企业竞争分析 </w:t>
      </w:r>
    </w:p>
    <w:p>
      <w:pPr>
        <w:spacing w:before="75" w:after="0"/>
      </w:pPr>
      <w:r>
        <w:rPr/>
        <w:t xml:space="preserve">第一节 雅培公司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第二节 雀巢健康科学有限公司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第三节 贝因美股份有限公司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第四节 重庆华森制药股份有限公司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第五节 圣元国际集团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第六节 石药集团新诺威制药股份有限公司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第七节 麦孚营养科技有限公司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第八节 恒瑞医药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第九节 爱优诺营养品有限公司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t xml:space="preserve">第十节 亚宝药业集团股份有限公司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三、企业优劣势分析 </w:t>
      </w:r>
    </w:p>
    <w:p>
      <w:pPr>
        <w:spacing w:before="75" w:after="0"/>
      </w:pPr>
      <w:r>
        <w:rPr/>
        <w:t xml:space="preserve">四、2021-2026年经营状况分析 </w:t>
      </w:r>
    </w:p>
    <w:p>
      <w:pPr>
        <w:spacing w:before="75" w:after="0"/>
      </w:pPr>
      <w:r>
        <w:rPr/>
        <w:t xml:space="preserve">五、2026-2031年公司发展战略分析 </w:t>
      </w:r>
    </w:p>
    <w:p>
      <w:pPr>
        <w:spacing w:before="75" w:after="0"/>
      </w:pPr>
      <w:r>
        <w:rPr>
          <w:b w:val="1"/>
          <w:bCs w:val="1"/>
        </w:rPr>
        <w:t xml:space="preserve">第九章 特医食品行业投资与发展前景分析 </w:t>
      </w:r>
    </w:p>
    <w:p>
      <w:pPr>
        <w:spacing w:before="75" w:after="0"/>
      </w:pPr>
      <w:r>
        <w:rPr/>
        <w:t xml:space="preserve">第一节 特医食品行业投资机会分析 </w:t>
      </w:r>
    </w:p>
    <w:p>
      <w:pPr>
        <w:spacing w:before="75" w:after="0"/>
      </w:pPr>
      <w:r>
        <w:rPr/>
        <w:t xml:space="preserve">一、特医食品投资项目分析 </w:t>
      </w:r>
    </w:p>
    <w:p>
      <w:pPr>
        <w:spacing w:before="75" w:after="0"/>
      </w:pPr>
      <w:r>
        <w:rPr/>
        <w:t xml:space="preserve">二、可以投资的特医食品模式 </w:t>
      </w:r>
    </w:p>
    <w:p>
      <w:pPr>
        <w:spacing w:before="75" w:after="0"/>
      </w:pPr>
      <w:r>
        <w:rPr/>
        <w:t xml:space="preserve">三、特医食品投资机会 </w:t>
      </w:r>
    </w:p>
    <w:p>
      <w:pPr>
        <w:spacing w:before="75" w:after="0"/>
      </w:pPr>
      <w:r>
        <w:rPr/>
        <w:t xml:space="preserve">第二节 特医食品行业企业经营发展分析及建议 </w:t>
      </w:r>
    </w:p>
    <w:p>
      <w:pPr>
        <w:spacing w:before="75" w:after="0"/>
      </w:pPr>
      <w:r>
        <w:rPr/>
        <w:t xml:space="preserve">一、特医食品行业经营模式 </w:t>
      </w:r>
    </w:p>
    <w:p>
      <w:pPr>
        <w:spacing w:before="75" w:after="0"/>
      </w:pPr>
      <w:r>
        <w:rPr/>
        <w:t xml:space="preserve">二、特医食品行业发展模式 </w:t>
      </w:r>
    </w:p>
    <w:p>
      <w:pPr>
        <w:spacing w:before="75" w:after="0"/>
      </w:pPr>
      <w:r>
        <w:rPr/>
        <w:t xml:space="preserve">第三节 特医食品行业的院内与院外市场 </w:t>
      </w:r>
    </w:p>
    <w:p>
      <w:pPr>
        <w:spacing w:before="75" w:after="0"/>
      </w:pPr>
      <w:r>
        <w:rPr/>
        <w:t xml:space="preserve">一、特医食品院内市场 </w:t>
      </w:r>
    </w:p>
    <w:p>
      <w:pPr>
        <w:spacing w:before="75" w:after="0"/>
      </w:pPr>
      <w:r>
        <w:rPr/>
        <w:t xml:space="preserve">二、特医食品院外市场 </w:t>
      </w:r>
    </w:p>
    <w:p>
      <w:pPr>
        <w:spacing w:before="75" w:after="0"/>
      </w:pPr>
      <w:r>
        <w:rPr/>
        <w:t xml:space="preserve">第四节 未来市场发展趋势 </w:t>
      </w:r>
    </w:p>
    <w:p>
      <w:pPr>
        <w:spacing w:before="75" w:after="0"/>
      </w:pPr>
      <w:r>
        <w:rPr/>
        <w:t xml:space="preserve">一、中国特医食品市场潜力巨大 </w:t>
      </w:r>
    </w:p>
    <w:p>
      <w:pPr>
        <w:spacing w:before="75" w:after="0"/>
      </w:pPr>
      <w:r>
        <w:rPr/>
        <w:t xml:space="preserve">二、中国特医食品准入稳步推进 </w:t>
      </w:r>
    </w:p>
    <w:p>
      <w:pPr>
        <w:spacing w:before="75" w:after="0"/>
      </w:pPr>
      <w:r>
        <w:rPr/>
        <w:t xml:space="preserve">三、中国特医食品政策环境利好 </w:t>
      </w:r>
    </w:p>
    <w:p>
      <w:pPr>
        <w:spacing w:before="75" w:after="0"/>
      </w:pPr>
      <w:r>
        <w:rPr/>
        <w:t xml:space="preserve">四、中国特医食品监管体系建立 </w:t>
      </w:r>
    </w:p>
    <w:p>
      <w:pPr>
        <w:spacing w:before="75" w:after="0"/>
      </w:pPr>
      <w:r>
        <w:rPr/>
        <w:t xml:space="preserve">五、中国特医食品安全有效保障 </w:t>
      </w:r>
    </w:p>
    <w:p>
      <w:pPr>
        <w:spacing w:before="75" w:after="0"/>
      </w:pPr>
      <w:r>
        <w:rPr>
          <w:b w:val="1"/>
          <w:bCs w:val="1"/>
        </w:rPr>
        <w:t xml:space="preserve">第十章 中国特医食品行业营销渠道分析 </w:t>
      </w:r>
    </w:p>
    <w:p>
      <w:pPr>
        <w:spacing w:before="75" w:after="0"/>
      </w:pPr>
      <w:r>
        <w:rPr/>
        <w:t xml:space="preserve">第一节 特医食品销售渠道分类及对比 </w:t>
      </w:r>
    </w:p>
    <w:p>
      <w:pPr>
        <w:spacing w:before="75" w:after="0"/>
      </w:pPr>
      <w:r>
        <w:rPr/>
        <w:t xml:space="preserve">一、特医食品行业销售渠道分类 </w:t>
      </w:r>
    </w:p>
    <w:p>
      <w:pPr>
        <w:spacing w:before="75" w:after="0"/>
      </w:pPr>
      <w:r>
        <w:rPr/>
        <w:t xml:space="preserve">二、特医食品行业渠道优劣对比 </w:t>
      </w:r>
    </w:p>
    <w:p>
      <w:pPr>
        <w:spacing w:before="75" w:after="0"/>
      </w:pPr>
      <w:r>
        <w:rPr/>
        <w:t xml:space="preserve">三、2021-2026年特医食品营销渠道选择研究 </w:t>
      </w:r>
    </w:p>
    <w:p>
      <w:pPr>
        <w:spacing w:before="75" w:after="0"/>
      </w:pPr>
      <w:r>
        <w:rPr/>
        <w:t xml:space="preserve">第二节 各类渠道对特医食品行业的影响 </w:t>
      </w:r>
    </w:p>
    <w:p>
      <w:pPr>
        <w:spacing w:before="75" w:after="0"/>
      </w:pPr>
      <w:r>
        <w:rPr/>
        <w:t xml:space="preserve">第三节 主要特医食品企业渠道策略研究 </w:t>
      </w:r>
    </w:p>
    <w:p>
      <w:pPr>
        <w:spacing w:before="75" w:after="0"/>
      </w:pPr>
      <w:r>
        <w:rPr>
          <w:b w:val="1"/>
          <w:bCs w:val="1"/>
        </w:rPr>
        <w:t xml:space="preserve">第十一章 2026-2031年特医食品行业发展趋势及投资风险分析 </w:t>
      </w:r>
    </w:p>
    <w:p>
      <w:pPr>
        <w:spacing w:before="75" w:after="0"/>
      </w:pPr>
      <w:r>
        <w:rPr/>
        <w:t xml:space="preserve">第一节 当前特医食品存在的问题 </w:t>
      </w:r>
    </w:p>
    <w:p>
      <w:pPr>
        <w:spacing w:before="75" w:after="0"/>
      </w:pPr>
      <w:r>
        <w:rPr/>
        <w:t xml:space="preserve">第二节 特医食品未来发展预测分析 </w:t>
      </w:r>
    </w:p>
    <w:p>
      <w:pPr>
        <w:spacing w:before="75" w:after="0"/>
      </w:pPr>
      <w:r>
        <w:rPr/>
        <w:t xml:space="preserve">一、中国特医食品发展方向分析 </w:t>
      </w:r>
    </w:p>
    <w:p>
      <w:pPr>
        <w:spacing w:before="75" w:after="0"/>
      </w:pPr>
      <w:r>
        <w:rPr/>
        <w:t xml:space="preserve">二、2026-2031年中国特医食品行业发展前景预测 </w:t>
      </w:r>
    </w:p>
    <w:p>
      <w:pPr>
        <w:spacing w:before="75" w:after="0"/>
      </w:pPr>
      <w:r>
        <w:rPr/>
        <w:t xml:space="preserve">三、2026-2031年中国特医食品行业发展趋势预测 </w:t>
      </w:r>
    </w:p>
    <w:p>
      <w:pPr>
        <w:spacing w:before="75" w:after="0"/>
      </w:pPr>
      <w:r>
        <w:rPr/>
        <w:t xml:space="preserve">第三节 2026-2031年中国特医食品行业投资风险分析 </w:t>
      </w:r>
    </w:p>
    <w:p>
      <w:pPr>
        <w:spacing w:before="75" w:after="0"/>
      </w:pPr>
      <w:r>
        <w:rPr/>
        <w:t xml:space="preserve">一、市场风险分析 </w:t>
      </w:r>
    </w:p>
    <w:p>
      <w:pPr>
        <w:spacing w:before="75" w:after="0"/>
      </w:pPr>
      <w:r>
        <w:rPr/>
        <w:t xml:space="preserve">二、政策风险分析 </w:t>
      </w:r>
    </w:p>
    <w:p>
      <w:pPr>
        <w:spacing w:before="75" w:after="0"/>
      </w:pPr>
      <w:r>
        <w:rPr/>
        <w:t xml:space="preserve">三、技术风险分析 </w:t>
      </w:r>
    </w:p>
    <w:p>
      <w:pPr>
        <w:spacing w:before="75" w:after="0"/>
      </w:pPr>
      <w:r>
        <w:rPr>
          <w:b w:val="1"/>
          <w:bCs w:val="1"/>
        </w:rPr>
        <w:t xml:space="preserve">第十二章 中道泰和专家观点与结论 </w:t>
      </w:r>
    </w:p>
    <w:p>
      <w:pPr>
        <w:spacing w:before="75" w:after="0"/>
      </w:pPr>
      <w:r>
        <w:rPr/>
        <w:t xml:space="preserve">第一节 特医食品行业营销策略分析及建议 </w:t>
      </w:r>
    </w:p>
    <w:p>
      <w:pPr>
        <w:spacing w:before="75" w:after="0"/>
      </w:pPr>
      <w:r>
        <w:rPr/>
        <w:t xml:space="preserve">一、特医食品行业营销模式 </w:t>
      </w:r>
    </w:p>
    <w:p>
      <w:pPr>
        <w:spacing w:before="75" w:after="0"/>
      </w:pPr>
      <w:r>
        <w:rPr/>
        <w:t xml:space="preserve">二、特医食品行业营销策略 </w:t>
      </w:r>
    </w:p>
    <w:p>
      <w:pPr>
        <w:spacing w:before="75" w:after="0"/>
      </w:pPr>
      <w:r>
        <w:rPr/>
        <w:t xml:space="preserve">第二节 中国特医食品行业产品策略分析 </w:t>
      </w:r>
    </w:p>
    <w:p>
      <w:pPr>
        <w:spacing w:before="75" w:after="0"/>
      </w:pPr>
      <w:r>
        <w:rPr/>
        <w:t xml:space="preserve">一、服务产品开发策略 </w:t>
      </w:r>
    </w:p>
    <w:p>
      <w:pPr>
        <w:spacing w:before="75" w:after="0"/>
      </w:pPr>
      <w:r>
        <w:rPr/>
        <w:t xml:space="preserve">二、市场细分策略 </w:t>
      </w:r>
    </w:p>
    <w:p>
      <w:pPr>
        <w:spacing w:before="75" w:after="0"/>
      </w:pPr>
      <w:r>
        <w:rPr/>
        <w:t xml:space="preserve">三、目标市场的选择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图表：特医食品分类 </w:t>
      </w:r>
    </w:p>
    <w:p>
      <w:pPr>
        <w:spacing w:before="75" w:after="0"/>
      </w:pPr>
      <w:r>
        <w:rPr/>
        <w:t xml:space="preserve">图表：常见非全营养配方食品的主要技术要求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图表：特医食品按批准时间统计 </w:t>
      </w:r>
    </w:p>
    <w:p>
      <w:pPr>
        <w:spacing w:before="75" w:after="0"/>
      </w:pPr>
      <w:r>
        <w:rPr/>
        <w:t xml:space="preserve">图表：各企业获批产品数量统计 </w:t>
      </w:r>
    </w:p>
    <w:p>
      <w:pPr>
        <w:spacing w:before="75" w:after="0"/>
      </w:pPr>
      <w:r>
        <w:rPr/>
        <w:t xml:space="preserve">图表：中国特医食品类别批准情况 </w:t>
      </w:r>
    </w:p>
    <w:p>
      <w:pPr>
        <w:spacing w:before="75" w:after="0"/>
      </w:pPr>
      <w:r>
        <w:rPr/>
        <w:t xml:space="preserve">图表：中国特医食品市场规模(单位：亿元) </w:t>
      </w:r>
    </w:p>
    <w:p>
      <w:pPr>
        <w:spacing w:before="75" w:after="0"/>
      </w:pPr>
      <w:r>
        <w:rPr/>
        <w:t xml:space="preserve">图表：特医食品产业链 </w:t>
      </w:r>
    </w:p>
    <w:p>
      <w:pPr>
        <w:spacing w:before="75" w:after="0"/>
      </w:pPr>
      <w:r>
        <w:rPr/>
        <w:t xml:space="preserve">图表：病人营养支持情况 </w:t>
      </w:r>
    </w:p>
    <w:p>
      <w:pPr>
        <w:spacing w:before="75" w:after="0"/>
      </w:pPr>
      <w:r>
        <w:rPr/>
        <w:t xml:space="preserve">图表：人口老龄化及老年人营养不良发生率 </w:t>
      </w:r>
    </w:p>
    <w:p>
      <w:pPr>
        <w:spacing w:before="75" w:after="0"/>
      </w:pPr>
      <w:r>
        <w:rPr/>
        <w:t xml:space="preserve">图表：我国特殊医学用途婴儿配方食品的产品类别 </w:t>
      </w:r>
    </w:p>
    <w:p>
      <w:pPr>
        <w:spacing w:before="75" w:after="0"/>
      </w:pPr>
      <w:r>
        <w:rPr/>
        <w:t xml:space="preserve">图表：我国特殊医学用途婴儿配方食品的产品类型分布 </w:t>
      </w:r>
    </w:p>
    <w:p>
      <w:pPr>
        <w:spacing w:before="75" w:after="0"/>
      </w:pPr>
      <w:r>
        <w:rPr/>
        <w:t xml:space="preserve">图表：急性腹泻的病理生理过程 </w:t>
      </w:r>
    </w:p>
    <w:p>
      <w:pPr>
        <w:spacing w:before="75" w:after="0"/>
      </w:pPr>
      <w:r>
        <w:rPr/>
        <w:t xml:space="preserve">图表：特医食品常用蛋白质原料及配套标准汇总表 </w:t>
      </w:r>
    </w:p>
    <w:p>
      <w:pPr>
        <w:spacing w:before="75" w:after="0"/>
      </w:pPr>
      <w:r>
        <w:rPr/>
        <w:t xml:space="preserve">图表：乳蛋白过敏的诊断思路 </w:t>
      </w:r>
    </w:p>
    <w:p>
      <w:pPr>
        <w:spacing w:before="75" w:after="0"/>
      </w:pPr>
      <w:r>
        <w:rPr/>
        <w:t xml:space="preserve">图表：不同过敏性疾病选用特殊配方粉的优先级建议 </w:t>
      </w:r>
    </w:p>
    <w:p>
      <w:pPr>
        <w:spacing w:before="75" w:after="0"/>
      </w:pPr>
      <w:r>
        <w:rPr/>
        <w:t xml:space="preserve">图表：每100ml母乳添加hmf后增加的营养物质 </w:t>
      </w:r>
    </w:p>
    <w:p>
      <w:pPr>
        <w:spacing w:before="75" w:after="0"/>
      </w:pPr>
      <w:r>
        <w:rPr/>
        <w:t xml:space="preserve">图表：常见的氨基酸代谢障碍配方食品中应限制的氨基酸种类及含量 </w:t>
      </w:r>
    </w:p>
    <w:p>
      <w:pPr>
        <w:spacing w:before="75" w:after="0"/>
      </w:pPr>
      <w:r>
        <w:rPr/>
        <w:t xml:space="preserve">图表：可用于特医食品的氨基酸及其来源、配套标准汇总表 </w:t>
      </w:r>
    </w:p>
    <w:p>
      <w:pPr>
        <w:spacing w:before="75" w:after="0"/>
      </w:pPr>
      <w:r>
        <w:rPr/>
        <w:t xml:space="preserve">图表：配方中营养素含量设计值 </w:t>
      </w:r>
    </w:p>
    <w:p>
      <w:pPr>
        <w:spacing w:before="75" w:after="0"/>
      </w:pPr>
      <w:r>
        <w:rPr/>
        <w:t xml:space="preserve">图表：立适康肾病全营养粉 </w:t>
      </w:r>
    </w:p>
    <w:p>
      <w:pPr>
        <w:spacing w:before="75" w:after="0"/>
      </w:pPr>
      <w:r>
        <w:rPr/>
        <w:t xml:space="preserve">图表：2021-2026年东北地区特医食品行业市场规模(单位：亿元) </w:t>
      </w:r>
    </w:p>
    <w:p>
      <w:pPr>
        <w:spacing w:before="75" w:after="0"/>
      </w:pPr>
      <w:r>
        <w:rPr/>
        <w:t xml:space="preserve">图表：2021-2026年华北地区特医食品行业市场规模(单位：亿元) </w:t>
      </w:r>
    </w:p>
    <w:p>
      <w:pPr>
        <w:spacing w:before="75" w:after="0"/>
      </w:pPr>
      <w:r>
        <w:rPr/>
        <w:t xml:space="preserve">图表：2021-2026年华东地区特医食品行业市场规模(单位：亿元) </w:t>
      </w:r>
    </w:p>
    <w:p>
      <w:pPr>
        <w:spacing w:before="75" w:after="0"/>
      </w:pPr>
      <w:r>
        <w:rPr/>
        <w:t xml:space="preserve">图表：2021-2026年华中地区特医食品行业市场规模(单位：亿元) </w:t>
      </w:r>
    </w:p>
    <w:p>
      <w:pPr>
        <w:spacing w:before="75" w:after="0"/>
      </w:pPr>
      <w:r>
        <w:rPr/>
        <w:t xml:space="preserve">图表：2021-2026年华南地区特医食品行业市场规模(单位：亿元) </w:t>
      </w:r>
    </w:p>
    <w:p>
      <w:pPr>
        <w:spacing w:before="75" w:after="0"/>
      </w:pPr>
      <w:r>
        <w:rPr/>
        <w:t xml:space="preserve">图表：2021-2026年西部地区特医食品行业市场规模(单位：亿元) </w:t>
      </w:r>
    </w:p>
    <w:p>
      <w:pPr>
        <w:spacing w:before="75" w:after="0"/>
      </w:pPr>
      <w:r>
        <w:rPr/>
        <w:t xml:space="preserve">图表：2026-2031年中国特医食品市场规模预测(单位：亿元) </w:t>
      </w:r>
    </w:p>
    <w:p>
      <w:pPr>
        <w:spacing w:before="75" w:after="0"/>
      </w:pPr>
      <w:r>
        <w:rPr/>
        <w:t xml:space="preserve">图表：雀巢特医食品 </w:t>
      </w:r>
    </w:p>
    <w:p>
      <w:pPr>
        <w:spacing w:before="75" w:after="0"/>
      </w:pPr>
      <w:r>
        <w:rPr/>
        <w:t xml:space="preserve">图表：贝因美特配奶粉 </w:t>
      </w:r>
    </w:p>
    <w:p>
      <w:pPr>
        <w:spacing w:before="75" w:after="0"/>
      </w:pPr>
      <w:r>
        <w:rPr/>
        <w:t xml:space="preserve">图表：伴尔美(营养强化流食系列短肽版) </w:t>
      </w:r>
    </w:p>
    <w:p>
      <w:pPr>
        <w:spacing w:before="75" w:after="0"/>
      </w:pPr>
      <w:r>
        <w:rPr/>
        <w:t xml:space="preserve">图表：伴尔美产品详情 </w:t>
      </w:r>
    </w:p>
    <w:p>
      <w:pPr>
        <w:spacing w:before="75" w:after="0"/>
      </w:pPr>
      <w:r>
        <w:rPr/>
        <w:t xml:space="preserve">图表：圣元特医食品 </w:t>
      </w:r>
    </w:p>
    <w:p>
      <w:pPr>
        <w:spacing w:before="75" w:after="0"/>
      </w:pPr>
      <w:r>
        <w:rPr/>
        <w:t xml:space="preserve">图表：圣元“优博瑞安”特配奶粉 </w:t>
      </w:r>
    </w:p>
    <w:p>
      <w:pPr>
        <w:spacing w:before="75" w:after="0"/>
      </w:pPr>
      <w:r>
        <w:rPr/>
        <w:t xml:space="preserve">图表：葆棠华 </w:t>
      </w:r>
    </w:p>
    <w:p>
      <w:pPr>
        <w:spacing w:before="75" w:after="0"/>
      </w:pPr>
      <w:r>
        <w:rPr/>
        <w:t xml:space="preserve">图表：吉林麦孚特医食品 </w:t>
      </w:r>
    </w:p>
    <w:p>
      <w:pPr>
        <w:spacing w:before="75" w:after="0"/>
      </w:pPr>
      <w:r>
        <w:rPr/>
        <w:t xml:space="preserve">图表：恒瑞健康特医食品 </w:t>
      </w:r>
    </w:p>
    <w:p>
      <w:pPr>
        <w:spacing w:before="75" w:after="0"/>
      </w:pPr>
      <w:r>
        <w:rPr/>
        <w:t xml:space="preserve">图表：爱优诺特医食品 </w:t>
      </w:r>
    </w:p>
    <w:p>
      <w:pPr>
        <w:spacing w:before="75" w:after="0"/>
      </w:pPr>
      <w:r>
        <w:rPr/>
        <w:t xml:space="preserve">图表：特医食品临床诊疗流程图 </w:t>
      </w:r>
    </w:p>
    <w:p>
      <w:pPr>
        <w:spacing w:before="75" w:after="0"/>
      </w:pPr>
      <w:r>
        <w:rPr/>
        <w:t xml:space="preserve">图表：针对各类疾病的特医食品配方与市场产品情况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中国特医食品行业市场发展分析及发展趋势与投资前景研究报告(2026-2031版)</dc:title>
  <dc:description>中国特医食品行业市场发展分析及发展趋势与投资前景研究报告(2026-2031版)</dc:description>
  <dc:subject>中国特医食品行业市场发展分析及发展趋势与投资前景研究报告(2026-2031版)</dc:subject>
  <cp:keywords>研究报告</cp:keywords>
  <cp:category>研究报告</cp:category>
  <cp:lastModifiedBy>北京中道泰和信息咨询有限公司</cp:lastModifiedBy>
  <dcterms:created xsi:type="dcterms:W3CDTF">2026-03-28T14:34:20+08:00</dcterms:created>
  <dcterms:modified xsi:type="dcterms:W3CDTF">2026-03-28T14:34:20+08:00</dcterms:modified>
</cp:coreProperties>
</file>

<file path=docProps/custom.xml><?xml version="1.0" encoding="utf-8"?>
<Properties xmlns="http://schemas.openxmlformats.org/officeDocument/2006/custom-properties" xmlns:vt="http://schemas.openxmlformats.org/officeDocument/2006/docPropsVTypes"/>
</file>