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中国数字医院行业市场发展分析及发展趋势与投资前景研究报告(2024-2029版)</w:t>
      </w:r>
    </w:p>
    <w:p>
      <w:pPr>
        <w:spacing w:after="150"/>
      </w:pPr>
      <w:r>
        <w:rPr>
          <w:b w:val="1"/>
          <w:bCs w:val="1"/>
        </w:rPr>
        <w:t xml:space="preserve">报告简介</w:t>
      </w:r>
    </w:p>
    <w:p>
      <w:pPr>
        <w:spacing w:after="150"/>
      </w:pPr>
      <w:r>
        <w:rPr/>
        <w:t xml:space="preserve">数字医疗在全球迎来行业风口期，围绕医疗行业数字化转型对人工智能、物联网、云计算、大数据等技术进行布局，相关专利申请数量也大幅增加。在过去4年里，全球超过70个国家和地区有数字医疗的专利申请，其中申请数量最多的3个国家分别为中国、美国和韩国，专利申请量分别是4.495万件、1.55万件和0.52万件。</w:t>
      </w:r>
    </w:p>
    <w:p>
      <w:pPr>
        <w:spacing w:after="150"/>
      </w:pPr>
      <w:r>
        <w:rPr/>
        <w:t xml:space="preserve">数字医院为政府决策部门提供相关分析数据，数字医院为广大社区居民提供健康信息与保健知识咨询平台。数字医院要实现数字医院目标，首先要解决医院网络系统与医疗设备的兼容问题，据北京医疗器械研究所所长介绍，数字医院设备可实现医疗信息图像化，从而使诊治更精确，同时可实现资源共享。</w:t>
      </w:r>
    </w:p>
    <w:p>
      <w:pPr>
        <w:spacing w:after="150"/>
      </w:pPr>
      <w:r>
        <w:rPr/>
        <w:t xml:space="preserve">随着数字医疗行业的发展以及科技进步的赋能，中国数字医院的市场规模将进入高速增长阶段，中国数字化医疗市场的用户渗透率已由38%增长到70%，未来5年，数字医疗产业将呈现指数级增长趋势。</w:t>
      </w:r>
    </w:p>
    <w:p>
      <w:pPr>
        <w:spacing w:after="150"/>
      </w:pPr>
      <w:r>
        <w:rPr/>
        <w:t xml:space="preserve">数字医院不仅需要数字化医疗设备，同时还应将各种医疗数据、信息纳入网络系统。数字医院这就需要大量的医疗系统软件。据估计，仅一家数字医院建立管理信息化系统就要花费1000多万元。数据显示，中国数字医院目前市场规模达到430亿元。</w:t>
      </w:r>
    </w:p>
    <w:p>
      <w:pPr>
        <w:spacing w:after="150"/>
      </w:pPr>
      <w:r>
        <w:rPr/>
        <w:t xml:space="preserve">伴随数字技术与医疗手段的深度融合以及患者健康素养的全面提升，多元化的医疗和健康服务模式可以为医生和患者提供便利，提高诊疗效率。全球63%的受访医护人员认为，远程诊疗在未来将进一步占据主导地位。</w:t>
      </w:r>
    </w:p>
    <w:p>
      <w:pPr>
        <w:spacing w:after="150"/>
      </w:pPr>
      <w:r>
        <w:rPr/>
        <w:t xml:space="preserve">然而，医疗服务场景的变革也对医护人员技能提出全新挑战。51%的受访者认为远程医疗可能影响医生保持对患者人文关怀，未来医疗场景下医患沟通技能对于临床医护而言十分重要。</w:t>
      </w:r>
    </w:p>
    <w:p>
      <w:pPr>
        <w:spacing w:after="150"/>
      </w:pPr>
      <w:r>
        <w:rPr/>
        <w:t xml:space="preserve">本报告最大的特点就是前瞻性和适时性。报告根据数字医院行业的发展轨迹及多年的实践经验，对行业未来的发展趋势做出审慎分析与预测，是数字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数字医院行业发展概述</w:t>
      </w:r>
    </w:p>
    <w:p>
      <w:pPr>
        <w:spacing w:after="150"/>
      </w:pPr>
      <w:r>
        <w:rPr/>
        <w:t xml:space="preserve">第一节 数字医院的概念</w:t>
      </w:r>
    </w:p>
    <w:p>
      <w:pPr>
        <w:spacing w:after="150"/>
      </w:pPr>
      <w:r>
        <w:rPr/>
        <w:t xml:space="preserve">一、数字医院的特点</w:t>
      </w:r>
    </w:p>
    <w:p>
      <w:pPr>
        <w:spacing w:after="150"/>
      </w:pPr>
      <w:r>
        <w:rPr/>
        <w:t xml:space="preserve">二、数字医院的分类</w:t>
      </w:r>
    </w:p>
    <w:p>
      <w:pPr>
        <w:spacing w:after="150"/>
      </w:pPr>
      <w:r>
        <w:rPr/>
        <w:t xml:space="preserve">第二节 数字医院行业发展成熟度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全球数字医院行业发展分析</w:t>
      </w:r>
    </w:p>
    <w:p>
      <w:pPr>
        <w:spacing w:after="150"/>
      </w:pPr>
      <w:r>
        <w:rPr/>
        <w:t xml:space="preserve">第一节 全球数字医院行业发展分析</w:t>
      </w:r>
    </w:p>
    <w:p>
      <w:pPr>
        <w:spacing w:after="150"/>
      </w:pPr>
      <w:r>
        <w:rPr/>
        <w:t xml:space="preserve">一、2019-2023年世界数字医院行业发展分析</w:t>
      </w:r>
    </w:p>
    <w:p>
      <w:pPr>
        <w:spacing w:after="150"/>
      </w:pPr>
      <w:r>
        <w:rPr/>
        <w:t xml:space="preserve">二、2019-2023年世界数字医院行业发展分析</w:t>
      </w:r>
    </w:p>
    <w:p>
      <w:pPr>
        <w:spacing w:after="150"/>
      </w:pPr>
      <w:r>
        <w:rPr/>
        <w:t xml:space="preserve">三、2023年世界数字医院行业发展分析</w:t>
      </w:r>
    </w:p>
    <w:p>
      <w:pPr>
        <w:spacing w:after="150"/>
      </w:pPr>
      <w:r>
        <w:rPr/>
        <w:t xml:space="preserve">第二节 全球数字医院市场分析</w:t>
      </w:r>
    </w:p>
    <w:p>
      <w:pPr>
        <w:spacing w:after="150"/>
      </w:pPr>
      <w:r>
        <w:rPr/>
        <w:t xml:space="preserve">一、2023年全球数字医院需求分析</w:t>
      </w:r>
    </w:p>
    <w:p>
      <w:pPr>
        <w:spacing w:after="150"/>
      </w:pPr>
      <w:r>
        <w:rPr/>
        <w:t xml:space="preserve">二、2023年欧美数字医院需求分析</w:t>
      </w:r>
    </w:p>
    <w:p>
      <w:pPr>
        <w:spacing w:after="150"/>
      </w:pPr>
      <w:r>
        <w:rPr/>
        <w:t xml:space="preserve">三、2023年中外数字医院市场对比</w:t>
      </w:r>
    </w:p>
    <w:p>
      <w:pPr>
        <w:spacing w:after="150"/>
      </w:pPr>
      <w:r>
        <w:rPr/>
        <w:t xml:space="preserve">第三节 2019-2023年主要国家或地区数字医院行业发展分析</w:t>
      </w:r>
    </w:p>
    <w:p>
      <w:pPr>
        <w:spacing w:after="150"/>
      </w:pPr>
      <w:r>
        <w:rPr/>
        <w:t xml:space="preserve">一、2019-2023年美国数字医院行业分析</w:t>
      </w:r>
    </w:p>
    <w:p>
      <w:pPr>
        <w:spacing w:after="150"/>
      </w:pPr>
      <w:r>
        <w:rPr/>
        <w:t xml:space="preserve">二、2019-2023年日本数字医院行业分析</w:t>
      </w:r>
    </w:p>
    <w:p>
      <w:pPr>
        <w:spacing w:after="150"/>
      </w:pPr>
      <w:r>
        <w:rPr/>
        <w:t xml:space="preserve">三、2019-2023年欧洲数字医院行业分析</w:t>
      </w:r>
    </w:p>
    <w:p>
      <w:pPr>
        <w:spacing w:after="150"/>
      </w:pPr>
      <w:r>
        <w:rPr>
          <w:b w:val="1"/>
          <w:bCs w:val="1"/>
        </w:rPr>
        <w:t xml:space="preserve">第三章 我国数字医院行业发展分析</w:t>
      </w:r>
    </w:p>
    <w:p>
      <w:pPr>
        <w:spacing w:after="150"/>
      </w:pPr>
      <w:r>
        <w:rPr/>
        <w:t xml:space="preserve">第一节 中国数字医院行业发展状况</w:t>
      </w:r>
    </w:p>
    <w:p>
      <w:pPr>
        <w:spacing w:after="150"/>
      </w:pPr>
      <w:r>
        <w:rPr/>
        <w:t xml:space="preserve">一、2023年数字医院行业发展状况分析</w:t>
      </w:r>
    </w:p>
    <w:p>
      <w:pPr>
        <w:spacing w:after="150"/>
      </w:pPr>
      <w:r>
        <w:rPr/>
        <w:t xml:space="preserve">二、2023年中国数字医院行业发展动态</w:t>
      </w:r>
    </w:p>
    <w:p>
      <w:pPr>
        <w:spacing w:after="150"/>
      </w:pPr>
      <w:r>
        <w:rPr/>
        <w:t xml:space="preserve">三、2023年数字医院行业经营业绩分析</w:t>
      </w:r>
    </w:p>
    <w:p>
      <w:pPr>
        <w:spacing w:after="150"/>
      </w:pPr>
      <w:r>
        <w:rPr/>
        <w:t xml:space="preserve">四、2023年我国数字医院行业发展热点</w:t>
      </w:r>
    </w:p>
    <w:p>
      <w:pPr>
        <w:spacing w:after="150"/>
      </w:pPr>
      <w:r>
        <w:rPr/>
        <w:t xml:space="preserve">第二节 中国数字医院市场供需状况</w:t>
      </w:r>
    </w:p>
    <w:p>
      <w:pPr>
        <w:spacing w:after="150"/>
      </w:pPr>
      <w:r>
        <w:rPr/>
        <w:t xml:space="preserve">一、2023年中国数字医院行业供给能力</w:t>
      </w:r>
    </w:p>
    <w:p>
      <w:pPr>
        <w:spacing w:after="150"/>
      </w:pPr>
      <w:r>
        <w:rPr/>
        <w:t xml:space="preserve">二、2023年中国数字医院市场供给分析</w:t>
      </w:r>
    </w:p>
    <w:p>
      <w:pPr>
        <w:spacing w:after="150"/>
      </w:pPr>
      <w:r>
        <w:rPr/>
        <w:t xml:space="preserve">三、2023年中国数字医院市场需求分析</w:t>
      </w:r>
    </w:p>
    <w:p>
      <w:pPr>
        <w:spacing w:after="150"/>
      </w:pPr>
      <w:r>
        <w:rPr/>
        <w:t xml:space="preserve">第三节 2019-2023年我国数字医院市场分析</w:t>
      </w:r>
    </w:p>
    <w:p>
      <w:pPr>
        <w:spacing w:after="150"/>
      </w:pPr>
      <w:r>
        <w:rPr/>
        <w:t xml:space="preserve">一、2019-2023年数字医院市场分析</w:t>
      </w:r>
    </w:p>
    <w:p>
      <w:pPr>
        <w:spacing w:after="150"/>
      </w:pPr>
      <w:r>
        <w:rPr/>
        <w:t xml:space="preserve">二、2023年数字医院市场分析</w:t>
      </w:r>
    </w:p>
    <w:p>
      <w:pPr>
        <w:spacing w:after="150"/>
      </w:pPr>
      <w:r>
        <w:rPr>
          <w:b w:val="1"/>
          <w:bCs w:val="1"/>
        </w:rPr>
        <w:t xml:space="preserve">第四章 数字医院行业竞争格局分析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2019-2023年数字医院行业竞争格局分析</w:t>
      </w:r>
    </w:p>
    <w:p>
      <w:pPr>
        <w:spacing w:after="150"/>
      </w:pPr>
      <w:r>
        <w:rPr/>
        <w:t xml:space="preserve">一、2023年数字医院行业竞争分析</w:t>
      </w:r>
    </w:p>
    <w:p>
      <w:pPr>
        <w:spacing w:after="150"/>
      </w:pPr>
      <w:r>
        <w:rPr/>
        <w:t xml:space="preserve">二、2023年中外数字医院产品竞争分析</w:t>
      </w:r>
    </w:p>
    <w:p>
      <w:pPr>
        <w:spacing w:after="150"/>
      </w:pPr>
      <w:r>
        <w:rPr/>
        <w:t xml:space="preserve">三、2019-2023年国内外数字医院竞争分析</w:t>
      </w:r>
    </w:p>
    <w:p>
      <w:pPr>
        <w:spacing w:after="150"/>
      </w:pPr>
      <w:r>
        <w:rPr/>
        <w:t xml:space="preserve">四、2019-2023年我国数字医院市场竞争分析</w:t>
      </w:r>
    </w:p>
    <w:p>
      <w:pPr>
        <w:spacing w:after="150"/>
      </w:pPr>
      <w:r>
        <w:rPr/>
        <w:t xml:space="preserve">五、2024-2029年国内主要数字医院企业动向</w:t>
      </w:r>
    </w:p>
    <w:p>
      <w:pPr>
        <w:spacing w:after="150"/>
      </w:pPr>
      <w:r>
        <w:rPr>
          <w:b w:val="1"/>
          <w:bCs w:val="1"/>
        </w:rPr>
        <w:t xml:space="preserve">第五章 数字医院企业竞争策略分析</w:t>
      </w:r>
    </w:p>
    <w:p>
      <w:pPr>
        <w:spacing w:after="150"/>
      </w:pPr>
      <w:r>
        <w:rPr/>
        <w:t xml:space="preserve">第一节 数字医院市场竞争策略分析</w:t>
      </w:r>
    </w:p>
    <w:p>
      <w:pPr>
        <w:spacing w:after="150"/>
      </w:pPr>
      <w:r>
        <w:rPr/>
        <w:t xml:space="preserve">一、2023年数字医院市场增长潜力分析</w:t>
      </w:r>
    </w:p>
    <w:p>
      <w:pPr>
        <w:spacing w:after="150"/>
      </w:pPr>
      <w:r>
        <w:rPr/>
        <w:t xml:space="preserve">二、现有数字医院行业竞争策略分析</w:t>
      </w:r>
    </w:p>
    <w:p>
      <w:pPr>
        <w:spacing w:after="150"/>
      </w:pPr>
      <w:r>
        <w:rPr/>
        <w:t xml:space="preserve">第二节 数字医院企业竞争策略分析</w:t>
      </w:r>
    </w:p>
    <w:p>
      <w:pPr>
        <w:spacing w:after="150"/>
      </w:pPr>
      <w:r>
        <w:rPr/>
        <w:t xml:space="preserve">一、2024-2029年我国数字医院市场竞争趋势</w:t>
      </w:r>
    </w:p>
    <w:p>
      <w:pPr>
        <w:spacing w:after="150"/>
      </w:pPr>
      <w:r>
        <w:rPr/>
        <w:t xml:space="preserve">二、2024-2029年数字医院行业竞争格局展望</w:t>
      </w:r>
    </w:p>
    <w:p>
      <w:pPr>
        <w:spacing w:after="150"/>
      </w:pPr>
      <w:r>
        <w:rPr/>
        <w:t xml:space="preserve">三、2024-2029年数字医院行业竞争策略分析</w:t>
      </w:r>
    </w:p>
    <w:p>
      <w:pPr>
        <w:spacing w:after="150"/>
      </w:pPr>
      <w:r>
        <w:rPr>
          <w:b w:val="1"/>
          <w:bCs w:val="1"/>
        </w:rPr>
        <w:t xml:space="preserve">第六章 主要数字医院企业竞争分析</w:t>
      </w:r>
    </w:p>
    <w:p>
      <w:pPr>
        <w:spacing w:after="150"/>
      </w:pPr>
      <w:r>
        <w:rPr/>
        <w:t xml:space="preserve">第一节 银江股份有限公司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山东众阳软件有限公司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东软软件股份有限公司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用友医疗卫生信息系统有限公司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2024-2029年中国数字医院市场趋势分析</w:t>
      </w:r>
    </w:p>
    <w:p>
      <w:pPr>
        <w:spacing w:after="150"/>
      </w:pPr>
      <w:r>
        <w:rPr/>
        <w:t xml:space="preserve">一、2019-2023年数字医院市场趋势总结</w:t>
      </w:r>
    </w:p>
    <w:p>
      <w:pPr>
        <w:spacing w:after="150"/>
      </w:pPr>
      <w:r>
        <w:rPr/>
        <w:t xml:space="preserve">二、2024-2029年数字医院发展趋势分析</w:t>
      </w:r>
    </w:p>
    <w:p>
      <w:pPr>
        <w:spacing w:after="150"/>
      </w:pPr>
      <w:r>
        <w:rPr/>
        <w:t xml:space="preserve">三、2024-2029年数字医院市场发展空间</w:t>
      </w:r>
    </w:p>
    <w:p>
      <w:pPr>
        <w:spacing w:after="150"/>
      </w:pPr>
      <w:r>
        <w:rPr/>
        <w:t xml:space="preserve">四、2024-2029年数字医院产业政策趋向</w:t>
      </w:r>
    </w:p>
    <w:p>
      <w:pPr>
        <w:spacing w:after="150"/>
      </w:pPr>
      <w:r>
        <w:rPr>
          <w:b w:val="1"/>
          <w:bCs w:val="1"/>
        </w:rPr>
        <w:t xml:space="preserve">第八章 未来数字医院行业发展预测</w:t>
      </w:r>
    </w:p>
    <w:p>
      <w:pPr>
        <w:spacing w:after="150"/>
      </w:pPr>
      <w:r>
        <w:rPr/>
        <w:t xml:space="preserve">第一节 未来数字医院需求与市场预测</w:t>
      </w:r>
    </w:p>
    <w:p>
      <w:pPr>
        <w:spacing w:after="150"/>
      </w:pPr>
      <w:r>
        <w:rPr/>
        <w:t xml:space="preserve">一、2024-2029年数字医院市场规模预测</w:t>
      </w:r>
    </w:p>
    <w:p>
      <w:pPr>
        <w:spacing w:after="150"/>
      </w:pPr>
      <w:r>
        <w:rPr/>
        <w:t xml:space="preserve">二、2024-2029年数字医院行业总资产预测</w:t>
      </w:r>
    </w:p>
    <w:p>
      <w:pPr>
        <w:spacing w:after="150"/>
      </w:pPr>
      <w:r>
        <w:rPr/>
        <w:t xml:space="preserve">第二节 2024-2029年中国数字医院行业供需预测</w:t>
      </w:r>
    </w:p>
    <w:p>
      <w:pPr>
        <w:spacing w:after="150"/>
      </w:pPr>
      <w:r>
        <w:rPr/>
        <w:t xml:space="preserve">一、2024-2029年中国数字医院供给预测</w:t>
      </w:r>
    </w:p>
    <w:p>
      <w:pPr>
        <w:spacing w:after="150"/>
      </w:pPr>
      <w:r>
        <w:rPr/>
        <w:t xml:space="preserve">二、2024-2029年中国数字医院需求预测</w:t>
      </w:r>
    </w:p>
    <w:p>
      <w:pPr>
        <w:spacing w:after="150"/>
      </w:pPr>
      <w:r>
        <w:rPr/>
        <w:t xml:space="preserve">三、2024-2029年中国数字医院供需平衡预测</w:t>
      </w:r>
    </w:p>
    <w:p>
      <w:pPr>
        <w:spacing w:after="150"/>
      </w:pPr>
      <w:r>
        <w:rPr>
          <w:b w:val="1"/>
          <w:bCs w:val="1"/>
        </w:rPr>
        <w:t xml:space="preserve">第九章 2019-2023年数字医院行业投资现状分析</w:t>
      </w:r>
    </w:p>
    <w:p>
      <w:pPr>
        <w:spacing w:after="150"/>
      </w:pPr>
      <w:r>
        <w:rPr/>
        <w:t xml:space="preserve">第一节 2019-2023年数字医院行业投资情况分析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2023年数字医院行业投资情况分析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数字医院行业投资环境分析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一、2023年数字医院行业政策环境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数字医院行业投资机会与风险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数字医院行业投资效益分析</w:t>
      </w:r>
    </w:p>
    <w:p>
      <w:pPr>
        <w:spacing w:after="150"/>
      </w:pPr>
      <w:r>
        <w:rPr/>
        <w:t xml:space="preserve">一、2019-2023年数字医院行业投资状况分析</w:t>
      </w:r>
    </w:p>
    <w:p>
      <w:pPr>
        <w:spacing w:after="150"/>
      </w:pPr>
      <w:r>
        <w:rPr/>
        <w:t xml:space="preserve">二、2024-2029年数字医院行业投资效益分析</w:t>
      </w:r>
    </w:p>
    <w:p>
      <w:pPr>
        <w:spacing w:after="150"/>
      </w:pPr>
      <w:r>
        <w:rPr/>
        <w:t xml:space="preserve">三、2024-2029年数字医院行业投资趋势预测</w:t>
      </w:r>
    </w:p>
    <w:p>
      <w:pPr>
        <w:spacing w:after="150"/>
      </w:pPr>
      <w:r>
        <w:rPr/>
        <w:t xml:space="preserve">四、2024-2029年数字医院行业的投资方向</w:t>
      </w:r>
    </w:p>
    <w:p>
      <w:pPr>
        <w:spacing w:after="150"/>
      </w:pPr>
      <w:r>
        <w:rPr/>
        <w:t xml:space="preserve">五、2024-2029年数字医院行业投资的建议</w:t>
      </w:r>
    </w:p>
    <w:p>
      <w:pPr>
        <w:spacing w:after="150"/>
      </w:pPr>
      <w:r>
        <w:rPr/>
        <w:t xml:space="preserve">六、新进入者应注意的障碍因素分析</w:t>
      </w:r>
    </w:p>
    <w:p>
      <w:pPr>
        <w:spacing w:after="150"/>
      </w:pPr>
      <w:r>
        <w:rPr/>
        <w:t xml:space="preserve">第三节 影响数字医院行业发展的主要因素</w:t>
      </w:r>
    </w:p>
    <w:p>
      <w:pPr>
        <w:spacing w:after="150"/>
      </w:pPr>
      <w:r>
        <w:rPr/>
        <w:t xml:space="preserve">一、2024-2029年影响数字医院行业运行的有利因素分析</w:t>
      </w:r>
    </w:p>
    <w:p>
      <w:pPr>
        <w:spacing w:after="150"/>
      </w:pPr>
      <w:r>
        <w:rPr/>
        <w:t xml:space="preserve">二、2024-2029年影响数字医院行业运行的稳定因素分析</w:t>
      </w:r>
    </w:p>
    <w:p>
      <w:pPr>
        <w:spacing w:after="150"/>
      </w:pPr>
      <w:r>
        <w:rPr/>
        <w:t xml:space="preserve">三、2024-2029年影响数字医院行业运行的不利因素分析</w:t>
      </w:r>
    </w:p>
    <w:p>
      <w:pPr>
        <w:spacing w:after="150"/>
      </w:pPr>
      <w:r>
        <w:rPr/>
        <w:t xml:space="preserve">四、2024-2029年我国数字医院行业发展面临的挑战分析</w:t>
      </w:r>
    </w:p>
    <w:p>
      <w:pPr>
        <w:spacing w:after="150"/>
      </w:pPr>
      <w:r>
        <w:rPr/>
        <w:t xml:space="preserve">五、2024-2029年我国数字医院行业发展面临的机遇分析</w:t>
      </w:r>
    </w:p>
    <w:p>
      <w:pPr>
        <w:spacing w:after="150"/>
      </w:pPr>
      <w:r>
        <w:rPr/>
        <w:t xml:space="preserve">第四节 数字医院行业投资风险及控制策略分析</w:t>
      </w:r>
    </w:p>
    <w:p>
      <w:pPr>
        <w:spacing w:after="150"/>
      </w:pPr>
      <w:r>
        <w:rPr/>
        <w:t xml:space="preserve">一、2024-2029年数字医院行业市场风险及控制策略</w:t>
      </w:r>
    </w:p>
    <w:p>
      <w:pPr>
        <w:spacing w:after="150"/>
      </w:pPr>
      <w:r>
        <w:rPr/>
        <w:t xml:space="preserve">二、2024-2029年数字医院行业政策风险及控制策略</w:t>
      </w:r>
    </w:p>
    <w:p>
      <w:pPr>
        <w:spacing w:after="150"/>
      </w:pPr>
      <w:r>
        <w:rPr/>
        <w:t xml:space="preserve">三、2024-2029年数字医院行业经营风险及控制策略</w:t>
      </w:r>
    </w:p>
    <w:p>
      <w:pPr>
        <w:spacing w:after="150"/>
      </w:pPr>
      <w:r>
        <w:rPr/>
        <w:t xml:space="preserve">四、2024-2029年数字医院行业技术风险及控制策略</w:t>
      </w:r>
    </w:p>
    <w:p>
      <w:pPr>
        <w:spacing w:after="150"/>
      </w:pPr>
      <w:r>
        <w:rPr/>
        <w:t xml:space="preserve">五、2024-2029年数字医院同业竞争风险及控制策略</w:t>
      </w:r>
    </w:p>
    <w:p>
      <w:pPr>
        <w:spacing w:after="150"/>
      </w:pPr>
      <w:r>
        <w:rPr/>
        <w:t xml:space="preserve">六、2024-2029年数字医院行业其他风险及控制策略</w:t>
      </w:r>
    </w:p>
    <w:p>
      <w:pPr>
        <w:spacing w:after="150"/>
      </w:pPr>
      <w:r>
        <w:rPr>
          <w:b w:val="1"/>
          <w:bCs w:val="1"/>
        </w:rPr>
        <w:t xml:space="preserve">第十二章 数字医院行业投资战略研究</w:t>
      </w:r>
    </w:p>
    <w:p>
      <w:pPr>
        <w:spacing w:after="150"/>
      </w:pPr>
      <w:r>
        <w:rPr/>
        <w:t xml:space="preserve">第一节 数字医院行业发展战略研究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数字医院行业投资战略研究</w:t>
      </w:r>
    </w:p>
    <w:p>
      <w:pPr>
        <w:spacing w:after="150"/>
      </w:pPr>
      <w:r>
        <w:rPr/>
        <w:t xml:space="preserve">一、2019-2023年数字医院行业投资战略研究</w:t>
      </w:r>
    </w:p>
    <w:p>
      <w:pPr>
        <w:spacing w:after="150"/>
      </w:pPr>
      <w:r>
        <w:rPr/>
        <w:t xml:space="preserve">二、2023年数字医院行业投资战略研究</w:t>
      </w:r>
    </w:p>
    <w:p>
      <w:pPr>
        <w:spacing w:after="150"/>
      </w:pPr>
      <w:r>
        <w:rPr/>
        <w:t xml:space="preserve">三、2024-2029年数字医院行业投资形势</w:t>
      </w:r>
    </w:p>
    <w:p>
      <w:pPr>
        <w:spacing w:after="150"/>
      </w:pPr>
      <w:r>
        <w:rPr/>
        <w:t xml:space="preserve">四、2024-2029年数字医院行业投资战略</w:t>
      </w:r>
    </w:p>
    <w:p>
      <w:pPr>
        <w:spacing w:after="150"/>
      </w:pPr>
      <w:r>
        <w:rPr>
          <w:b w:val="1"/>
          <w:bCs w:val="1"/>
        </w:rPr>
        <w:t xml:space="preserve">图表目录</w:t>
      </w:r>
    </w:p>
    <w:p>
      <w:pPr>
        <w:spacing w:after="150"/>
      </w:pPr>
      <w:r>
        <w:rPr/>
        <w:t xml:space="preserve">图表：数字医院产业链分析</w:t>
      </w:r>
    </w:p>
    <w:p>
      <w:pPr>
        <w:spacing w:after="150"/>
      </w:pPr>
      <w:r>
        <w:rPr/>
        <w:t xml:space="preserve">图表：国际数字医院市场规模</w:t>
      </w:r>
    </w:p>
    <w:p>
      <w:pPr>
        <w:spacing w:after="150"/>
      </w:pPr>
      <w:r>
        <w:rPr/>
        <w:t xml:space="preserve">图表：国际数字医院生命周期</w:t>
      </w:r>
    </w:p>
    <w:p>
      <w:pPr>
        <w:spacing w:after="150"/>
      </w:pPr>
      <w:r>
        <w:rPr/>
        <w:t xml:space="preserve">图表：2019-2023年中国数字医院竞争力分析</w:t>
      </w:r>
    </w:p>
    <w:p>
      <w:pPr>
        <w:spacing w:after="150"/>
      </w:pPr>
      <w:r>
        <w:rPr/>
        <w:t xml:space="preserve">图表：2019-2023年中国数字医院行业市场规模</w:t>
      </w:r>
    </w:p>
    <w:p>
      <w:pPr>
        <w:spacing w:after="150"/>
      </w:pPr>
      <w:r>
        <w:rPr/>
        <w:t xml:space="preserve">图表：2019-2023年全球数字医院产业市场规模</w:t>
      </w:r>
    </w:p>
    <w:p>
      <w:pPr>
        <w:spacing w:after="150"/>
      </w:pPr>
      <w:r>
        <w:rPr/>
        <w:t xml:space="preserve">图表：2019-2023年数字医院重要数据指标比较</w:t>
      </w:r>
    </w:p>
    <w:p>
      <w:pPr>
        <w:spacing w:after="150"/>
      </w:pPr>
      <w:r>
        <w:rPr/>
        <w:t xml:space="preserve">图表：2019-2023年中国数字医院行业销售情况分析</w:t>
      </w:r>
    </w:p>
    <w:p>
      <w:pPr>
        <w:spacing w:after="150"/>
      </w:pPr>
      <w:r>
        <w:rPr/>
        <w:t xml:space="preserve">图表：2019-2023年中国数字医院行业利润情况分析</w:t>
      </w:r>
    </w:p>
    <w:p>
      <w:pPr>
        <w:spacing w:after="150"/>
      </w:pPr>
      <w:r>
        <w:rPr/>
        <w:t xml:space="preserve">图表：2019-2023年中国数字医院行业资产情况分析</w:t>
      </w:r>
    </w:p>
    <w:p>
      <w:pPr>
        <w:spacing w:after="150"/>
      </w:pPr>
      <w:r>
        <w:rPr/>
        <w:t xml:space="preserve">图表：2024-2029年中国数字医院市场前景预测</w:t>
      </w:r>
    </w:p>
    <w:p>
      <w:pPr>
        <w:spacing w:after="150"/>
      </w:pPr>
      <w:r>
        <w:rPr/>
        <w:t xml:space="preserve">图表：2024-2029年中国数字医院发展前景预测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中国数字医院行业市场发展分析及发展趋势与投资前景研究报告(2024-2029版)</dc:title>
  <dc:description>中国数字医院行业市场发展分析及发展趋势与投资前景研究报告(2024-2029版)</dc:description>
  <dc:subject>中国数字医院行业市场发展分析及发展趋势与投资前景研究报告(2024-2029版)</dc:subject>
  <cp:keywords>研究报告</cp:keywords>
  <cp:category>研究报告</cp:category>
  <cp:lastModifiedBy>北京中道泰和信息咨询有限公司</cp:lastModifiedBy>
  <dcterms:created xsi:type="dcterms:W3CDTF">2024-01-26T00:59:57+08:00</dcterms:created>
  <dcterms:modified xsi:type="dcterms:W3CDTF">2024-01-26T00:59:57+08:00</dcterms:modified>
</cp:coreProperties>
</file>

<file path=docProps/custom.xml><?xml version="1.0" encoding="utf-8"?>
<Properties xmlns="http://schemas.openxmlformats.org/officeDocument/2006/custom-properties" xmlns:vt="http://schemas.openxmlformats.org/officeDocument/2006/docPropsVTypes"/>
</file>