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煤炭产业市场发展分析及竞争格局与投资机会研究报告(2024-2029版)</w:t>
      </w:r>
    </w:p>
    <w:p>
      <w:pPr>
        <w:spacing w:after="150"/>
      </w:pPr>
      <w:r>
        <w:rPr>
          <w:b w:val="1"/>
          <w:bCs w:val="1"/>
        </w:rPr>
        <w:t xml:space="preserve">报告简介</w:t>
      </w:r>
    </w:p>
    <w:p>
      <w:pPr>
        <w:spacing w:after="150"/>
      </w:pPr>
      <w:r>
        <w:rPr/>
        <w:t xml:space="preserve">12月5日，2024年度全国煤炭交易会在河北省唐山市开幕，共有32家大型煤炭供需企业在现场签订了2024年度煤炭中长期合同，合同总量达4亿吨左右。</w:t>
      </w:r>
    </w:p>
    <w:p>
      <w:pPr>
        <w:spacing w:after="150"/>
      </w:pPr>
      <w:r>
        <w:rPr/>
        <w:t xml:space="preserve">煤炭中长期合同制度是我国能源保供的“压舱石”和“稳定器”，是立足于我国国情、实现能源保供稳价的重要制度创新，在推动上下游行业健康发展、保障煤炭稳定可靠供应、维护国家能源安全等方面发挥着重要作用。</w:t>
      </w:r>
    </w:p>
    <w:p>
      <w:pPr>
        <w:spacing w:after="150"/>
      </w:pPr>
      <w:r>
        <w:rPr/>
        <w:t xml:space="preserve">国家发展改革委经济运行调节局二级巡视员唐社民在讲话中充分肯定了近年来煤炭保供工作取得的成绩，要求煤炭上下游行业企业足额落实煤源任务、全面提升签约质量、全力保障签约进度，签足、签实、签好2024年度电煤中长期合同。他指出，能源保供是须臾不可忽视的国之大者，要持续抓好煤炭稳产、增产，持续释放先进产能，保持充裕的生产能力，协同做好2023年电煤中长期合同履约和2024年电煤中长期合同签约工作，促进煤炭消费转型升级和高质量发展。</w:t>
      </w:r>
    </w:p>
    <w:p>
      <w:pPr>
        <w:spacing w:after="150"/>
      </w:pPr>
      <w:r>
        <w:rPr/>
        <w:t xml:space="preserve">煤炭是地球上蕴藏量最丰富，分布地域最广的化石燃料。构成煤炭有机质的元素主要有碳、氢、氧、氮和硫等，此外，还有极少量的磷、氟、氯和砷等元素。</w:t>
      </w:r>
    </w:p>
    <w:p>
      <w:pPr>
        <w:spacing w:after="150"/>
      </w:pPr>
      <w:r>
        <w:rPr/>
        <w:t xml:space="preserve">按照煤炭用途和使用目的分类，我国煤炭则可以划分为动力煤、炼焦煤(主焦煤)和无烟煤三大类，其中动力煤主要指作为动力原料的煤炭，狭义上指用于火力发电的煤，热值和挥发分要求相对低于化工煤，而炼焦煤(主焦煤)则具有中/低挥发分、中/强粘结性的特点，在我国炼焦煤资源相对稀缺，主要用于炼焦碳，焦炭则多用于炼钢，是钢铁等行业的主要生产原料。</w:t>
      </w:r>
    </w:p>
    <w:p>
      <w:pPr>
        <w:spacing w:after="150"/>
      </w:pPr>
      <w:r>
        <w:rPr/>
        <w:t xml:space="preserve">近年来，煤炭行业持续加大数字技术研发和项目投入，数据显示，煤炭行业行业数字化研发投入近三年年均增长超过20%;取得相关发明专利数量年均增长超25%;用于煤矿智能化总投资超过1000亿元，助力行业转型升级。</w:t>
      </w:r>
    </w:p>
    <w:p>
      <w:pPr>
        <w:spacing w:after="150"/>
      </w:pPr>
      <w:r>
        <w:rPr/>
        <w:t xml:space="preserve">具体来看，在人工智能领域，基于机器视觉的人工智能技术已在行业百余个细分作业场景实际应用，重点煤矿井下固定岗位无人值守已实现全面推广，全球首个矿山领域商用人工智能大模型对外发布，基于智能语音识别的AI技术也已在智能调度、经营管理等领域推广应用。</w:t>
      </w:r>
    </w:p>
    <w:p>
      <w:pPr>
        <w:spacing w:after="150"/>
      </w:pPr>
      <w:r>
        <w:rPr/>
        <w:t xml:space="preserve">在工业互联网领域，煤炭行业建立国家工业互联网标识解析二级节点已达到5个，煤炭企业建设的具有较高行业、区域影响力的工业互联网平台数量达到10个。</w:t>
      </w:r>
    </w:p>
    <w:p>
      <w:pPr>
        <w:spacing w:after="150"/>
      </w:pPr>
      <w:r>
        <w:rPr/>
        <w:t xml:space="preserve">在区块链领域，部分企业在产品溯源、可信贸易流转、仓储物流监管、碳核查碳交易等方面均有实际落地案例。此外，数字技术还在助力“双碳”、改善矿工生活质量等方面着重要作用。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炭行业研究单位等公布和提供的大量资料以及对行业内企业调研访察所获得的大量第一手数据，对我国煤炭市场的发展状况、供需状况、竞争格局、赢利水平、发展趋势等进行了分析。报告重点分析了煤炭前十大企业的研发、产销、战略、经营状况等。报告还对煤炭市场风险进行了预测，为煤炭生产厂家、流通企业以及零售商提供了新的投资机会和可借鉴的操作模式，对欲在煤炭行业从事资本运作的经济实体等单位准确了解目前中国煤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煤炭产业市场概述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中国煤炭产业链发展状况分析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中国煤炭产业发展分析</w:t>
      </w:r>
    </w:p>
    <w:p>
      <w:pPr>
        <w:spacing w:after="150"/>
      </w:pPr>
      <w:r>
        <w:rPr/>
        <w:t xml:space="preserve">第一节 中国煤炭产业发展现状</w:t>
      </w:r>
    </w:p>
    <w:p>
      <w:pPr>
        <w:spacing w:after="150"/>
      </w:pPr>
      <w:r>
        <w:rPr/>
        <w:t xml:space="preserve">第二节 中国煤炭产业经济运行现状</w:t>
      </w:r>
    </w:p>
    <w:p>
      <w:pPr>
        <w:spacing w:after="150"/>
      </w:pPr>
      <w:r>
        <w:rPr/>
        <w:t xml:space="preserve">第三节 中国煤炭产业存在的问题及发展障碍分析</w:t>
      </w:r>
    </w:p>
    <w:p>
      <w:pPr>
        <w:spacing w:after="150"/>
      </w:pPr>
      <w:r>
        <w:rPr/>
        <w:t xml:space="preserve">第四节 中国煤炭产业发展趋势</w:t>
      </w:r>
    </w:p>
    <w:p>
      <w:pPr>
        <w:spacing w:after="150"/>
      </w:pPr>
      <w:r>
        <w:rPr>
          <w:b w:val="1"/>
          <w:bCs w:val="1"/>
        </w:rPr>
        <w:t xml:space="preserve">第四章 中国煤炭市场现状及发展趋势</w:t>
      </w:r>
    </w:p>
    <w:p>
      <w:pPr>
        <w:spacing w:after="150"/>
      </w:pPr>
      <w:r>
        <w:rPr/>
        <w:t xml:space="preserve">第一节 中国煤炭市场供给状况</w:t>
      </w:r>
    </w:p>
    <w:p>
      <w:pPr>
        <w:spacing w:after="150"/>
      </w:pPr>
      <w:r>
        <w:rPr/>
        <w:t xml:space="preserve">第二节 中国煤炭市场需求状况</w:t>
      </w:r>
    </w:p>
    <w:p>
      <w:pPr>
        <w:spacing w:after="150"/>
      </w:pPr>
      <w:r>
        <w:rPr/>
        <w:t xml:space="preserve">第三节 中国煤炭市场存在的问题及障碍</w:t>
      </w:r>
    </w:p>
    <w:p>
      <w:pPr>
        <w:spacing w:after="150"/>
      </w:pPr>
      <w:r>
        <w:rPr/>
        <w:t xml:space="preserve">第四节 中国煤炭市场发展潜力及发展趋势</w:t>
      </w:r>
    </w:p>
    <w:p>
      <w:pPr>
        <w:spacing w:after="150"/>
      </w:pPr>
      <w:r>
        <w:rPr>
          <w:b w:val="1"/>
          <w:bCs w:val="1"/>
        </w:rPr>
        <w:t xml:space="preserve">第五章 中国煤炭产业基本竞争战略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中国煤炭产业市场竞争策略分析</w:t>
      </w:r>
    </w:p>
    <w:p>
      <w:pPr>
        <w:spacing w:after="150"/>
      </w:pPr>
      <w:r>
        <w:rPr/>
        <w:t xml:space="preserve">第一节 煤炭产业市场五种竞争动力模式结构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煤炭产业市场核心竞争力的塑造要素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中国煤炭产业市场营销策略竞争分析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2023年中国煤炭产业竞争格局分析</w:t>
      </w:r>
    </w:p>
    <w:p>
      <w:pPr>
        <w:spacing w:after="150"/>
      </w:pPr>
      <w:r>
        <w:rPr/>
        <w:t xml:space="preserve">第一节 2023年中国煤炭产业竞争现状分析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2023年中国煤炭产业集中度分析</w:t>
      </w:r>
    </w:p>
    <w:p>
      <w:pPr>
        <w:spacing w:after="150"/>
      </w:pPr>
      <w:r>
        <w:rPr/>
        <w:t xml:space="preserve">一、煤炭企业分布分析</w:t>
      </w:r>
    </w:p>
    <w:p>
      <w:pPr>
        <w:spacing w:after="150"/>
      </w:pPr>
      <w:r>
        <w:rPr/>
        <w:t xml:space="preserve">二、煤炭市场集中度分析</w:t>
      </w:r>
    </w:p>
    <w:p>
      <w:pPr>
        <w:spacing w:after="150"/>
      </w:pPr>
      <w:r>
        <w:rPr>
          <w:b w:val="1"/>
          <w:bCs w:val="1"/>
        </w:rPr>
        <w:t xml:space="preserve">第九章 领先企业在中国煤炭产业市场竞争策略研究</w:t>
      </w:r>
    </w:p>
    <w:p>
      <w:pPr>
        <w:spacing w:after="150"/>
      </w:pPr>
      <w:r>
        <w:rPr/>
        <w:t xml:space="preserve">第一节 中国神华能源股份有限公司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中国中煤能源股份有限公司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晋能控股山西煤业股份有限公司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兖矿能源集团股份有限公司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山煤国际能源集团股份有限公司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陕西煤业股份有限公司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山西焦煤能源集团股份有限公司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平顶山天安煤业股份有限公司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山西华阳集团新能股份有限公司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山西潞安环保能源开发股份有限公司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中国煤炭产业市场发展预测</w:t>
      </w:r>
    </w:p>
    <w:p>
      <w:pPr>
        <w:spacing w:after="150"/>
      </w:pPr>
      <w:r>
        <w:rPr/>
        <w:t xml:space="preserve">第一节 中国煤炭产业发展环境预测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中国煤炭产业发展预测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中国煤炭市场发展预测</w:t>
      </w:r>
    </w:p>
    <w:p>
      <w:pPr>
        <w:spacing w:after="150"/>
      </w:pPr>
      <w:r>
        <w:rPr/>
        <w:t xml:space="preserve">一、2024-2029年中国煤炭市场需求预测</w:t>
      </w:r>
    </w:p>
    <w:p>
      <w:pPr>
        <w:spacing w:after="150"/>
      </w:pPr>
      <w:r>
        <w:rPr/>
        <w:t xml:space="preserve">二、2024-2029年中国煤炭市场结构预测</w:t>
      </w:r>
    </w:p>
    <w:p>
      <w:pPr>
        <w:spacing w:after="150"/>
      </w:pPr>
      <w:r>
        <w:rPr/>
        <w:t xml:space="preserve">三、2024-2029年中国煤炭市场集中度预测</w:t>
      </w:r>
    </w:p>
    <w:p>
      <w:pPr>
        <w:spacing w:after="150"/>
      </w:pPr>
      <w:r>
        <w:rPr/>
        <w:t xml:space="preserve">四、2024-2029年中国煤炭市场供给预测</w:t>
      </w:r>
    </w:p>
    <w:p>
      <w:pPr>
        <w:spacing w:after="150"/>
      </w:pPr>
      <w:r>
        <w:rPr/>
        <w:t xml:space="preserve">五、2024-2029年中国煤炭市场价格预测</w:t>
      </w:r>
    </w:p>
    <w:p>
      <w:pPr>
        <w:spacing w:after="150"/>
      </w:pPr>
      <w:r>
        <w:rPr>
          <w:b w:val="1"/>
          <w:bCs w:val="1"/>
        </w:rPr>
        <w:t xml:space="preserve">第十一章 中国煤炭产业市场投资机会与风险</w:t>
      </w:r>
    </w:p>
    <w:p>
      <w:pPr>
        <w:spacing w:after="150"/>
      </w:pPr>
      <w:r>
        <w:rPr/>
        <w:t xml:space="preserve">第一节 中国煤炭产业市场投资优势分析</w:t>
      </w:r>
    </w:p>
    <w:p>
      <w:pPr>
        <w:spacing w:after="150"/>
      </w:pPr>
      <w:r>
        <w:rPr/>
        <w:t xml:space="preserve">第二节 中国煤炭产业市场投资劣势分析</w:t>
      </w:r>
    </w:p>
    <w:p>
      <w:pPr>
        <w:spacing w:after="150"/>
      </w:pPr>
      <w:r>
        <w:rPr/>
        <w:t xml:space="preserve">第三节 中国煤炭产业市场投资机会分析</w:t>
      </w:r>
    </w:p>
    <w:p>
      <w:pPr>
        <w:spacing w:after="150"/>
      </w:pPr>
      <w:r>
        <w:rPr/>
        <w:t xml:space="preserve">第四节 中国煤炭产业市场投资风险分析</w:t>
      </w:r>
    </w:p>
    <w:p>
      <w:pPr>
        <w:spacing w:after="150"/>
      </w:pPr>
      <w:r>
        <w:rPr>
          <w:b w:val="1"/>
          <w:bCs w:val="1"/>
        </w:rPr>
        <w:t xml:space="preserve">第十二章 中国煤炭产业市场竞争策略建议</w:t>
      </w:r>
    </w:p>
    <w:p>
      <w:pPr>
        <w:spacing w:after="150"/>
      </w:pPr>
      <w:r>
        <w:rPr/>
        <w:t xml:space="preserve">第一节 中国煤炭产业竞争战略建议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中国煤炭产业竞争策略建议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2024-2029年中国煤炭行业企业经营战略建议</w:t>
      </w:r>
    </w:p>
    <w:p>
      <w:pPr>
        <w:spacing w:after="150"/>
      </w:pPr>
      <w:r>
        <w:rPr/>
        <w:t xml:space="preserve">第一节 2024-2029年煤炭行业企业的标杆管理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2024-2029年煤炭行业企业的资本运作模式</w:t>
      </w:r>
    </w:p>
    <w:p>
      <w:pPr>
        <w:spacing w:after="150"/>
      </w:pPr>
      <w:r>
        <w:rPr/>
        <w:t xml:space="preserve">一、煤炭行业企业国内资本市场的运作建议</w:t>
      </w:r>
    </w:p>
    <w:p>
      <w:pPr>
        <w:spacing w:after="150"/>
      </w:pPr>
      <w:r>
        <w:rPr/>
        <w:t xml:space="preserve">1、煤炭行业企业的兼并及收购建议</w:t>
      </w:r>
    </w:p>
    <w:p>
      <w:pPr>
        <w:spacing w:after="150"/>
      </w:pPr>
      <w:r>
        <w:rPr/>
        <w:t xml:space="preserve">2、煤炭行业企业的融资方式选择建议</w:t>
      </w:r>
    </w:p>
    <w:p>
      <w:pPr>
        <w:spacing w:after="150"/>
      </w:pPr>
      <w:r>
        <w:rPr/>
        <w:t xml:space="preserve">二、煤炭行业企业海外资本市场的运作建议</w:t>
      </w:r>
    </w:p>
    <w:p>
      <w:pPr>
        <w:spacing w:after="150"/>
      </w:pPr>
      <w:r>
        <w:rPr/>
        <w:t xml:space="preserve">第三节 2024-2029年煤炭行业企业营销模式建议</w:t>
      </w:r>
    </w:p>
    <w:p>
      <w:pPr>
        <w:spacing w:after="150"/>
      </w:pPr>
      <w:r>
        <w:rPr/>
        <w:t xml:space="preserve">一、煤炭行业企业的国内营销模式建议</w:t>
      </w:r>
    </w:p>
    <w:p>
      <w:pPr>
        <w:spacing w:after="150"/>
      </w:pPr>
      <w:r>
        <w:rPr/>
        <w:t xml:space="preserve">1、煤炭行业企业的渠道建设</w:t>
      </w:r>
    </w:p>
    <w:p>
      <w:pPr>
        <w:spacing w:after="150"/>
      </w:pPr>
      <w:r>
        <w:rPr/>
        <w:t xml:space="preserve">2、煤炭行业企业的品牌建设</w:t>
      </w:r>
    </w:p>
    <w:p>
      <w:pPr>
        <w:spacing w:after="150"/>
      </w:pPr>
      <w:r>
        <w:rPr/>
        <w:t xml:space="preserve">二、煤炭行业企业海外营销模式建议</w:t>
      </w:r>
    </w:p>
    <w:p>
      <w:pPr>
        <w:spacing w:after="150"/>
      </w:pPr>
      <w:r>
        <w:rPr/>
        <w:t xml:space="preserve">1、煤炭行业企业的海外细分市场选择</w:t>
      </w:r>
    </w:p>
    <w:p>
      <w:pPr>
        <w:spacing w:after="150"/>
      </w:pPr>
      <w:r>
        <w:rPr/>
        <w:t xml:space="preserve">2、煤炭行业企业的海外经销商选择</w:t>
      </w:r>
    </w:p>
    <w:p>
      <w:pPr>
        <w:spacing w:after="150"/>
      </w:pPr>
      <w:r>
        <w:rPr>
          <w:b w:val="1"/>
          <w:bCs w:val="1"/>
        </w:rPr>
        <w:t xml:space="preserve">第十四章 中道泰和投资的建议及观点</w:t>
      </w:r>
    </w:p>
    <w:p>
      <w:pPr>
        <w:spacing w:after="150"/>
      </w:pPr>
      <w:r>
        <w:rPr/>
        <w:t xml:space="preserve">第一节 煤炭行业发展战略研究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图表：2019-2023年中国煤炭资产规模分析</w:t>
      </w:r>
    </w:p>
    <w:p>
      <w:pPr>
        <w:spacing w:after="150"/>
      </w:pPr>
      <w:r>
        <w:rPr/>
        <w:t xml:space="preserve">图表：2022-2023年中国煤炭行业供给情况</w:t>
      </w:r>
    </w:p>
    <w:p>
      <w:pPr>
        <w:spacing w:after="150"/>
      </w:pPr>
      <w:r>
        <w:rPr/>
        <w:t xml:space="preserve">图表：2022-2023年中国煤炭行业市场规模</w:t>
      </w:r>
    </w:p>
    <w:p>
      <w:pPr>
        <w:spacing w:after="150"/>
      </w:pPr>
      <w:r>
        <w:rPr/>
        <w:t xml:space="preserve">图表：2023年中国煤炭行业负债规模分析</w:t>
      </w:r>
    </w:p>
    <w:p>
      <w:pPr>
        <w:spacing w:after="150"/>
      </w:pPr>
      <w:r>
        <w:rPr/>
        <w:t xml:space="preserve">图表：2022-2023年中国煤炭行业市场产品价格走势</w:t>
      </w:r>
    </w:p>
    <w:p>
      <w:pPr>
        <w:spacing w:after="150"/>
      </w:pPr>
      <w:r>
        <w:rPr/>
        <w:t xml:space="preserve">图表：2024-2029年中国煤炭行业市场产品价格趋势预测</w:t>
      </w:r>
    </w:p>
    <w:p>
      <w:pPr>
        <w:spacing w:after="150"/>
      </w:pPr>
      <w:r>
        <w:rPr/>
        <w:t xml:space="preserve">图表：2022-2023年中国煤炭行业利润规模及增长速度</w:t>
      </w:r>
    </w:p>
    <w:p>
      <w:pPr>
        <w:spacing w:after="150"/>
      </w:pPr>
      <w:r>
        <w:rPr/>
        <w:t xml:space="preserve">图表：2022-2023年中国煤炭行业销售收入</w:t>
      </w:r>
    </w:p>
    <w:p>
      <w:pPr>
        <w:spacing w:after="150"/>
      </w:pPr>
      <w:r>
        <w:rPr/>
        <w:t xml:space="preserve">图表：2022-2023年中国煤炭行业销售利润率</w:t>
      </w:r>
    </w:p>
    <w:p>
      <w:pPr>
        <w:spacing w:after="150"/>
      </w:pPr>
      <w:r>
        <w:rPr/>
        <w:t xml:space="preserve">图表：2019-2023年中国煤炭行业总资产利润率</w:t>
      </w:r>
    </w:p>
    <w:p>
      <w:pPr>
        <w:spacing w:after="150"/>
      </w:pPr>
      <w:r>
        <w:rPr/>
        <w:t xml:space="preserve">图表：2022-2023年中国煤炭行业净资产利润率</w:t>
      </w:r>
    </w:p>
    <w:p>
      <w:pPr>
        <w:spacing w:after="150"/>
      </w:pPr>
      <w:r>
        <w:rPr/>
        <w:t xml:space="preserve">图表：2019-2023年中国煤炭行业总资产增长率</w:t>
      </w:r>
    </w:p>
    <w:p>
      <w:pPr>
        <w:spacing w:after="150"/>
      </w:pPr>
      <w:r>
        <w:rPr/>
        <w:t xml:space="preserve">图表：2022-2023年中国煤炭行业净资产增长率</w:t>
      </w:r>
    </w:p>
    <w:p>
      <w:pPr>
        <w:spacing w:after="150"/>
      </w:pPr>
      <w:r>
        <w:rPr/>
        <w:t xml:space="preserve">图表：2022-2023年中国煤炭行业资产负债率</w:t>
      </w:r>
    </w:p>
    <w:p>
      <w:pPr>
        <w:spacing w:after="150"/>
      </w:pPr>
      <w:r>
        <w:rPr/>
        <w:t xml:space="preserve">图表：2022-2023年中国煤炭行业速动比率</w:t>
      </w:r>
    </w:p>
    <w:p>
      <w:pPr>
        <w:spacing w:after="150"/>
      </w:pPr>
      <w:r>
        <w:rPr/>
        <w:t xml:space="preserve">图表：2022-2023年中国煤炭行业流动比率</w:t>
      </w:r>
    </w:p>
    <w:p>
      <w:pPr>
        <w:spacing w:after="150"/>
      </w:pPr>
      <w:r>
        <w:rPr/>
        <w:t xml:space="preserve">图表：2019-2023年中国煤炭行业总资产周转率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煤炭产业市场发展分析及竞争格局与投资机会研究报告(2024-2029版)</dc:title>
  <dc:description>煤炭产业市场发展分析及竞争格局与投资机会研究报告(2024-2029版)</dc:description>
  <dc:subject>煤炭产业市场发展分析及竞争格局与投资机会研究报告(2024-2029版)</dc:subject>
  <cp:keywords>研究报告</cp:keywords>
  <cp:category>研究报告</cp:category>
  <cp:lastModifiedBy>北京中道泰和信息咨询有限公司</cp:lastModifiedBy>
  <dcterms:created xsi:type="dcterms:W3CDTF">2024-01-25T23:56:31+08:00</dcterms:created>
  <dcterms:modified xsi:type="dcterms:W3CDTF">2024-01-25T23:56:31+08:00</dcterms:modified>
</cp:coreProperties>
</file>

<file path=docProps/custom.xml><?xml version="1.0" encoding="utf-8"?>
<Properties xmlns="http://schemas.openxmlformats.org/officeDocument/2006/custom-properties" xmlns:vt="http://schemas.openxmlformats.org/officeDocument/2006/docPropsVTypes"/>
</file>