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物业管理行业市场发展分析及竞争格局与投资研究报告(2024-2029版)</w:t>
      </w:r>
    </w:p>
    <w:p>
      <w:pPr>
        <w:spacing w:after="150"/>
      </w:pPr>
      <w:r>
        <w:rPr>
          <w:b w:val="1"/>
          <w:bCs w:val="1"/>
        </w:rPr>
        <w:t xml:space="preserve">报告简介</w:t>
      </w:r>
    </w:p>
    <w:p>
      <w:pPr>
        <w:spacing w:after="150"/>
      </w:pPr>
      <w:r>
        <w:rPr/>
        <w:t xml:space="preserve">物业管理，是指通过选聘物业服务企业，由物业服务企业按照物业服务合同约定，对房屋及配套的设施设备和相关场地进行维修、养护、管理，维护物业管理区域内的环境卫生和相关秩序的活动。</w:t>
      </w:r>
    </w:p>
    <w:p>
      <w:pPr>
        <w:spacing w:after="150"/>
      </w:pPr>
      <w:r>
        <w:rPr/>
        <w:t xml:space="preserve">历经三十余年的发展，我国物业管理行业正努力摆脱市场发展无序、缺乏配套性法规和规范性文件辅助行业发展的局面。目前，全国各地相继出台相应的法律规范，协助行业走向良性发展的道路。在市场进一步规范化发展的过程中，市场上涌现出越来越多优秀的物业服务企业。</w:t>
      </w:r>
    </w:p>
    <w:p>
      <w:pPr>
        <w:spacing w:after="150"/>
      </w:pPr>
      <w:r>
        <w:rPr/>
        <w:t xml:space="preserve">中国的物业管理市场充斥着众多的公司，包括大型国际物业管理公司、国内的大型企业、地方性物业管理公司，以及小规模的物业管理服务提供商，这种多样性增加了市场竞争的激烈性。一些大型的物业管理公司在中国市场上占据重要地位，但市场份额相对分散。</w:t>
      </w:r>
    </w:p>
    <w:p>
      <w:pPr>
        <w:spacing w:after="150"/>
      </w:pPr>
      <w:r>
        <w:rPr/>
        <w:t xml:space="preserve">在"互联网+"的背景下，物业管理产业应充分借助室内信息技术，实现智能楼宇、智慧物业、智慧政务、智慧公共服务。这不仅能改变传统服务模式，实现物业服务转型升级，降低物业服务成本，改善物业服务成本结构，还能改变业主生活体验，引领社区生活方式的蝶变。综合本地的服务优势，围绕广大业主的需求，开展丰富的物业小区服务、增值服务，让业主足不出户便可享受高度人性化、便捷化的服务体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物业管理行业市场进行了分析研究。报告在总结中国物业管理行业发展历程的基础上，结合新时期的各方面因素，对中国物业管理行业的发展趋势给予了细致和审慎的预测论证。报告资料详实，图表丰富，既有深入的分析，又有直观的比较，为物业管理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物业管理产业市场概述 </w:t>
      </w:r>
    </w:p>
    <w:p>
      <w:pPr>
        <w:spacing w:after="150"/>
      </w:pPr>
      <w:r>
        <w:rPr/>
        <w:t xml:space="preserve">第一节 行业定义 </w:t>
      </w:r>
    </w:p>
    <w:p>
      <w:pPr>
        <w:spacing w:after="150"/>
      </w:pPr>
      <w:r>
        <w:rPr/>
        <w:t xml:space="preserve">第二节 行业属性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第三节 行业关键成功要素 </w:t>
      </w:r>
    </w:p>
    <w:p>
      <w:pPr>
        <w:spacing w:after="150"/>
      </w:pPr>
      <w:r>
        <w:rPr/>
        <w:t xml:space="preserve">第四节 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b w:val="1"/>
          <w:bCs w:val="1"/>
        </w:rPr>
        <w:t xml:space="preserve">第二章 中国物业管理产业链发展状况分析 </w:t>
      </w:r>
    </w:p>
    <w:p>
      <w:pPr>
        <w:spacing w:after="150"/>
      </w:pPr>
      <w:r>
        <w:rPr/>
        <w:t xml:space="preserve">第一节 上游行业发展状况 </w:t>
      </w:r>
    </w:p>
    <w:p>
      <w:pPr>
        <w:spacing w:after="150"/>
      </w:pPr>
      <w:r>
        <w:rPr/>
        <w:t xml:space="preserve">一、物业管理成本构成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四、上游行业对物业管理行业的影响 </w:t>
      </w:r>
    </w:p>
    <w:p>
      <w:pPr>
        <w:spacing w:after="150"/>
      </w:pPr>
      <w:r>
        <w:rPr/>
        <w:t xml:space="preserve">第二节 下游行业发展状况 </w:t>
      </w:r>
    </w:p>
    <w:p>
      <w:pPr>
        <w:spacing w:after="150"/>
      </w:pPr>
      <w:r>
        <w:rPr/>
        <w:t xml:space="preserve">一、物业管理下游行业分布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四、下游需求对物业管理行业的影响 </w:t>
      </w:r>
    </w:p>
    <w:p>
      <w:pPr>
        <w:spacing w:after="150"/>
      </w:pPr>
      <w:r>
        <w:rPr/>
        <w:t xml:space="preserve">第三节 相关行业发展状况 </w:t>
      </w:r>
    </w:p>
    <w:p>
      <w:pPr>
        <w:spacing w:after="150"/>
      </w:pPr>
      <w:r>
        <w:rPr>
          <w:b w:val="1"/>
          <w:bCs w:val="1"/>
        </w:rPr>
        <w:t xml:space="preserve">第三章 中国物业管理产业发展分析 </w:t>
      </w:r>
    </w:p>
    <w:p>
      <w:pPr>
        <w:spacing w:after="150"/>
      </w:pPr>
      <w:r>
        <w:rPr/>
        <w:t xml:space="preserve">第一节 中国物业管理产业发展现状 </w:t>
      </w:r>
    </w:p>
    <w:p>
      <w:pPr>
        <w:spacing w:after="150"/>
      </w:pPr>
      <w:r>
        <w:rPr/>
        <w:t xml:space="preserve">第二节 中国物业管理产业经济运行现状 </w:t>
      </w:r>
    </w:p>
    <w:p>
      <w:pPr>
        <w:spacing w:after="150"/>
      </w:pPr>
      <w:r>
        <w:rPr/>
        <w:t xml:space="preserve">第三节 中国物业管理产业存在的问题及发展障碍分析 </w:t>
      </w:r>
    </w:p>
    <w:p>
      <w:pPr>
        <w:spacing w:after="150"/>
      </w:pPr>
      <w:r>
        <w:rPr/>
        <w:t xml:space="preserve">第四节 中国物业管理产业发展趋势 </w:t>
      </w:r>
    </w:p>
    <w:p>
      <w:pPr>
        <w:spacing w:after="150"/>
      </w:pPr>
      <w:r>
        <w:rPr>
          <w:b w:val="1"/>
          <w:bCs w:val="1"/>
        </w:rPr>
        <w:t xml:space="preserve">第四章 中国物业管理市场现状及发展趋势 </w:t>
      </w:r>
    </w:p>
    <w:p>
      <w:pPr>
        <w:spacing w:after="150"/>
      </w:pPr>
      <w:r>
        <w:rPr/>
        <w:t xml:space="preserve">第一节 中国物业管理市场供给状况 </w:t>
      </w:r>
    </w:p>
    <w:p>
      <w:pPr>
        <w:spacing w:after="150"/>
      </w:pPr>
      <w:r>
        <w:rPr/>
        <w:t xml:space="preserve">第二节 中国物业管理市场需求状况 </w:t>
      </w:r>
    </w:p>
    <w:p>
      <w:pPr>
        <w:spacing w:after="150"/>
      </w:pPr>
      <w:r>
        <w:rPr/>
        <w:t xml:space="preserve">第三节 中国物业管理市场存在的问题及障碍 </w:t>
      </w:r>
    </w:p>
    <w:p>
      <w:pPr>
        <w:spacing w:after="150"/>
      </w:pPr>
      <w:r>
        <w:rPr/>
        <w:t xml:space="preserve">第四节 中国物业管理市场发展潜力及发展趋势 </w:t>
      </w:r>
    </w:p>
    <w:p>
      <w:pPr>
        <w:spacing w:after="150"/>
      </w:pPr>
      <w:r>
        <w:rPr>
          <w:b w:val="1"/>
          <w:bCs w:val="1"/>
        </w:rPr>
        <w:t xml:space="preserve">第五章 中国物业管理产业基本竞争战略 </w:t>
      </w:r>
    </w:p>
    <w:p>
      <w:pPr>
        <w:spacing w:after="150"/>
      </w:pPr>
      <w:r>
        <w:rPr/>
        <w:t xml:space="preserve">第一节 成本领先战略 </w:t>
      </w:r>
    </w:p>
    <w:p>
      <w:pPr>
        <w:spacing w:after="150"/>
      </w:pPr>
      <w:r>
        <w:rPr/>
        <w:t xml:space="preserve">一、竞争战略的类型 </w:t>
      </w:r>
    </w:p>
    <w:p>
      <w:pPr>
        <w:spacing w:after="150"/>
      </w:pPr>
      <w:r>
        <w:rPr/>
        <w:t xml:space="preserve">二、竞争战略的适用条件及组织要求 </w:t>
      </w:r>
    </w:p>
    <w:p>
      <w:pPr>
        <w:spacing w:after="150"/>
      </w:pPr>
      <w:r>
        <w:rPr/>
        <w:t xml:space="preserve">三、竞争战略的收益及风险 </w:t>
      </w:r>
    </w:p>
    <w:p>
      <w:pPr>
        <w:spacing w:after="150"/>
      </w:pPr>
      <w:r>
        <w:rPr/>
        <w:t xml:space="preserve">第二节 差异化竞争战略 </w:t>
      </w:r>
    </w:p>
    <w:p>
      <w:pPr>
        <w:spacing w:after="150"/>
      </w:pPr>
      <w:r>
        <w:rPr/>
        <w:t xml:space="preserve">第三节 集中化竞争战略 </w:t>
      </w:r>
    </w:p>
    <w:p>
      <w:pPr>
        <w:spacing w:after="150"/>
      </w:pPr>
      <w:r>
        <w:rPr>
          <w:b w:val="1"/>
          <w:bCs w:val="1"/>
        </w:rPr>
        <w:t xml:space="preserve">第六章 中国物业管理产业市场竞争策略分析 </w:t>
      </w:r>
    </w:p>
    <w:p>
      <w:pPr>
        <w:spacing w:after="150"/>
      </w:pPr>
      <w:r>
        <w:rPr/>
        <w:t xml:space="preserve">第一节 物业管理产业市场五种竞争动力模式结构 </w:t>
      </w:r>
    </w:p>
    <w:p>
      <w:pPr>
        <w:spacing w:after="150"/>
      </w:pPr>
      <w:r>
        <w:rPr/>
        <w:t xml:space="preserve">一、行业内现有企业的竞争 </w:t>
      </w:r>
    </w:p>
    <w:p>
      <w:pPr>
        <w:spacing w:after="150"/>
      </w:pPr>
      <w:r>
        <w:rPr/>
        <w:t xml:space="preserve">二、新进入者的威胁 </w:t>
      </w:r>
    </w:p>
    <w:p>
      <w:pPr>
        <w:spacing w:after="150"/>
      </w:pPr>
      <w:r>
        <w:rPr/>
        <w:t xml:space="preserve">三、替代品的威胁 </w:t>
      </w:r>
    </w:p>
    <w:p>
      <w:pPr>
        <w:spacing w:after="150"/>
      </w:pPr>
      <w:r>
        <w:rPr/>
        <w:t xml:space="preserve">四、供应商的讨价还价能力 </w:t>
      </w:r>
    </w:p>
    <w:p>
      <w:pPr>
        <w:spacing w:after="150"/>
      </w:pPr>
      <w:r>
        <w:rPr/>
        <w:t xml:space="preserve">五、购买者的讨价还价能力 </w:t>
      </w:r>
    </w:p>
    <w:p>
      <w:pPr>
        <w:spacing w:after="150"/>
      </w:pPr>
      <w:r>
        <w:rPr/>
        <w:t xml:space="preserve">第二节 物业管理产业市场核心竞争力的塑造要素 </w:t>
      </w:r>
    </w:p>
    <w:p>
      <w:pPr>
        <w:spacing w:after="150"/>
      </w:pPr>
      <w:r>
        <w:rPr/>
        <w:t xml:space="preserve">一、反应速度 </w:t>
      </w:r>
    </w:p>
    <w:p>
      <w:pPr>
        <w:spacing w:after="150"/>
      </w:pPr>
      <w:r>
        <w:rPr/>
        <w:t xml:space="preserve">二、一贯性 </w:t>
      </w:r>
    </w:p>
    <w:p>
      <w:pPr>
        <w:spacing w:after="150"/>
      </w:pPr>
      <w:r>
        <w:rPr/>
        <w:t xml:space="preserve">三、弹性 </w:t>
      </w:r>
    </w:p>
    <w:p>
      <w:pPr>
        <w:spacing w:after="150"/>
      </w:pPr>
      <w:r>
        <w:rPr/>
        <w:t xml:space="preserve">四、敏锐性 </w:t>
      </w:r>
    </w:p>
    <w:p>
      <w:pPr>
        <w:spacing w:after="150"/>
      </w:pPr>
      <w:r>
        <w:rPr/>
        <w:t xml:space="preserve">五、创造性 </w:t>
      </w:r>
    </w:p>
    <w:p>
      <w:pPr>
        <w:spacing w:after="150"/>
      </w:pPr>
      <w:r>
        <w:rPr>
          <w:b w:val="1"/>
          <w:bCs w:val="1"/>
        </w:rPr>
        <w:t xml:space="preserve">第七章 中国物业管理产业市场营销策略竞争分析 </w:t>
      </w:r>
    </w:p>
    <w:p>
      <w:pPr>
        <w:spacing w:after="150"/>
      </w:pPr>
      <w:r>
        <w:rPr/>
        <w:t xml:space="preserve">第一节 市场产品策略 </w:t>
      </w:r>
    </w:p>
    <w:p>
      <w:pPr>
        <w:spacing w:after="150"/>
      </w:pPr>
      <w:r>
        <w:rPr/>
        <w:t xml:space="preserve">第二节 市场渠道策略 </w:t>
      </w:r>
    </w:p>
    <w:p>
      <w:pPr>
        <w:spacing w:after="150"/>
      </w:pPr>
      <w:r>
        <w:rPr/>
        <w:t xml:space="preserve">第三节 市场定位策略 </w:t>
      </w:r>
    </w:p>
    <w:p>
      <w:pPr>
        <w:spacing w:after="150"/>
      </w:pPr>
      <w:r>
        <w:rPr/>
        <w:t xml:space="preserve">第四节 市场推广策略 </w:t>
      </w:r>
    </w:p>
    <w:p>
      <w:pPr>
        <w:spacing w:after="150"/>
      </w:pPr>
      <w:r>
        <w:rPr/>
        <w:t xml:space="preserve">第五节 客户服务策略 </w:t>
      </w:r>
    </w:p>
    <w:p>
      <w:pPr>
        <w:spacing w:after="150"/>
      </w:pPr>
      <w:r>
        <w:rPr>
          <w:b w:val="1"/>
          <w:bCs w:val="1"/>
        </w:rPr>
        <w:t xml:space="preserve">第八章 2023年中国物业管理产业竞争格局分析 </w:t>
      </w:r>
    </w:p>
    <w:p>
      <w:pPr>
        <w:spacing w:after="150"/>
      </w:pPr>
      <w:r>
        <w:rPr/>
        <w:t xml:space="preserve">第一节 2023年中国物业管理产业竞争现状分析 </w:t>
      </w:r>
    </w:p>
    <w:p>
      <w:pPr>
        <w:spacing w:after="150"/>
      </w:pPr>
      <w:r>
        <w:rPr/>
        <w:t xml:space="preserve">一、技术竞争分析 </w:t>
      </w:r>
    </w:p>
    <w:p>
      <w:pPr>
        <w:spacing w:after="150"/>
      </w:pPr>
      <w:r>
        <w:rPr/>
        <w:t xml:space="preserve">二、成本竞争分析 </w:t>
      </w:r>
    </w:p>
    <w:p>
      <w:pPr>
        <w:spacing w:after="150"/>
      </w:pPr>
      <w:r>
        <w:rPr/>
        <w:t xml:space="preserve">三、价格竞争分析 </w:t>
      </w:r>
    </w:p>
    <w:p>
      <w:pPr>
        <w:spacing w:after="150"/>
      </w:pPr>
      <w:r>
        <w:rPr/>
        <w:t xml:space="preserve">第二节 2023年中国物业管理产业集中度分析 </w:t>
      </w:r>
    </w:p>
    <w:p>
      <w:pPr>
        <w:spacing w:after="150"/>
      </w:pPr>
      <w:r>
        <w:rPr/>
        <w:t xml:space="preserve">一、物业管理企业分布分析 </w:t>
      </w:r>
    </w:p>
    <w:p>
      <w:pPr>
        <w:spacing w:after="150"/>
      </w:pPr>
      <w:r>
        <w:rPr/>
        <w:t xml:space="preserve">二、物业管理市场集中度分析 </w:t>
      </w:r>
    </w:p>
    <w:p>
      <w:pPr>
        <w:spacing w:after="150"/>
      </w:pPr>
      <w:r>
        <w:rPr>
          <w:b w:val="1"/>
          <w:bCs w:val="1"/>
        </w:rPr>
        <w:t xml:space="preserve">第九章 领先企业在中国物业管理产业市场竞争策略研究 </w:t>
      </w:r>
    </w:p>
    <w:p>
      <w:pPr>
        <w:spacing w:after="150"/>
      </w:pPr>
      <w:r>
        <w:rPr/>
        <w:t xml:space="preserve">第一节 万物云空间科技服务股份有限公司 </w:t>
      </w:r>
    </w:p>
    <w:p>
      <w:pPr>
        <w:spacing w:after="150"/>
      </w:pPr>
      <w:r>
        <w:rPr/>
        <w:t xml:space="preserve">一、公司概况 </w:t>
      </w:r>
    </w:p>
    <w:p>
      <w:pPr>
        <w:spacing w:after="150"/>
      </w:pPr>
      <w:r>
        <w:rPr/>
        <w:t xml:space="preserve">二、公司经营情况分析 </w:t>
      </w:r>
    </w:p>
    <w:p>
      <w:pPr>
        <w:spacing w:after="150"/>
      </w:pPr>
      <w:r>
        <w:rPr/>
        <w:t xml:space="preserve">三、 公司竞争优势分析 </w:t>
      </w:r>
    </w:p>
    <w:p>
      <w:pPr>
        <w:spacing w:after="150"/>
      </w:pPr>
      <w:r>
        <w:rPr/>
        <w:t xml:space="preserve">四、公司未来发展策略分析 </w:t>
      </w:r>
    </w:p>
    <w:p>
      <w:pPr>
        <w:spacing w:after="150"/>
      </w:pPr>
      <w:r>
        <w:rPr/>
        <w:t xml:space="preserve">第二节 碧桂园服务控股有限公司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第三节 雅居乐雅生活服务股份有限公司 </w:t>
      </w:r>
    </w:p>
    <w:p>
      <w:pPr>
        <w:spacing w:after="150"/>
      </w:pPr>
      <w:r>
        <w:rPr/>
        <w:t xml:space="preserve">一、公司概况 </w:t>
      </w:r>
    </w:p>
    <w:p>
      <w:pPr>
        <w:spacing w:after="150"/>
      </w:pPr>
      <w:r>
        <w:rPr/>
        <w:t xml:space="preserve">二、 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第四节 金科智慧服务集团股份有限公司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第五节 龙湖物业服务集团有限公司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第六节 招商局积余产业运营服务股份有限公司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第七节 金融街物业股份有限公司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第八节 保利物业发展股份有限公司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第九节 中海物业集团有限公司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第十节 南都物业服务集团股份有限公司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b w:val="1"/>
          <w:bCs w:val="1"/>
        </w:rPr>
        <w:t xml:space="preserve">第十章 中国物业管理产业市场发展预测 </w:t>
      </w:r>
    </w:p>
    <w:p>
      <w:pPr>
        <w:spacing w:after="150"/>
      </w:pPr>
      <w:r>
        <w:rPr/>
        <w:t xml:space="preserve">第一节 中国物业管理产业发展环境预测 </w:t>
      </w:r>
    </w:p>
    <w:p>
      <w:pPr>
        <w:spacing w:after="150"/>
      </w:pPr>
      <w:r>
        <w:rPr/>
        <w:t xml:space="preserve">一、经济环境预测 </w:t>
      </w:r>
    </w:p>
    <w:p>
      <w:pPr>
        <w:spacing w:after="150"/>
      </w:pPr>
      <w:r>
        <w:rPr/>
        <w:t xml:space="preserve">二、社会环境预测 </w:t>
      </w:r>
    </w:p>
    <w:p>
      <w:pPr>
        <w:spacing w:after="150"/>
      </w:pPr>
      <w:r>
        <w:rPr/>
        <w:t xml:space="preserve">三、政策环境预测 </w:t>
      </w:r>
    </w:p>
    <w:p>
      <w:pPr>
        <w:spacing w:after="150"/>
      </w:pPr>
      <w:r>
        <w:rPr/>
        <w:t xml:space="preserve">四、技术环境预测 </w:t>
      </w:r>
    </w:p>
    <w:p>
      <w:pPr>
        <w:spacing w:after="150"/>
      </w:pPr>
      <w:r>
        <w:rPr/>
        <w:t xml:space="preserve">第二节 中国物业管理产业发展预测 </w:t>
      </w:r>
    </w:p>
    <w:p>
      <w:pPr>
        <w:spacing w:after="150"/>
      </w:pPr>
      <w:r>
        <w:rPr/>
        <w:t xml:space="preserve">一、产业竞争要素预测 </w:t>
      </w:r>
    </w:p>
    <w:p>
      <w:pPr>
        <w:spacing w:after="150"/>
      </w:pPr>
      <w:r>
        <w:rPr/>
        <w:t xml:space="preserve">二、产业结构预测 </w:t>
      </w:r>
    </w:p>
    <w:p>
      <w:pPr>
        <w:spacing w:after="150"/>
      </w:pPr>
      <w:r>
        <w:rPr/>
        <w:t xml:space="preserve">三、产业转移趋势 </w:t>
      </w:r>
    </w:p>
    <w:p>
      <w:pPr>
        <w:spacing w:after="150"/>
      </w:pPr>
      <w:r>
        <w:rPr/>
        <w:t xml:space="preserve">四、产业一体化预测 </w:t>
      </w:r>
    </w:p>
    <w:p>
      <w:pPr>
        <w:spacing w:after="150"/>
      </w:pPr>
      <w:r>
        <w:rPr/>
        <w:t xml:space="preserve">五、产业运营模式预测 </w:t>
      </w:r>
    </w:p>
    <w:p>
      <w:pPr>
        <w:spacing w:after="150"/>
      </w:pPr>
      <w:r>
        <w:rPr/>
        <w:t xml:space="preserve">第三节 中国物业管理市场发展预测 </w:t>
      </w:r>
    </w:p>
    <w:p>
      <w:pPr>
        <w:spacing w:after="150"/>
      </w:pPr>
      <w:r>
        <w:rPr/>
        <w:t xml:space="preserve">一、2024-2029年中国物业管理市场需求预测 </w:t>
      </w:r>
    </w:p>
    <w:p>
      <w:pPr>
        <w:spacing w:after="150"/>
      </w:pPr>
      <w:r>
        <w:rPr/>
        <w:t xml:space="preserve">二、2024-2029年中国物业管理市场结构预测 </w:t>
      </w:r>
    </w:p>
    <w:p>
      <w:pPr>
        <w:spacing w:after="150"/>
      </w:pPr>
      <w:r>
        <w:rPr/>
        <w:t xml:space="preserve">三、2024-2029年中国物业管理市场集中度预测 </w:t>
      </w:r>
    </w:p>
    <w:p>
      <w:pPr>
        <w:spacing w:after="150"/>
      </w:pPr>
      <w:r>
        <w:rPr/>
        <w:t xml:space="preserve">四、2024-2029年中国物业管理市场供给预测 </w:t>
      </w:r>
    </w:p>
    <w:p>
      <w:pPr>
        <w:spacing w:after="150"/>
      </w:pPr>
      <w:r>
        <w:rPr/>
        <w:t xml:space="preserve">五、2024-2029年中国物业管理市场价格预测 </w:t>
      </w:r>
    </w:p>
    <w:p>
      <w:pPr>
        <w:spacing w:after="150"/>
      </w:pPr>
      <w:r>
        <w:rPr>
          <w:b w:val="1"/>
          <w:bCs w:val="1"/>
        </w:rPr>
        <w:t xml:space="preserve">第十一章 中国物业管理产业市场投资机会与风险 </w:t>
      </w:r>
    </w:p>
    <w:p>
      <w:pPr>
        <w:spacing w:after="150"/>
      </w:pPr>
      <w:r>
        <w:rPr/>
        <w:t xml:space="preserve">第一节 中国物业管理产业市场投资优势分析 </w:t>
      </w:r>
    </w:p>
    <w:p>
      <w:pPr>
        <w:spacing w:after="150"/>
      </w:pPr>
      <w:r>
        <w:rPr/>
        <w:t xml:space="preserve">第二节 中国物业管理产业市场投资劣势分析 </w:t>
      </w:r>
    </w:p>
    <w:p>
      <w:pPr>
        <w:spacing w:after="150"/>
      </w:pPr>
      <w:r>
        <w:rPr/>
        <w:t xml:space="preserve">第三节 中国物业管理产业市场投资机会分析 </w:t>
      </w:r>
    </w:p>
    <w:p>
      <w:pPr>
        <w:spacing w:after="150"/>
      </w:pPr>
      <w:r>
        <w:rPr/>
        <w:t xml:space="preserve">第四节 中国物业管理产业市场投资风险分析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b w:val="1"/>
          <w:bCs w:val="1"/>
        </w:rPr>
        <w:t xml:space="preserve">第十二章 中国物业管理产业市场竞争策略建议 </w:t>
      </w:r>
    </w:p>
    <w:p>
      <w:pPr>
        <w:spacing w:after="150"/>
      </w:pPr>
      <w:r>
        <w:rPr/>
        <w:t xml:space="preserve">第一节 中国物业管理产业竞争战略建议 </w:t>
      </w:r>
    </w:p>
    <w:p>
      <w:pPr>
        <w:spacing w:after="150"/>
      </w:pPr>
      <w:r>
        <w:rPr/>
        <w:t xml:space="preserve">一、竞争战略选择建议 </w:t>
      </w:r>
    </w:p>
    <w:p>
      <w:pPr>
        <w:spacing w:after="150"/>
      </w:pPr>
      <w:r>
        <w:rPr/>
        <w:t xml:space="preserve">二、产业升级策略建议 </w:t>
      </w:r>
    </w:p>
    <w:p>
      <w:pPr>
        <w:spacing w:after="150"/>
      </w:pPr>
      <w:r>
        <w:rPr/>
        <w:t xml:space="preserve">三、产业转移策略建议 </w:t>
      </w:r>
    </w:p>
    <w:p>
      <w:pPr>
        <w:spacing w:after="150"/>
      </w:pPr>
      <w:r>
        <w:rPr/>
        <w:t xml:space="preserve">四、价值链定位建议 </w:t>
      </w:r>
    </w:p>
    <w:p>
      <w:pPr>
        <w:spacing w:after="150"/>
      </w:pPr>
      <w:r>
        <w:rPr/>
        <w:t xml:space="preserve">第二节 中国物业管理产业竞争策略建议 </w:t>
      </w:r>
    </w:p>
    <w:p>
      <w:pPr>
        <w:spacing w:after="150"/>
      </w:pPr>
      <w:r>
        <w:rPr/>
        <w:t xml:space="preserve">一、核心竞争力塑造建议 </w:t>
      </w:r>
    </w:p>
    <w:p>
      <w:pPr>
        <w:spacing w:after="150"/>
      </w:pPr>
      <w:r>
        <w:rPr/>
        <w:t xml:space="preserve">二、并购重组策略建议 </w:t>
      </w:r>
    </w:p>
    <w:p>
      <w:pPr>
        <w:spacing w:after="150"/>
      </w:pPr>
      <w:r>
        <w:rPr/>
        <w:t xml:space="preserve">三、经营模式策略建议 </w:t>
      </w:r>
    </w:p>
    <w:p>
      <w:pPr>
        <w:spacing w:after="150"/>
      </w:pPr>
      <w:r>
        <w:rPr/>
        <w:t xml:space="preserve">四、产业资源整合建议 </w:t>
      </w:r>
    </w:p>
    <w:p>
      <w:pPr>
        <w:spacing w:after="150"/>
      </w:pPr>
      <w:r>
        <w:rPr/>
        <w:t xml:space="preserve">五、产业联盟策略建议 </w:t>
      </w:r>
    </w:p>
    <w:p>
      <w:pPr>
        <w:spacing w:after="150"/>
      </w:pPr>
      <w:r>
        <w:rPr>
          <w:b w:val="1"/>
          <w:bCs w:val="1"/>
        </w:rPr>
        <w:t xml:space="preserve">第十三章 2024-2029年中国物业管理行业企业经营战略建议 </w:t>
      </w:r>
    </w:p>
    <w:p>
      <w:pPr>
        <w:spacing w:after="150"/>
      </w:pPr>
      <w:r>
        <w:rPr/>
        <w:t xml:space="preserve">第一节 2024-2029年物业管理行业企业的标杆管理 </w:t>
      </w:r>
    </w:p>
    <w:p>
      <w:pPr>
        <w:spacing w:after="150"/>
      </w:pPr>
      <w:r>
        <w:rPr/>
        <w:t xml:space="preserve">一、国内企业的经验借鉴 </w:t>
      </w:r>
    </w:p>
    <w:p>
      <w:pPr>
        <w:spacing w:after="150"/>
      </w:pPr>
      <w:r>
        <w:rPr/>
        <w:t xml:space="preserve">二、国外企业的经验借鉴 </w:t>
      </w:r>
    </w:p>
    <w:p>
      <w:pPr>
        <w:spacing w:after="150"/>
      </w:pPr>
      <w:r>
        <w:rPr/>
        <w:t xml:space="preserve">第二节 2024-2029年物业管理行业企业的资本运作模式 </w:t>
      </w:r>
    </w:p>
    <w:p>
      <w:pPr>
        <w:spacing w:after="150"/>
      </w:pPr>
      <w:r>
        <w:rPr/>
        <w:t xml:space="preserve">一、物业管理行业企业国内资本市场的运作建议 </w:t>
      </w:r>
    </w:p>
    <w:p>
      <w:pPr>
        <w:spacing w:after="150"/>
      </w:pPr>
      <w:r>
        <w:rPr/>
        <w:t xml:space="preserve">1、物业管理行业企业的兼并及收购建议 </w:t>
      </w:r>
    </w:p>
    <w:p>
      <w:pPr>
        <w:spacing w:after="150"/>
      </w:pPr>
      <w:r>
        <w:rPr/>
        <w:t xml:space="preserve">2、物业管理行业企业的融资方式选择建议 </w:t>
      </w:r>
    </w:p>
    <w:p>
      <w:pPr>
        <w:spacing w:after="150"/>
      </w:pPr>
      <w:r>
        <w:rPr/>
        <w:t xml:space="preserve">二、物业管理行业企业海外资本市场的运作建议 </w:t>
      </w:r>
    </w:p>
    <w:p>
      <w:pPr>
        <w:spacing w:after="150"/>
      </w:pPr>
      <w:r>
        <w:rPr/>
        <w:t xml:space="preserve">第三节 2024-2029年物业管理行业企业营销模式建议 </w:t>
      </w:r>
    </w:p>
    <w:p>
      <w:pPr>
        <w:spacing w:after="150"/>
      </w:pPr>
      <w:r>
        <w:rPr/>
        <w:t xml:space="preserve">一、物业管理行业企业的国内营销模式建议 </w:t>
      </w:r>
    </w:p>
    <w:p>
      <w:pPr>
        <w:spacing w:after="150"/>
      </w:pPr>
      <w:r>
        <w:rPr/>
        <w:t xml:space="preserve">1、物业管理行业企业的渠道建设 </w:t>
      </w:r>
    </w:p>
    <w:p>
      <w:pPr>
        <w:spacing w:after="150"/>
      </w:pPr>
      <w:r>
        <w:rPr/>
        <w:t xml:space="preserve">2、物业管理行业企业的品牌建设 </w:t>
      </w:r>
    </w:p>
    <w:p>
      <w:pPr>
        <w:spacing w:after="150"/>
      </w:pPr>
      <w:r>
        <w:rPr/>
        <w:t xml:space="preserve">二、物业管理行业企业海外营销模式建议 </w:t>
      </w:r>
    </w:p>
    <w:p>
      <w:pPr>
        <w:spacing w:after="150"/>
      </w:pPr>
      <w:r>
        <w:rPr/>
        <w:t xml:space="preserve">1、物业管理行业企业的海外细分市场选择 </w:t>
      </w:r>
    </w:p>
    <w:p>
      <w:pPr>
        <w:spacing w:after="150"/>
      </w:pPr>
      <w:r>
        <w:rPr/>
        <w:t xml:space="preserve">2、物业管理行业企业的海外经销商选择 </w:t>
      </w:r>
    </w:p>
    <w:p>
      <w:pPr>
        <w:spacing w:after="150"/>
      </w:pPr>
      <w:r>
        <w:rPr>
          <w:b w:val="1"/>
          <w:bCs w:val="1"/>
        </w:rPr>
        <w:t xml:space="preserve">第十四章 中道泰和投资的建议及观点 </w:t>
      </w:r>
    </w:p>
    <w:p>
      <w:pPr>
        <w:spacing w:after="150"/>
      </w:pPr>
      <w:r>
        <w:rPr/>
        <w:t xml:space="preserve">第一节 物业管理行业发展战略研究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附录 </w:t>
      </w:r>
    </w:p>
    <w:p>
      <w:pPr>
        <w:spacing w:after="150"/>
      </w:pPr>
      <w:r>
        <w:rPr/>
        <w:t xml:space="preserve">第一节 《城市社区嵌入式服务设施建设工程实施方案》 </w:t>
      </w:r>
    </w:p>
    <w:p>
      <w:pPr>
        <w:spacing w:after="150"/>
      </w:pPr>
      <w:r>
        <w:rPr/>
        <w:t xml:space="preserve">第二节 《“十四五”数字经济发展规划》 </w:t>
      </w:r>
    </w:p>
    <w:p>
      <w:pPr>
        <w:spacing w:after="150"/>
      </w:pPr>
      <w:r>
        <w:rPr/>
        <w:t xml:space="preserve">第三节 国民经济和社会发展第十四个五年规划 </w:t>
      </w:r>
    </w:p>
    <w:p>
      <w:pPr>
        <w:spacing w:after="150"/>
      </w:pPr>
      <w:r>
        <w:rPr>
          <w:b w:val="1"/>
          <w:bCs w:val="1"/>
        </w:rPr>
        <w:t xml:space="preserve">图表目录</w:t>
      </w:r>
    </w:p>
    <w:p>
      <w:pPr>
        <w:spacing w:after="150"/>
      </w:pPr>
      <w:r>
        <w:rPr/>
        <w:t xml:space="preserve">图表：中国物业管理企业的规模情况(按注册资本) </w:t>
      </w:r>
    </w:p>
    <w:p>
      <w:pPr>
        <w:spacing w:after="150"/>
      </w:pPr>
      <w:r>
        <w:rPr/>
        <w:t xml:space="preserve">图表：中国重点区域的物业管理企业供给情况 </w:t>
      </w:r>
    </w:p>
    <w:p>
      <w:pPr>
        <w:spacing w:after="150"/>
      </w:pPr>
      <w:r>
        <w:rPr/>
        <w:t xml:space="preserve">图表：2019-2023年百强物企各梯队集中度情况 </w:t>
      </w:r>
    </w:p>
    <w:p>
      <w:pPr>
        <w:spacing w:after="150"/>
      </w:pPr>
      <w:r>
        <w:rPr/>
        <w:t xml:space="preserve">图表：保利物业发展股份有限公司企业分布 </w:t>
      </w:r>
    </w:p>
    <w:p>
      <w:pPr>
        <w:spacing w:after="150"/>
      </w:pPr>
      <w:r>
        <w:rPr/>
        <w:t xml:space="preserve">图表：部分物业服务企业多元社区增值服务开展情况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物业管理行业市场发展分析及竞争格局与投资研究报告(2024-2029版)</dc:title>
  <dc:description>物业管理行业市场发展分析及竞争格局与投资研究报告(2024-2029版)</dc:description>
  <dc:subject>物业管理行业市场发展分析及竞争格局与投资研究报告(2024-2029版)</dc:subject>
  <cp:keywords>研究报告</cp:keywords>
  <cp:category>研究报告</cp:category>
  <cp:lastModifiedBy>北京中道泰和信息咨询有限公司</cp:lastModifiedBy>
  <dcterms:created xsi:type="dcterms:W3CDTF">2024-01-25T23:46:46+08:00</dcterms:created>
  <dcterms:modified xsi:type="dcterms:W3CDTF">2024-01-25T23:46:46+08:00</dcterms:modified>
</cp:coreProperties>
</file>

<file path=docProps/custom.xml><?xml version="1.0" encoding="utf-8"?>
<Properties xmlns="http://schemas.openxmlformats.org/officeDocument/2006/custom-properties" xmlns:vt="http://schemas.openxmlformats.org/officeDocument/2006/docPropsVTypes"/>
</file>