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中国低聚木糖行业市场发展趋势及投资机会与风险研究报告(2024-2029版)</w:t>
      </w:r>
    </w:p>
    <w:p>
      <w:pPr>
        <w:spacing w:after="150"/>
      </w:pPr>
      <w:r>
        <w:rPr>
          <w:b w:val="1"/>
          <w:bCs w:val="1"/>
        </w:rPr>
        <w:t xml:space="preserve">报告简介</w:t>
      </w:r>
    </w:p>
    <w:p>
      <w:pPr>
        <w:spacing w:after="150"/>
      </w:pPr>
      <w:r>
        <w:rPr/>
        <w:t xml:space="preserve">低聚木糖(Xylo-oligosaccharides，XOS)，又称木寡糖，是由2-7个木糖分子以β-1，4糖苷键结合而成的功能性聚合糖。低聚木糖具有较好的理化性质，例如选择性增殖肠道益生菌;降低胆固醇、提高钙的生物利用度;抗氧化、抗菌、增强免疫力、改善心血管系统;可满足糖尿病人及肥胖症人对甜度的需求等，广泛应用于食品及医药行业。低聚木糖的生产方法主要有自水解、酸水解、微波降解法和酶水解等。</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低聚木糖行业进行了长期追踪，结合我们对低聚木糖相关企业的调查研究，对我国低聚木糖行业发展现状与前景、市场竞争格局与形势、赢利水平与企业发展、投资策略与风险预警、发展趋势与规划建议等进行深入研究，并重点分析了低聚木糖行业的前景与风险。报告揭示了低聚木糖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低聚木糖行业发展概述</w:t>
      </w:r>
    </w:p>
    <w:p>
      <w:pPr>
        <w:spacing w:after="150"/>
      </w:pPr>
      <w:r>
        <w:rPr/>
        <w:t xml:space="preserve">第一节 低聚木糖的概念</w:t>
      </w:r>
    </w:p>
    <w:p>
      <w:pPr>
        <w:spacing w:after="150"/>
      </w:pPr>
      <w:r>
        <w:rPr/>
        <w:t xml:space="preserve">一、低聚木糖的定义</w:t>
      </w:r>
    </w:p>
    <w:p>
      <w:pPr>
        <w:spacing w:after="150"/>
      </w:pPr>
      <w:r>
        <w:rPr/>
        <w:t xml:space="preserve">二、低聚木糖的应用</w:t>
      </w:r>
    </w:p>
    <w:p>
      <w:pPr>
        <w:spacing w:after="150"/>
      </w:pPr>
      <w:r>
        <w:rPr/>
        <w:t xml:space="preserve">三、低聚木糖在国民经济中的地位</w:t>
      </w:r>
    </w:p>
    <w:p>
      <w:pPr>
        <w:spacing w:after="150"/>
      </w:pPr>
      <w:r>
        <w:rPr/>
        <w:t xml:space="preserve">第二节 我国低聚木糖市场概况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中国低聚木糖行业整体运行现状分析</w:t>
      </w:r>
    </w:p>
    <w:p>
      <w:pPr>
        <w:spacing w:after="150"/>
      </w:pPr>
      <w:r>
        <w:rPr/>
        <w:t xml:space="preserve">第一节 低聚木糖行业产业链概况</w:t>
      </w:r>
    </w:p>
    <w:p>
      <w:pPr>
        <w:spacing w:after="150"/>
      </w:pPr>
      <w:r>
        <w:rPr/>
        <w:t xml:space="preserve">一、低聚木糖行业上游发展现状</w:t>
      </w:r>
    </w:p>
    <w:p>
      <w:pPr>
        <w:spacing w:after="150"/>
      </w:pPr>
      <w:r>
        <w:rPr/>
        <w:t xml:space="preserve">二、低聚木糖行业上游发展趋势</w:t>
      </w:r>
    </w:p>
    <w:p>
      <w:pPr>
        <w:spacing w:after="150"/>
      </w:pPr>
      <w:r>
        <w:rPr/>
        <w:t xml:space="preserve">三、低聚木糖行业下游发展现状</w:t>
      </w:r>
    </w:p>
    <w:p>
      <w:pPr>
        <w:spacing w:after="150"/>
      </w:pPr>
      <w:r>
        <w:rPr/>
        <w:t xml:space="preserve">四、低聚木糖行业下游发展趋势</w:t>
      </w:r>
    </w:p>
    <w:p>
      <w:pPr>
        <w:spacing w:after="150"/>
      </w:pPr>
      <w:r>
        <w:rPr/>
        <w:t xml:space="preserve">第二节 低聚木糖行业市场供需情况分析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2021-2023年国内低聚木糖行业发展现状</w:t>
      </w:r>
    </w:p>
    <w:p>
      <w:pPr>
        <w:spacing w:after="150"/>
      </w:pPr>
      <w:r>
        <w:rPr/>
        <w:t xml:space="preserve">一、低聚木糖行业产销状况分析</w:t>
      </w:r>
    </w:p>
    <w:p>
      <w:pPr>
        <w:spacing w:after="150"/>
      </w:pPr>
      <w:r>
        <w:rPr/>
        <w:t xml:space="preserve">二、低聚木糖行业市场盈利能力分析</w:t>
      </w:r>
    </w:p>
    <w:p>
      <w:pPr>
        <w:spacing w:after="150"/>
      </w:pPr>
      <w:r>
        <w:rPr>
          <w:b w:val="1"/>
          <w:bCs w:val="1"/>
        </w:rPr>
        <w:t xml:space="preserve">第四章 低聚木糖行业区域市场分析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中国低聚木糖行业市场竞争分析</w:t>
      </w:r>
    </w:p>
    <w:p>
      <w:pPr>
        <w:spacing w:after="150"/>
      </w:pPr>
      <w:r>
        <w:rPr/>
        <w:t xml:space="preserve">第一节 低聚木糖行业上下游市场分析</w:t>
      </w:r>
    </w:p>
    <w:p>
      <w:pPr>
        <w:spacing w:after="150"/>
      </w:pPr>
      <w:r>
        <w:rPr/>
        <w:t xml:space="preserve">一、低聚木糖行业产业链简介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低聚木糖行业市场供需分析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低聚木糖行业竞争力分析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低聚木糖行业市场集中度分析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2023年中国低聚木糖行业竞争格局分析</w:t>
      </w:r>
    </w:p>
    <w:p>
      <w:pPr>
        <w:spacing w:after="150"/>
      </w:pPr>
      <w:r>
        <w:rPr/>
        <w:t xml:space="preserve">第一节 低聚木糖行业集中度分析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2021-2023年低聚木糖行业竞争格局分析</w:t>
      </w:r>
    </w:p>
    <w:p>
      <w:pPr>
        <w:spacing w:after="150"/>
      </w:pPr>
      <w:r>
        <w:rPr/>
        <w:t xml:space="preserve">一、国内外低聚木糖竞争分析</w:t>
      </w:r>
    </w:p>
    <w:p>
      <w:pPr>
        <w:spacing w:after="150"/>
      </w:pPr>
      <w:r>
        <w:rPr/>
        <w:t xml:space="preserve">二、我国低聚木糖市场竞争分析</w:t>
      </w:r>
    </w:p>
    <w:p>
      <w:pPr>
        <w:spacing w:after="150"/>
      </w:pPr>
      <w:r>
        <w:rPr/>
        <w:t xml:space="preserve">三、国内主要低聚木糖企业动向</w:t>
      </w:r>
    </w:p>
    <w:p>
      <w:pPr>
        <w:spacing w:after="150"/>
      </w:pPr>
      <w:r>
        <w:rPr/>
        <w:t xml:space="preserve">四、国内行业竞争趋势发展分析</w:t>
      </w:r>
    </w:p>
    <w:p>
      <w:pPr>
        <w:spacing w:after="150"/>
      </w:pPr>
      <w:r>
        <w:rPr>
          <w:b w:val="1"/>
          <w:bCs w:val="1"/>
        </w:rPr>
        <w:t xml:space="preserve">第七章 2023年低聚木糖行业企业竞争格局分析</w:t>
      </w:r>
    </w:p>
    <w:p>
      <w:pPr>
        <w:spacing w:after="150"/>
      </w:pPr>
      <w:r>
        <w:rPr/>
        <w:t xml:space="preserve">第一节 山东龙力生物科技有限公司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量子高科(中国)生物股份有限公司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禹城市环宇集团保龄宝生物开发有限公司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济南圣泉唐和唐生物科技有限公司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苏州先阔生物科技有限公司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鹤壁市泰新科技有限公司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江苏康维生物有限公司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新疆纵横股份有限公司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河北百味生物科技有限公司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武汉佰兴生物科技有限公司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未来低聚木糖行业发展预测分析</w:t>
      </w:r>
    </w:p>
    <w:p>
      <w:pPr>
        <w:spacing w:after="150"/>
      </w:pPr>
      <w:r>
        <w:rPr/>
        <w:t xml:space="preserve">第一节 2024-2029年低聚木糖行业市场预测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2024-2029年中国低聚木糖行业供需预测</w:t>
      </w:r>
    </w:p>
    <w:p>
      <w:pPr>
        <w:spacing w:after="150"/>
      </w:pPr>
      <w:r>
        <w:rPr/>
        <w:t xml:space="preserve">一、中国低聚木糖供给预测</w:t>
      </w:r>
    </w:p>
    <w:p>
      <w:pPr>
        <w:spacing w:after="150"/>
      </w:pPr>
      <w:r>
        <w:rPr/>
        <w:t xml:space="preserve">二、中国低聚木糖需求预测</w:t>
      </w:r>
    </w:p>
    <w:p>
      <w:pPr>
        <w:spacing w:after="150"/>
      </w:pPr>
      <w:r>
        <w:rPr/>
        <w:t xml:space="preserve">三、中国低聚木糖供需平衡预测</w:t>
      </w:r>
    </w:p>
    <w:p>
      <w:pPr>
        <w:spacing w:after="150"/>
      </w:pPr>
      <w:r>
        <w:rPr/>
        <w:t xml:space="preserve">第三节 2024-2029年低聚木糖行业发展前景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消费市场对低聚木糖行业的影响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低聚木糖行业投资分析与预测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对低聚木糖行业投资机会与风险分析</w:t>
      </w:r>
    </w:p>
    <w:p>
      <w:pPr>
        <w:spacing w:after="150"/>
      </w:pPr>
      <w:r>
        <w:rPr/>
        <w:t xml:space="preserve">第一节 低聚木糖行业投资机会分析</w:t>
      </w:r>
    </w:p>
    <w:p>
      <w:pPr>
        <w:spacing w:after="150"/>
      </w:pPr>
      <w:r>
        <w:rPr/>
        <w:t xml:space="preserve">一、低聚木糖投资项目分析</w:t>
      </w:r>
    </w:p>
    <w:p>
      <w:pPr>
        <w:spacing w:after="150"/>
      </w:pPr>
      <w:r>
        <w:rPr/>
        <w:t xml:space="preserve">二、可以投资的低聚木糖模式</w:t>
      </w:r>
    </w:p>
    <w:p>
      <w:pPr>
        <w:spacing w:after="150"/>
      </w:pPr>
      <w:r>
        <w:rPr/>
        <w:t xml:space="preserve">三、2024年低聚木糖投资机会</w:t>
      </w:r>
    </w:p>
    <w:p>
      <w:pPr>
        <w:spacing w:after="150"/>
      </w:pPr>
      <w:r>
        <w:rPr/>
        <w:t xml:space="preserve">四、2024年低聚木糖投资新方向</w:t>
      </w:r>
    </w:p>
    <w:p>
      <w:pPr>
        <w:spacing w:after="150"/>
      </w:pPr>
      <w:r>
        <w:rPr/>
        <w:t xml:space="preserve">五、2024-2029年低聚木糖行业投资的建议</w:t>
      </w:r>
    </w:p>
    <w:p>
      <w:pPr>
        <w:spacing w:after="150"/>
      </w:pPr>
      <w:r>
        <w:rPr/>
        <w:t xml:space="preserve">第二节 影响低聚木糖行业发展的主要因素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低聚木糖行业投资风险及控制策略分析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低聚木糖行业研究结论及建议</w:t>
      </w:r>
    </w:p>
    <w:p>
      <w:pPr>
        <w:spacing w:after="150"/>
      </w:pPr>
      <w:r>
        <w:rPr/>
        <w:t xml:space="preserve">第二节 低聚木糖细分行业研究结论及建议</w:t>
      </w:r>
    </w:p>
    <w:p>
      <w:pPr>
        <w:spacing w:after="150"/>
      </w:pPr>
      <w:r>
        <w:rPr/>
        <w:t xml:space="preserve">第三节 低聚木糖行业竞争策略总结及建议</w:t>
      </w:r>
    </w:p>
    <w:p>
      <w:pPr>
        <w:spacing w:after="150"/>
      </w:pPr>
      <w:r>
        <w:rPr>
          <w:b w:val="1"/>
          <w:bCs w:val="1"/>
        </w:rPr>
        <w:t xml:space="preserve">图表目录</w:t>
      </w:r>
    </w:p>
    <w:p>
      <w:pPr>
        <w:spacing w:after="150"/>
      </w:pPr>
      <w:r>
        <w:rPr/>
        <w:t xml:space="preserve">图表：低聚木糖产业链分析</w:t>
      </w:r>
    </w:p>
    <w:p>
      <w:pPr>
        <w:spacing w:after="150"/>
      </w:pPr>
      <w:r>
        <w:rPr/>
        <w:t xml:space="preserve">图表：低聚木糖行业生命周期</w:t>
      </w:r>
    </w:p>
    <w:p>
      <w:pPr>
        <w:spacing w:after="150"/>
      </w:pPr>
      <w:r>
        <w:rPr/>
        <w:t xml:space="preserve">图表：2021-2023年中国低聚木糖行业市场规模</w:t>
      </w:r>
    </w:p>
    <w:p>
      <w:pPr>
        <w:spacing w:after="150"/>
      </w:pPr>
      <w:r>
        <w:rPr/>
        <w:t xml:space="preserve">图表：2021-2023年全球低聚木糖产业市场规模</w:t>
      </w:r>
    </w:p>
    <w:p>
      <w:pPr>
        <w:spacing w:after="150"/>
      </w:pPr>
      <w:r>
        <w:rPr/>
        <w:t xml:space="preserve">图表：2021-2023年低聚木糖重要数据指标比较</w:t>
      </w:r>
    </w:p>
    <w:p>
      <w:pPr>
        <w:spacing w:after="150"/>
      </w:pPr>
      <w:r>
        <w:rPr/>
        <w:t xml:space="preserve">图表：2021-2023年中国低聚木糖行业利润情况分析</w:t>
      </w:r>
    </w:p>
    <w:p>
      <w:pPr>
        <w:spacing w:after="150"/>
      </w:pPr>
      <w:r>
        <w:rPr/>
        <w:t xml:space="preserve">图表：2021-2023年中国低聚木糖行业资产情况分析</w:t>
      </w:r>
    </w:p>
    <w:p>
      <w:pPr>
        <w:spacing w:after="150"/>
      </w:pPr>
      <w:r>
        <w:rPr/>
        <w:t xml:space="preserve">图表：2021-2023年中国低聚木糖竞争力分析</w:t>
      </w:r>
    </w:p>
    <w:p>
      <w:pPr>
        <w:spacing w:after="150"/>
      </w:pPr>
      <w:r>
        <w:rPr/>
        <w:t xml:space="preserve">图表：2024-2029年中国低聚木糖市场前景预测</w:t>
      </w:r>
    </w:p>
    <w:p>
      <w:pPr>
        <w:spacing w:after="150"/>
      </w:pPr>
      <w:r>
        <w:rPr/>
        <w:t xml:space="preserve">图表：2024-2029年中国低聚木糖发展前景预测</w:t>
      </w:r>
    </w:p>
    <w:p>
      <w:pPr>
        <w:spacing w:after="150"/>
      </w:pPr>
      <w:r>
        <w:rPr/>
        <w:t xml:space="preserve">图表：2021-2023年低聚木糖行业销售成本分析</w:t>
      </w:r>
    </w:p>
    <w:p>
      <w:pPr>
        <w:spacing w:after="150"/>
      </w:pPr>
      <w:r>
        <w:rPr/>
        <w:t xml:space="preserve">图表：2021-2023年低聚木糖行业销售费用分析</w:t>
      </w:r>
    </w:p>
    <w:p>
      <w:pPr>
        <w:spacing w:after="150"/>
      </w:pPr>
      <w:r>
        <w:rPr/>
        <w:t xml:space="preserve">图表：2021-2023年低聚木糖行业管理费用分析</w:t>
      </w:r>
    </w:p>
    <w:p>
      <w:pPr>
        <w:spacing w:after="150"/>
      </w:pPr>
      <w:r>
        <w:rPr/>
        <w:t xml:space="preserve">图表：2021-2023年低聚木糖行业财务费用分析</w:t>
      </w:r>
    </w:p>
    <w:p>
      <w:pPr>
        <w:spacing w:after="150"/>
      </w:pPr>
      <w:r>
        <w:rPr/>
        <w:t xml:space="preserve">图表：2021-2023年低聚木糖行业成本费用利润率分析</w:t>
      </w:r>
    </w:p>
    <w:p>
      <w:pPr>
        <w:spacing w:after="150"/>
      </w:pPr>
      <w:r>
        <w:rPr/>
        <w:t xml:space="preserve">图表：2021-2023年低聚木糖行业总资产利润率分析</w:t>
      </w:r>
    </w:p>
    <w:p>
      <w:pPr>
        <w:spacing w:after="150"/>
      </w:pPr>
      <w:r>
        <w:rPr/>
        <w:t xml:space="preserve">图表：2021-2023年低聚木糖行业资产分析</w:t>
      </w:r>
    </w:p>
    <w:p>
      <w:pPr>
        <w:spacing w:after="150"/>
      </w:pPr>
      <w:r>
        <w:rPr/>
        <w:t xml:space="preserve">图表：2021-2023年低聚木糖行业负债分析</w:t>
      </w:r>
    </w:p>
    <w:p>
      <w:pPr>
        <w:spacing w:after="150"/>
      </w:pPr>
      <w:r>
        <w:rPr/>
        <w:t xml:space="preserve">图表：2021-2023年低聚木糖行业偿债能力分析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图表：2024-2029年低聚木糖行业发展规模预测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本文地址：https://www.51baogao.cn/baogao/20231220/469579.shtml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0/469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中国低聚木糖行业市场发展趋势及投资机会与风险研究报告(2024-2029版)</dc:title>
  <dc:description>中国低聚木糖行业市场发展趋势及投资机会与风险研究报告(2024-2029版)</dc:description>
  <dc:subject>中国低聚木糖行业市场发展趋势及投资机会与风险研究报告(2024-2029版)</dc:subject>
  <cp:keywords>研究报告</cp:keywords>
  <cp:category>研究报告</cp:category>
  <cp:lastModifiedBy>北京中道泰和信息咨询有限公司</cp:lastModifiedBy>
  <dcterms:created xsi:type="dcterms:W3CDTF">2024-01-25T23:40:50+08:00</dcterms:created>
  <dcterms:modified xsi:type="dcterms:W3CDTF">2024-01-25T23:40:50+08:00</dcterms:modified>
</cp:coreProperties>
</file>

<file path=docProps/custom.xml><?xml version="1.0" encoding="utf-8"?>
<Properties xmlns="http://schemas.openxmlformats.org/officeDocument/2006/custom-properties" xmlns:vt="http://schemas.openxmlformats.org/officeDocument/2006/docPropsVTypes"/>
</file>