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中国农用拖拉机行业市场发展分析及发展前景与投资机会研究报告(2024-2029版)</w:t>
      </w:r>
    </w:p>
    <w:p>
      <w:pPr>
        <w:spacing w:after="150"/>
      </w:pPr>
      <w:r>
        <w:rPr>
          <w:b w:val="1"/>
          <w:bCs w:val="1"/>
        </w:rPr>
        <w:t xml:space="preserve">报告简介</w:t>
      </w:r>
    </w:p>
    <w:p>
      <w:pPr>
        <w:spacing w:after="150"/>
      </w:pPr>
      <w:r>
        <w:rPr/>
        <w:t xml:space="preserve">全球农用拖拉机行业是一个重要的机械制造行业，涉及到许多国家的工业和农业生产。根据世界农业机械化协会(CIGR)公开资料显示，全球农用拖拉机市场规模在未来几年内将持续增长，主要受到农村地区人口增加、技术升级、现代农业的发展和政策支持等因素的影响。另外，随着技术的不断进步，农用拖拉机的设计、生产和应用得到了大幅改进。生产商不断地引入新的机械和电子技术，使农用拖拉机的效率、精度、安全和环保性都得到了提高。根据国情不同，全球农用拖拉机市场分布也有所差别。美国、印度、中国和欧洲等地的市场份额较大，而发展中国家和一些非洲国家在农用拖拉机市场的份额仍有很大的增长潜力。值得注意的是，由于近些年来新兴市场的迅速崛起和技术创新的不断涌现，全球农用拖拉机市场的竞争也日趋激烈。生产商不仅需要提供质量可靠的产品，还需要提供良好的售后服务以赢得客户的信赖。</w:t>
      </w:r>
    </w:p>
    <w:p>
      <w:pPr>
        <w:spacing w:after="150"/>
      </w:pPr>
      <w:r>
        <w:rPr/>
        <w:t xml:space="preserve">全球农用拖拉机行业是一个重要的机械制造和农业生产领域，随着农业行业的现代化和技术的提升，该行业的发展也在逐渐变革和引领着这场变革。以下是全球农用拖拉机行业的一些主要发展趋势：自动化和数字化趋势。随着机器学习、云计算、物联网等数字技术的发展，现代化农业也越来越趋向自动化和智能化。农用拖拉机行业也不例外，越来越多的自动化和数字化技术被应用在农用拖拉机的开发、生产和使用中，从而提高了农业生产的效率、可持续性和安全性。</w:t>
      </w:r>
    </w:p>
    <w:p>
      <w:pPr>
        <w:spacing w:after="150"/>
      </w:pPr>
      <w:r>
        <w:rPr/>
        <w:t xml:space="preserve">新能源和清洁能源趋势</w:t>
      </w:r>
    </w:p>
    <w:p>
      <w:pPr>
        <w:spacing w:after="150"/>
      </w:pPr>
      <w:r>
        <w:rPr/>
        <w:t xml:space="preserve">随着对环境的关注不断加强，农用拖拉机行业也应当逐步采用新能源和清洁能源驱动，可以对环境造成更小的负担。例如，培养使用电动或混合动力方式的机型，用以减少农用拖拉机的碳足迹和燃料消耗。</w:t>
      </w:r>
    </w:p>
    <w:p>
      <w:pPr>
        <w:spacing w:after="150"/>
      </w:pPr>
      <w:r>
        <w:rPr/>
        <w:t xml:space="preserve">大型化趋势</w:t>
      </w:r>
    </w:p>
    <w:p>
      <w:pPr>
        <w:spacing w:after="150"/>
      </w:pPr>
      <w:r>
        <w:rPr/>
        <w:t xml:space="preserve">农用拖拉机行业将趋向大型化。大型的农用拖拉机能够提供更大的工作覆盖范围和生产能力，同时也能够承载更多先进的农业技术设备和电子装置，从而提高农业的效率和产量。</w:t>
      </w:r>
    </w:p>
    <w:p>
      <w:pPr>
        <w:spacing w:after="150"/>
      </w:pPr>
      <w:r>
        <w:rPr/>
        <w:t xml:space="preserve">区域化市场趋势</w:t>
      </w:r>
    </w:p>
    <w:p>
      <w:pPr>
        <w:spacing w:after="150"/>
      </w:pPr>
      <w:r>
        <w:rPr/>
        <w:t xml:space="preserve">农用拖拉机市场将趋向一定程度的区域化，不同地区和市场对农用拖拉机需求的差异会更加明显，从而农用拖拉机制造商需要更加注重针对本地市场的研发、销售和服务，以更好地满足不同地区和市场农业生产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用拖拉机市场进行了分析研究。报告在总结中国农用拖拉机行业发展历程的基础上，结合新时期的各方面因素，对中国农用拖拉机行业的发展趋势给予了细致和审慎的预测论证。报告资料详实，图表丰富，既有深入的分析，又有直观的比较，为农用拖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2023年农用拖拉机行业国内外发展概述</w:t>
      </w:r>
    </w:p>
    <w:p>
      <w:pPr>
        <w:spacing w:after="150"/>
      </w:pPr>
      <w:r>
        <w:rPr/>
        <w:t xml:space="preserve">第一节 全球农用拖拉机行业发展概况</w:t>
      </w:r>
    </w:p>
    <w:p>
      <w:pPr>
        <w:spacing w:after="150"/>
      </w:pPr>
      <w:r>
        <w:rPr/>
        <w:t xml:space="preserve">一、全球农用拖拉机行业发展现状</w:t>
      </w:r>
    </w:p>
    <w:p>
      <w:pPr>
        <w:spacing w:after="150"/>
      </w:pPr>
      <w:r>
        <w:rPr/>
        <w:t xml:space="preserve">二、全球农用拖拉机行业发展趋势</w:t>
      </w:r>
    </w:p>
    <w:p>
      <w:pPr>
        <w:spacing w:after="150"/>
      </w:pPr>
      <w:r>
        <w:rPr/>
        <w:t xml:space="preserve">三、主要国家和地区发展状况</w:t>
      </w:r>
    </w:p>
    <w:p>
      <w:pPr>
        <w:spacing w:after="150"/>
      </w:pPr>
      <w:r>
        <w:rPr/>
        <w:t xml:space="preserve">第二节 中国农用拖拉机行业发展概况</w:t>
      </w:r>
    </w:p>
    <w:p>
      <w:pPr>
        <w:spacing w:after="150"/>
      </w:pPr>
      <w:r>
        <w:rPr/>
        <w:t xml:space="preserve">一、中国农用拖拉机行业发展历程与现状</w:t>
      </w:r>
    </w:p>
    <w:p>
      <w:pPr>
        <w:spacing w:after="150"/>
      </w:pPr>
      <w:r>
        <w:rPr/>
        <w:t xml:space="preserve">二、中国农用拖拉机行业发展中存在的问题</w:t>
      </w:r>
    </w:p>
    <w:p>
      <w:pPr>
        <w:spacing w:after="150"/>
      </w:pPr>
      <w:r>
        <w:rPr>
          <w:b w:val="1"/>
          <w:bCs w:val="1"/>
        </w:rPr>
        <w:t xml:space="preserve">第二章 2023年中国农用拖拉机行业发展环境分析</w:t>
      </w:r>
    </w:p>
    <w:p>
      <w:pPr>
        <w:spacing w:after="150"/>
      </w:pPr>
      <w:r>
        <w:rPr/>
        <w:t xml:space="preserve">第一节 宏观经济环境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三、国内社会消费品零售情况</w:t>
      </w:r>
    </w:p>
    <w:p>
      <w:pPr>
        <w:spacing w:after="150"/>
      </w:pPr>
      <w:r>
        <w:rPr/>
        <w:t xml:space="preserve">四、国内人民币贷款总额情况</w:t>
      </w:r>
    </w:p>
    <w:p>
      <w:pPr>
        <w:spacing w:after="150"/>
      </w:pPr>
      <w:r>
        <w:rPr/>
        <w:t xml:space="preserve">五、国内对外贸易情况</w:t>
      </w:r>
    </w:p>
    <w:p>
      <w:pPr>
        <w:spacing w:after="150"/>
      </w:pPr>
      <w:r>
        <w:rPr/>
        <w:t xml:space="preserve">第二节 宏观政策环境</w:t>
      </w:r>
    </w:p>
    <w:p>
      <w:pPr>
        <w:spacing w:after="150"/>
      </w:pPr>
      <w:r>
        <w:rPr/>
        <w:t xml:space="preserve">第三节 农用拖拉机行业政策环境</w:t>
      </w:r>
    </w:p>
    <w:p>
      <w:pPr>
        <w:spacing w:after="150"/>
      </w:pPr>
      <w:r>
        <w:rPr/>
        <w:t xml:space="preserve">第四节 农用拖拉机行业技术环境</w:t>
      </w:r>
    </w:p>
    <w:p>
      <w:pPr>
        <w:spacing w:after="150"/>
      </w:pPr>
      <w:r>
        <w:rPr>
          <w:b w:val="1"/>
          <w:bCs w:val="1"/>
        </w:rPr>
        <w:t xml:space="preserve">第三章 2023年中国农用拖拉机行业市场分析</w:t>
      </w:r>
    </w:p>
    <w:p>
      <w:pPr>
        <w:spacing w:after="150"/>
      </w:pPr>
      <w:r>
        <w:rPr/>
        <w:t xml:space="preserve">第一节 市场规模</w:t>
      </w:r>
    </w:p>
    <w:p>
      <w:pPr>
        <w:spacing w:after="150"/>
      </w:pPr>
      <w:r>
        <w:rPr/>
        <w:t xml:space="preserve">一、农用拖拉机行业市场规模及增速</w:t>
      </w:r>
    </w:p>
    <w:p>
      <w:pPr>
        <w:spacing w:after="150"/>
      </w:pPr>
      <w:r>
        <w:rPr/>
        <w:t xml:space="preserve">二、农用拖拉机行业市场饱和度</w:t>
      </w:r>
    </w:p>
    <w:p>
      <w:pPr>
        <w:spacing w:after="150"/>
      </w:pPr>
      <w:r>
        <w:rPr/>
        <w:t xml:space="preserve">三、影响农用拖拉机行业市场规模的因素</w:t>
      </w:r>
    </w:p>
    <w:p>
      <w:pPr>
        <w:spacing w:after="150"/>
      </w:pPr>
      <w:r>
        <w:rPr/>
        <w:t xml:space="preserve">四、2024-2029年农用拖拉机行业市场规模及增速预测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一、农用拖拉机行业所处生命周期</w:t>
      </w:r>
    </w:p>
    <w:p>
      <w:pPr>
        <w:spacing w:after="150"/>
      </w:pPr>
      <w:r>
        <w:rPr/>
        <w:t xml:space="preserve">二、技术变革与行业革新对农用拖拉机行业的影响</w:t>
      </w:r>
    </w:p>
    <w:p>
      <w:pPr>
        <w:spacing w:after="150"/>
      </w:pPr>
      <w:r>
        <w:rPr/>
        <w:t xml:space="preserve">三、差异化分析</w:t>
      </w:r>
    </w:p>
    <w:p>
      <w:pPr>
        <w:spacing w:after="150"/>
      </w:pPr>
      <w:r>
        <w:rPr>
          <w:b w:val="1"/>
          <w:bCs w:val="1"/>
        </w:rPr>
        <w:t xml:space="preserve">第四章 中国农用拖拉机行业供给与需求情况分析</w:t>
      </w:r>
    </w:p>
    <w:p>
      <w:pPr>
        <w:spacing w:after="150"/>
      </w:pPr>
      <w:r>
        <w:rPr/>
        <w:t xml:space="preserve">第一节 2021-2023年中国农用拖拉机行业总体规模</w:t>
      </w:r>
    </w:p>
    <w:p>
      <w:pPr>
        <w:spacing w:after="150"/>
      </w:pPr>
      <w:r>
        <w:rPr/>
        <w:t xml:space="preserve">第二节 中国农用拖拉机行业盈利情况分析</w:t>
      </w:r>
    </w:p>
    <w:p>
      <w:pPr>
        <w:spacing w:after="150"/>
      </w:pPr>
      <w:r>
        <w:rPr/>
        <w:t xml:space="preserve">第三节 中国农用拖拉机行业供给概况</w:t>
      </w:r>
    </w:p>
    <w:p>
      <w:pPr>
        <w:spacing w:after="150"/>
      </w:pPr>
      <w:r>
        <w:rPr/>
        <w:t xml:space="preserve">一、2021-2023年中国农用拖拉机供给情况分析</w:t>
      </w:r>
    </w:p>
    <w:p>
      <w:pPr>
        <w:spacing w:after="150"/>
      </w:pPr>
      <w:r>
        <w:rPr/>
        <w:t xml:space="preserve">二、2023年中国农用拖拉机行业供给特点分析</w:t>
      </w:r>
    </w:p>
    <w:p>
      <w:pPr>
        <w:spacing w:after="150"/>
      </w:pPr>
      <w:r>
        <w:rPr/>
        <w:t xml:space="preserve">三、2024-2029年中国农用拖拉机行业供给预测分析</w:t>
      </w:r>
    </w:p>
    <w:p>
      <w:pPr>
        <w:spacing w:after="150"/>
      </w:pPr>
      <w:r>
        <w:rPr/>
        <w:t xml:space="preserve">第四节 中国农用拖拉机行业需求概况</w:t>
      </w:r>
    </w:p>
    <w:p>
      <w:pPr>
        <w:spacing w:after="150"/>
      </w:pPr>
      <w:r>
        <w:rPr/>
        <w:t xml:space="preserve">一、2021-2023年中国农用拖拉机行业需求情况分析</w:t>
      </w:r>
    </w:p>
    <w:p>
      <w:pPr>
        <w:spacing w:after="150"/>
      </w:pPr>
      <w:r>
        <w:rPr/>
        <w:t xml:space="preserve">二、2023年中国农用拖拉机行业市场需求特点分析</w:t>
      </w:r>
    </w:p>
    <w:p>
      <w:pPr>
        <w:spacing w:after="150"/>
      </w:pPr>
      <w:r>
        <w:rPr/>
        <w:t xml:space="preserve">三、2024-2029年中国农用拖拉机市场需求预测分析</w:t>
      </w:r>
    </w:p>
    <w:p>
      <w:pPr>
        <w:spacing w:after="150"/>
      </w:pPr>
      <w:r>
        <w:rPr/>
        <w:t xml:space="preserve">第五节 农用拖拉机产业供需平衡状况分析</w:t>
      </w:r>
    </w:p>
    <w:p>
      <w:pPr>
        <w:spacing w:after="150"/>
      </w:pPr>
      <w:r>
        <w:rPr>
          <w:b w:val="1"/>
          <w:bCs w:val="1"/>
        </w:rPr>
        <w:t xml:space="preserve">第五章 2023年中国农用拖拉机行业区域市场分析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第六章 2023年中国农用拖拉机行业产业链分析</w:t>
      </w:r>
    </w:p>
    <w:p>
      <w:pPr>
        <w:spacing w:after="150"/>
      </w:pPr>
      <w:r>
        <w:rPr/>
        <w:t xml:space="preserve">第一节 农用拖拉机行业产业链分析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农用拖拉机上游行业分析</w:t>
      </w:r>
    </w:p>
    <w:p>
      <w:pPr>
        <w:spacing w:after="150"/>
      </w:pPr>
      <w:r>
        <w:rPr/>
        <w:t xml:space="preserve">一、农用拖拉机成本构成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四、上游行业对农用拖拉机行业的影响</w:t>
      </w:r>
    </w:p>
    <w:p>
      <w:pPr>
        <w:spacing w:after="150"/>
      </w:pPr>
      <w:r>
        <w:rPr/>
        <w:t xml:space="preserve">第三节 农用拖拉机下游行业分析</w:t>
      </w:r>
    </w:p>
    <w:p>
      <w:pPr>
        <w:spacing w:after="150"/>
      </w:pPr>
      <w:r>
        <w:rPr/>
        <w:t xml:space="preserve">一、农用拖拉机下游行业分布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四、下游需求对农用拖拉机行业的影响</w:t>
      </w:r>
    </w:p>
    <w:p>
      <w:pPr>
        <w:spacing w:after="150"/>
      </w:pPr>
      <w:r>
        <w:rPr>
          <w:b w:val="1"/>
          <w:bCs w:val="1"/>
        </w:rPr>
        <w:t xml:space="preserve">第七章 2023年中国农用拖拉机行业主导驱动因素分析</w:t>
      </w:r>
    </w:p>
    <w:p>
      <w:pPr>
        <w:spacing w:after="150"/>
      </w:pPr>
      <w:r>
        <w:rPr/>
        <w:t xml:space="preserve">第一节 国家政策导向</w:t>
      </w:r>
    </w:p>
    <w:p>
      <w:pPr>
        <w:spacing w:after="150"/>
      </w:pPr>
      <w:r>
        <w:rPr/>
        <w:t xml:space="preserve">第二节 行业技术发展</w:t>
      </w:r>
    </w:p>
    <w:p>
      <w:pPr>
        <w:spacing w:after="150"/>
      </w:pPr>
      <w:r>
        <w:rPr/>
        <w:t xml:space="preserve">第三节 行业竞争状况</w:t>
      </w:r>
    </w:p>
    <w:p>
      <w:pPr>
        <w:spacing w:after="150"/>
      </w:pPr>
      <w:r>
        <w:rPr/>
        <w:t xml:space="preserve">第四节 社会需求的变化</w:t>
      </w:r>
    </w:p>
    <w:p>
      <w:pPr>
        <w:spacing w:after="150"/>
      </w:pPr>
      <w:r>
        <w:rPr>
          <w:b w:val="1"/>
          <w:bCs w:val="1"/>
        </w:rPr>
        <w:t xml:space="preserve">第八章 2023年中国农用拖拉机行业偿债能力分析</w:t>
      </w:r>
    </w:p>
    <w:p>
      <w:pPr>
        <w:spacing w:after="150"/>
      </w:pPr>
      <w:r>
        <w:rPr/>
        <w:t xml:space="preserve">第一节 农用拖拉机行业资产负债率分析</w:t>
      </w:r>
    </w:p>
    <w:p>
      <w:pPr>
        <w:spacing w:after="150"/>
      </w:pPr>
      <w:r>
        <w:rPr/>
        <w:t xml:space="preserve">第二节 农用拖拉机行业速动比率分析</w:t>
      </w:r>
    </w:p>
    <w:p>
      <w:pPr>
        <w:spacing w:after="150"/>
      </w:pPr>
      <w:r>
        <w:rPr/>
        <w:t xml:space="preserve">第三节 农用拖拉机行业流动比率分析</w:t>
      </w:r>
    </w:p>
    <w:p>
      <w:pPr>
        <w:spacing w:after="150"/>
      </w:pPr>
      <w:r>
        <w:rPr/>
        <w:t xml:space="preserve">第四节 农用拖拉机行业利息保障倍数分析</w:t>
      </w:r>
    </w:p>
    <w:p>
      <w:pPr>
        <w:spacing w:after="150"/>
      </w:pPr>
      <w:r>
        <w:rPr/>
        <w:t xml:space="preserve">第五节 2024-2029年农用拖拉机行业偿债能力预测</w:t>
      </w:r>
    </w:p>
    <w:p>
      <w:pPr>
        <w:spacing w:after="150"/>
      </w:pPr>
      <w:r>
        <w:rPr>
          <w:b w:val="1"/>
          <w:bCs w:val="1"/>
        </w:rPr>
        <w:t xml:space="preserve">第九章 2023年中国农用拖拉机行业营运能力分析</w:t>
      </w:r>
    </w:p>
    <w:p>
      <w:pPr>
        <w:spacing w:after="150"/>
      </w:pPr>
      <w:r>
        <w:rPr/>
        <w:t xml:space="preserve">第一节 农用拖拉机行业总资产周转率分析</w:t>
      </w:r>
    </w:p>
    <w:p>
      <w:pPr>
        <w:spacing w:after="150"/>
      </w:pPr>
      <w:r>
        <w:rPr/>
        <w:t xml:space="preserve">第二节 农用拖拉机行业净资产周转率分析</w:t>
      </w:r>
    </w:p>
    <w:p>
      <w:pPr>
        <w:spacing w:after="150"/>
      </w:pPr>
      <w:r>
        <w:rPr/>
        <w:t xml:space="preserve">第三节 农用拖拉机行业应收账款周转率分析</w:t>
      </w:r>
    </w:p>
    <w:p>
      <w:pPr>
        <w:spacing w:after="150"/>
      </w:pPr>
      <w:r>
        <w:rPr/>
        <w:t xml:space="preserve">第四节 农用拖拉机行业存货周转率分析</w:t>
      </w:r>
    </w:p>
    <w:p>
      <w:pPr>
        <w:spacing w:after="150"/>
      </w:pPr>
      <w:r>
        <w:rPr/>
        <w:t xml:space="preserve">第五节 2024-2029年农用拖拉机行业营运能力预测</w:t>
      </w:r>
    </w:p>
    <w:p>
      <w:pPr>
        <w:spacing w:after="150"/>
      </w:pPr>
      <w:r>
        <w:rPr>
          <w:b w:val="1"/>
          <w:bCs w:val="1"/>
        </w:rPr>
        <w:t xml:space="preserve">第十章 2023年中国农用拖拉机行业竞争分析</w:t>
      </w:r>
    </w:p>
    <w:p>
      <w:pPr>
        <w:spacing w:after="150"/>
      </w:pPr>
      <w:r>
        <w:rPr/>
        <w:t xml:space="preserve">第一节 重点农用拖拉机企业市场份额</w:t>
      </w:r>
    </w:p>
    <w:p>
      <w:pPr>
        <w:spacing w:after="150"/>
      </w:pPr>
      <w:r>
        <w:rPr/>
        <w:t xml:space="preserve">第二节 农用拖拉机行业市场集中度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2023年中国农用拖拉机行业重点企业分析</w:t>
      </w:r>
    </w:p>
    <w:p>
      <w:pPr>
        <w:spacing w:after="150"/>
      </w:pPr>
      <w:r>
        <w:rPr/>
        <w:t xml:space="preserve">第一节 第一拖拉机股份有限公司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山东恒鑫机械股份有限公司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湖南长丰机械股份有限公司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河北英力特重型机械有限公司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山东金石集团股份有限公司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北京金辰动力机械股份有限公司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福建星源机械股份有限公司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2024-2029年中国农用拖拉机行业发展与投资风险分析</w:t>
      </w:r>
    </w:p>
    <w:p>
      <w:pPr>
        <w:spacing w:after="150"/>
      </w:pPr>
      <w:r>
        <w:rPr/>
        <w:t xml:space="preserve">第一节 农用拖拉机行业环境风险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农用拖拉机行业政策风险</w:t>
      </w:r>
    </w:p>
    <w:p>
      <w:pPr>
        <w:spacing w:after="150"/>
      </w:pPr>
      <w:r>
        <w:rPr>
          <w:b w:val="1"/>
          <w:bCs w:val="1"/>
        </w:rPr>
        <w:t xml:space="preserve">第十三章 2024-2029年中国农用拖拉机行业发展前景及投资机会分析</w:t>
      </w:r>
    </w:p>
    <w:p>
      <w:pPr>
        <w:spacing w:after="150"/>
      </w:pPr>
      <w:r>
        <w:rPr/>
        <w:t xml:space="preserve">第一节 农用拖拉机行业发展前景预测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农用拖拉机行业投资机会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农用拖拉机行业研究结论及建议</w:t>
      </w:r>
    </w:p>
    <w:p>
      <w:pPr>
        <w:spacing w:after="150"/>
      </w:pPr>
      <w:r>
        <w:rPr/>
        <w:t xml:space="preserve">第二节 中道泰和农用拖拉机行业发展建议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图表：2019-2023年-2023年国内社会消费品零售总额及其变动情况</w:t>
      </w:r>
    </w:p>
    <w:p>
      <w:pPr>
        <w:spacing w:after="150"/>
      </w:pPr>
      <w:r>
        <w:rPr/>
        <w:t xml:space="preserve">图表：2018-2023年全国人民币贷款总额及其变动情况</w:t>
      </w:r>
    </w:p>
    <w:p>
      <w:pPr>
        <w:spacing w:after="150"/>
      </w:pPr>
      <w:r>
        <w:rPr/>
        <w:t xml:space="preserve">图表：2019-2023年-2023年国内对外贸易总额及其增长情况</w:t>
      </w:r>
    </w:p>
    <w:p>
      <w:pPr>
        <w:spacing w:after="150"/>
      </w:pPr>
      <w:r>
        <w:rPr/>
        <w:t xml:space="preserve">图表：2021-2023年中国农用拖拉机行业市场规模情况</w:t>
      </w:r>
    </w:p>
    <w:p>
      <w:pPr>
        <w:spacing w:after="150"/>
      </w:pPr>
      <w:r>
        <w:rPr/>
        <w:t xml:space="preserve">图表：2024-2029年中国农用拖拉机行业市场规模预测</w:t>
      </w:r>
    </w:p>
    <w:p>
      <w:pPr>
        <w:spacing w:after="150"/>
      </w:pPr>
      <w:r>
        <w:rPr/>
        <w:t xml:space="preserve">图表：2023年中国农用拖拉机市场不同类型产品市场份额占比情况</w:t>
      </w:r>
    </w:p>
    <w:p>
      <w:pPr>
        <w:spacing w:after="150"/>
      </w:pPr>
      <w:r>
        <w:rPr/>
        <w:t xml:space="preserve">图表：2021-2023年中国农用拖拉机产量情况</w:t>
      </w:r>
    </w:p>
    <w:p>
      <w:pPr>
        <w:spacing w:after="150"/>
      </w:pPr>
      <w:r>
        <w:rPr/>
        <w:t xml:space="preserve">图表：2024-2029年中国农用拖拉机产量预测</w:t>
      </w:r>
    </w:p>
    <w:p>
      <w:pPr>
        <w:spacing w:after="150"/>
      </w:pPr>
      <w:r>
        <w:rPr/>
        <w:t xml:space="preserve">图表：2021-2023年中国农用拖拉机销量情况</w:t>
      </w:r>
    </w:p>
    <w:p>
      <w:pPr>
        <w:spacing w:after="150"/>
      </w:pPr>
      <w:r>
        <w:rPr/>
        <w:t xml:space="preserve">图表：2024-2029年中国农用拖拉机销量预测</w:t>
      </w:r>
    </w:p>
    <w:p>
      <w:pPr>
        <w:spacing w:after="150"/>
      </w:pPr>
      <w:r>
        <w:rPr/>
        <w:t xml:space="preserve">图表：2021-2023年中国农用拖拉机行业资产负债率</w:t>
      </w:r>
    </w:p>
    <w:p>
      <w:pPr>
        <w:spacing w:after="150"/>
      </w:pPr>
      <w:r>
        <w:rPr/>
        <w:t xml:space="preserve">图表：2021-2023年中国农用拖拉机行业速动比率</w:t>
      </w:r>
    </w:p>
    <w:p>
      <w:pPr>
        <w:spacing w:after="150"/>
      </w:pPr>
      <w:r>
        <w:rPr/>
        <w:t xml:space="preserve">图表：2021-2023年中国农用拖拉机行业流动比率</w:t>
      </w:r>
    </w:p>
    <w:p>
      <w:pPr>
        <w:spacing w:after="150"/>
      </w:pPr>
      <w:r>
        <w:rPr/>
        <w:t xml:space="preserve">图表：2021-2023年中国农用拖拉机行业流动比率</w:t>
      </w:r>
    </w:p>
    <w:p>
      <w:pPr>
        <w:spacing w:after="150"/>
      </w:pPr>
      <w:r>
        <w:rPr/>
        <w:t xml:space="preserve">图表：2021-2023年中国农用拖拉机行业总资产周转率情况</w:t>
      </w:r>
    </w:p>
    <w:p>
      <w:pPr>
        <w:spacing w:after="150"/>
      </w:pPr>
      <w:r>
        <w:rPr/>
        <w:t xml:space="preserve">图表：2021-2023年中国农用拖拉机行业净资产周转率情况</w:t>
      </w:r>
    </w:p>
    <w:p>
      <w:pPr>
        <w:spacing w:after="150"/>
      </w:pPr>
      <w:r>
        <w:rPr/>
        <w:t xml:space="preserve">图表：2021-2023年中国农用拖拉机行业应收账款周转率情况</w:t>
      </w:r>
    </w:p>
    <w:p>
      <w:pPr>
        <w:spacing w:after="150"/>
      </w:pPr>
      <w:r>
        <w:rPr/>
        <w:t xml:space="preserve">图表：2021-2023年中国农用拖拉机行业存货周转率情况</w:t>
      </w:r>
    </w:p>
    <w:p>
      <w:pPr>
        <w:spacing w:after="150"/>
      </w:pPr>
      <w:r>
        <w:rPr/>
        <w:t xml:space="preserve">图表：2023年中国重点农用拖拉机企业市场份额占比情况</w:t>
      </w:r>
    </w:p>
    <w:p>
      <w:pPr>
        <w:spacing w:after="150"/>
      </w:pPr>
      <w:r>
        <w:rPr/>
        <w:t xml:space="preserve">图表：2023年中国重点农用拖拉机行业市场集中度情况</w:t>
      </w:r>
    </w:p>
    <w:p>
      <w:pPr>
        <w:spacing w:after="150"/>
      </w:pPr>
      <w:r>
        <w:rPr/>
        <w:t xml:space="preserve">图表：2021-2023年企业主要经济指标(单位：亿元)</w:t>
      </w:r>
    </w:p>
    <w:p>
      <w:pPr>
        <w:spacing w:after="150"/>
      </w:pPr>
      <w:r>
        <w:rPr/>
        <w:t xml:space="preserve">图表：2021-2023年企业盈利能力情况</w:t>
      </w:r>
    </w:p>
    <w:p>
      <w:pPr>
        <w:spacing w:after="150"/>
      </w:pPr>
      <w:r>
        <w:rPr/>
        <w:t xml:space="preserve">图表：2021-2023年企业偿债能力情况</w:t>
      </w:r>
    </w:p>
    <w:p>
      <w:pPr>
        <w:spacing w:after="150"/>
      </w:pPr>
      <w:r>
        <w:rPr/>
        <w:t xml:space="preserve">图表：2021-2023年企业主要经济指标</w:t>
      </w:r>
    </w:p>
    <w:p>
      <w:pPr>
        <w:spacing w:after="150"/>
      </w:pPr>
      <w:r>
        <w:rPr/>
        <w:t xml:space="preserve">图表：2021-2023年企业盈利能力情况</w:t>
      </w:r>
    </w:p>
    <w:p>
      <w:pPr>
        <w:spacing w:after="150"/>
      </w:pPr>
      <w:r>
        <w:rPr/>
        <w:t xml:space="preserve">图表：2021-2023年企业偿债能力情况</w:t>
      </w:r>
    </w:p>
    <w:p>
      <w:pPr>
        <w:spacing w:after="150"/>
      </w:pPr>
      <w:r>
        <w:rPr/>
        <w:t xml:space="preserve">图表：2021-2023年企业主要经济指标</w:t>
      </w:r>
    </w:p>
    <w:p>
      <w:pPr>
        <w:spacing w:after="150"/>
      </w:pPr>
      <w:r>
        <w:rPr/>
        <w:t xml:space="preserve">图表：2021-2023年企业盈利能力</w:t>
      </w:r>
    </w:p>
    <w:p>
      <w:pPr>
        <w:spacing w:after="150"/>
      </w:pPr>
      <w:r>
        <w:rPr/>
        <w:t xml:space="preserve">图表：2021-2023年企业偿债能力</w:t>
      </w:r>
    </w:p>
    <w:p>
      <w:pPr>
        <w:spacing w:after="150"/>
      </w:pPr>
      <w:r>
        <w:rPr/>
        <w:t xml:space="preserve">图表：2021-2023年企业主要经济指标</w:t>
      </w:r>
    </w:p>
    <w:p>
      <w:pPr>
        <w:spacing w:after="150"/>
      </w:pPr>
      <w:r>
        <w:rPr/>
        <w:t xml:space="preserve">图表：2021-2023年企业盈利能力</w:t>
      </w:r>
    </w:p>
    <w:p>
      <w:pPr>
        <w:spacing w:after="150"/>
      </w:pPr>
      <w:r>
        <w:rPr/>
        <w:t xml:space="preserve">图表：2021-2023年企业偿债能力</w:t>
      </w:r>
    </w:p>
    <w:p>
      <w:pPr>
        <w:spacing w:after="150"/>
      </w:pPr>
      <w:r>
        <w:rPr/>
        <w:t xml:space="preserve">图表：2021-2023年企业主要经济指标</w:t>
      </w:r>
    </w:p>
    <w:p>
      <w:pPr>
        <w:spacing w:after="150"/>
      </w:pPr>
      <w:r>
        <w:rPr/>
        <w:t xml:space="preserve">图表：2021-2023年企业盈利能力</w:t>
      </w:r>
    </w:p>
    <w:p>
      <w:pPr>
        <w:spacing w:after="150"/>
      </w:pPr>
      <w:r>
        <w:rPr/>
        <w:t xml:space="preserve">图表：2021-2023年企业偿债能力</w:t>
      </w:r>
    </w:p>
    <w:p>
      <w:pPr>
        <w:spacing w:after="150"/>
      </w:pPr>
      <w:r>
        <w:rPr/>
        <w:t xml:space="preserve">图表：2021-2023年企业主要经济指标</w:t>
      </w:r>
    </w:p>
    <w:p>
      <w:pPr>
        <w:spacing w:after="150"/>
      </w:pPr>
      <w:r>
        <w:rPr/>
        <w:t xml:space="preserve">图表：2021-2023年企业盈利能力</w:t>
      </w:r>
    </w:p>
    <w:p>
      <w:pPr>
        <w:spacing w:after="150"/>
      </w:pPr>
      <w:r>
        <w:rPr/>
        <w:t xml:space="preserve">图表：2021-2023年企业偿债能力</w:t>
      </w:r>
    </w:p>
    <w:p>
      <w:pPr>
        <w:spacing w:after="150"/>
      </w:pPr>
      <w:r>
        <w:rPr/>
        <w:t xml:space="preserve">图表：2021-2023年企业主要经济指标</w:t>
      </w:r>
    </w:p>
    <w:p>
      <w:pPr>
        <w:spacing w:after="150"/>
      </w:pPr>
      <w:r>
        <w:rPr/>
        <w:t xml:space="preserve">图表：2021-2023年企业盈利能力</w:t>
      </w:r>
    </w:p>
    <w:p>
      <w:pPr>
        <w:spacing w:after="150"/>
      </w:pPr>
      <w:r>
        <w:rPr/>
        <w:t xml:space="preserve">图表：2021-2023年企业偿债能力</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中国农用拖拉机行业市场发展分析及发展前景与投资机会研究报告(2024-2029版)</dc:title>
  <dc:description>中国农用拖拉机行业市场发展分析及发展前景与投资机会研究报告(2024-2029版)</dc:description>
  <dc:subject>中国农用拖拉机行业市场发展分析及发展前景与投资机会研究报告(2024-2029版)</dc:subject>
  <cp:keywords>研究报告</cp:keywords>
  <cp:category>研究报告</cp:category>
  <cp:lastModifiedBy>北京中道泰和信息咨询有限公司</cp:lastModifiedBy>
  <dcterms:created xsi:type="dcterms:W3CDTF">2024-01-25T23:39:36+08:00</dcterms:created>
  <dcterms:modified xsi:type="dcterms:W3CDTF">2024-01-25T23:39:36+08:00</dcterms:modified>
</cp:coreProperties>
</file>

<file path=docProps/custom.xml><?xml version="1.0" encoding="utf-8"?>
<Properties xmlns="http://schemas.openxmlformats.org/officeDocument/2006/custom-properties" xmlns:vt="http://schemas.openxmlformats.org/officeDocument/2006/docPropsVTypes"/>
</file>