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卫星应用行业市场发展现状及竞争策略与发展战略研究报告(2024-2029版)</w:t>
      </w:r>
    </w:p>
    <w:p>
      <w:pPr>
        <w:spacing w:after="150"/>
      </w:pPr>
      <w:r>
        <w:rPr>
          <w:b w:val="1"/>
          <w:bCs w:val="1"/>
        </w:rPr>
        <w:t xml:space="preserve">报告简介</w:t>
      </w:r>
    </w:p>
    <w:p>
      <w:pPr>
        <w:spacing w:after="150"/>
      </w:pPr>
      <w:r>
        <w:rPr/>
        <w:t xml:space="preserve">卫星应用行业是指利用人造地球卫星进行各种信息获取、传输和处理的技术和应用。随着科技的不断发展，卫星应用行业已经成为全球范围内的一个重要产业。卫星应用行业涉及到通信、导航、遥感、气象、地球观测等多个领域，为人类社会的发展提供了强大的支持。卫星是环绕一颗行星按闭合轨道做周期性运行的天体。卫星作为空间信息系统的基础，广泛应用在国防军事和国民社会各领域 ， 对国家安全和经济 社会发展具有极其重要作用，普遍受到各国重视。卫星应用产业作为重要的战略性高科技产业，已进入产业化、 系统化、 规模化高速发展阶段。</w:t>
      </w:r>
    </w:p>
    <w:p>
      <w:pPr>
        <w:spacing w:after="150"/>
      </w:pPr>
      <w:r>
        <w:rPr/>
        <w:t xml:space="preserve">卫星应用产业是国家战略性高技术产业。应用卫星研制生产已形成系列化，正在从试验应用型向业务服务型转变，卫星应用已成为经济建设、社会发展和政府决策的重要支撑。21世纪以来，全球范围卫星及应用产业发展迅速，呈现持续快速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应用相关企业和科研单位等的实地调查，对国内外卫星应用行业的供给与需求状况、相关行业的发展状况、市场消费变化等进行了分析。重点研究了主要卫星应用品牌的发展状况，以及未来中国卫星应用行业将面临的机遇以及企业的应对策略。报告还分析了卫星应用市场的竞争格局，行业的发展动向，并对行业相关政策进行了介绍和政策趋向研判，是卫星应用生产企业、科研单位、零售企业等单位准确了解目前卫星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卫星应用产业市场概述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中国卫星应用产业链发展状况分析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中国卫星应用产业发展分析</w:t>
      </w:r>
    </w:p>
    <w:p>
      <w:pPr>
        <w:spacing w:after="150"/>
      </w:pPr>
      <w:r>
        <w:rPr/>
        <w:t xml:space="preserve">第一节 中国卫星应用产业发展现状</w:t>
      </w:r>
    </w:p>
    <w:p>
      <w:pPr>
        <w:spacing w:after="150"/>
      </w:pPr>
      <w:r>
        <w:rPr/>
        <w:t xml:space="preserve">第二节 中国卫星应用产业经济运行现状</w:t>
      </w:r>
    </w:p>
    <w:p>
      <w:pPr>
        <w:spacing w:after="150"/>
      </w:pPr>
      <w:r>
        <w:rPr/>
        <w:t xml:space="preserve">第三节 中国卫星应用产业存在的问题及发展障碍分析</w:t>
      </w:r>
    </w:p>
    <w:p>
      <w:pPr>
        <w:spacing w:after="150"/>
      </w:pPr>
      <w:r>
        <w:rPr>
          <w:b w:val="1"/>
          <w:bCs w:val="1"/>
        </w:rPr>
        <w:t xml:space="preserve">第四章 中国卫星应用市场现状及发展趋势</w:t>
      </w:r>
    </w:p>
    <w:p>
      <w:pPr>
        <w:spacing w:after="150"/>
      </w:pPr>
      <w:r>
        <w:rPr/>
        <w:t xml:space="preserve">第一节 中国卫星应用市场供给状况</w:t>
      </w:r>
    </w:p>
    <w:p>
      <w:pPr>
        <w:spacing w:after="150"/>
      </w:pPr>
      <w:r>
        <w:rPr/>
        <w:t xml:space="preserve">第二节 中国卫星应用市场需求状况</w:t>
      </w:r>
    </w:p>
    <w:p>
      <w:pPr>
        <w:spacing w:after="150"/>
      </w:pPr>
      <w:r>
        <w:rPr/>
        <w:t xml:space="preserve">第三节 中国卫星应用市场发展潜力及发展趋势</w:t>
      </w:r>
    </w:p>
    <w:p>
      <w:pPr>
        <w:spacing w:after="150"/>
      </w:pPr>
      <w:r>
        <w:rPr>
          <w:b w:val="1"/>
          <w:bCs w:val="1"/>
        </w:rPr>
        <w:t xml:space="preserve">第五章 中国卫星应用产业基本竞争战略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中国卫星应用产业市场竞争策略分析</w:t>
      </w:r>
    </w:p>
    <w:p>
      <w:pPr>
        <w:spacing w:after="150"/>
      </w:pPr>
      <w:r>
        <w:rPr/>
        <w:t xml:space="preserve">第一节 卫星应用产业市场五种竞争动力模式结构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卫星应用产业市场核心竞争力的塑造要素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中国卫星应用产业市场营销策略竞争分析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2023年中国卫星应用产业竞争格局分析</w:t>
      </w:r>
    </w:p>
    <w:p>
      <w:pPr>
        <w:spacing w:after="150"/>
      </w:pPr>
      <w:r>
        <w:rPr/>
        <w:t xml:space="preserve">第一节 2023年中国卫星应用产业竞争现状分析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2023年中国卫星应用产业集中度分析</w:t>
      </w:r>
    </w:p>
    <w:p>
      <w:pPr>
        <w:spacing w:after="150"/>
      </w:pPr>
      <w:r>
        <w:rPr/>
        <w:t xml:space="preserve">一、卫星应用企业分布分析</w:t>
      </w:r>
    </w:p>
    <w:p>
      <w:pPr>
        <w:spacing w:after="150"/>
      </w:pPr>
      <w:r>
        <w:rPr/>
        <w:t xml:space="preserve">二、卫星应用市场集中度分析</w:t>
      </w:r>
    </w:p>
    <w:p>
      <w:pPr>
        <w:spacing w:after="150"/>
      </w:pPr>
      <w:r>
        <w:rPr>
          <w:b w:val="1"/>
          <w:bCs w:val="1"/>
        </w:rPr>
        <w:t xml:space="preserve">第九章 领先企业在中国卫星应用产业市场竞争策略研究</w:t>
      </w:r>
    </w:p>
    <w:p>
      <w:pPr>
        <w:spacing w:after="150"/>
      </w:pPr>
      <w:r>
        <w:rPr/>
        <w:t xml:space="preserve">第一节 中国东方红卫星股份有限公司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成都振芯科技股份有限公司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北京北斗星通导航技术股份有限公司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北京合众思壮科技股份有限公司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江苏北斗科技有限公司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广州海格通信集团股份有限公司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上海司南卫星导航技术股份有限公司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广州南方卫星导航仪器有限公司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中寰卫星导航通信有限公司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广州中海达卫星导航技术股份有限公司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中国卫星应用产业市场发展预测</w:t>
      </w:r>
    </w:p>
    <w:p>
      <w:pPr>
        <w:spacing w:after="150"/>
      </w:pPr>
      <w:r>
        <w:rPr/>
        <w:t xml:space="preserve">第一节 中国卫星应用产业发展环境预测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中国卫星应用产业发展预测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中国卫星应用市场发展预测</w:t>
      </w:r>
    </w:p>
    <w:p>
      <w:pPr>
        <w:spacing w:after="150"/>
      </w:pPr>
      <w:r>
        <w:rPr/>
        <w:t xml:space="preserve">一、2024-2029年中国卫星应用市场需求预测</w:t>
      </w:r>
    </w:p>
    <w:p>
      <w:pPr>
        <w:spacing w:after="150"/>
      </w:pPr>
      <w:r>
        <w:rPr/>
        <w:t xml:space="preserve">二、2024-2029年中国卫星应用市场结构预测</w:t>
      </w:r>
    </w:p>
    <w:p>
      <w:pPr>
        <w:spacing w:after="150"/>
      </w:pPr>
      <w:r>
        <w:rPr/>
        <w:t xml:space="preserve">三、2024-2029年中国卫星应用市场集中度预测</w:t>
      </w:r>
    </w:p>
    <w:p>
      <w:pPr>
        <w:spacing w:after="150"/>
      </w:pPr>
      <w:r>
        <w:rPr/>
        <w:t xml:space="preserve">四、2024-2029年中国卫星应用市场供给预测</w:t>
      </w:r>
    </w:p>
    <w:p>
      <w:pPr>
        <w:spacing w:after="150"/>
      </w:pPr>
      <w:r>
        <w:rPr/>
        <w:t xml:space="preserve">五、2024-2029年中国卫星应用市场价格预测</w:t>
      </w:r>
    </w:p>
    <w:p>
      <w:pPr>
        <w:spacing w:after="150"/>
      </w:pPr>
      <w:r>
        <w:rPr>
          <w:b w:val="1"/>
          <w:bCs w:val="1"/>
        </w:rPr>
        <w:t xml:space="preserve">第十一章 中国卫星应用产业市场投资机会与风险</w:t>
      </w:r>
    </w:p>
    <w:p>
      <w:pPr>
        <w:spacing w:after="150"/>
      </w:pPr>
      <w:r>
        <w:rPr/>
        <w:t xml:space="preserve">第一节 中国卫星应用产业市场投资优势分析</w:t>
      </w:r>
    </w:p>
    <w:p>
      <w:pPr>
        <w:spacing w:after="150"/>
      </w:pPr>
      <w:r>
        <w:rPr/>
        <w:t xml:space="preserve">第二节 中国卫星应用产业市场投资劣势分析</w:t>
      </w:r>
    </w:p>
    <w:p>
      <w:pPr>
        <w:spacing w:after="150"/>
      </w:pPr>
      <w:r>
        <w:rPr/>
        <w:t xml:space="preserve">第三节 中国卫星应用产业市场投资机会分析</w:t>
      </w:r>
    </w:p>
    <w:p>
      <w:pPr>
        <w:spacing w:after="150"/>
      </w:pPr>
      <w:r>
        <w:rPr/>
        <w:t xml:space="preserve">第四节 中国卫星应用产业市场投资风险分析</w:t>
      </w:r>
    </w:p>
    <w:p>
      <w:pPr>
        <w:spacing w:after="150"/>
      </w:pPr>
      <w:r>
        <w:rPr>
          <w:b w:val="1"/>
          <w:bCs w:val="1"/>
        </w:rPr>
        <w:t xml:space="preserve">第十二章 中国卫星应用产业市场竞争策略建议</w:t>
      </w:r>
    </w:p>
    <w:p>
      <w:pPr>
        <w:spacing w:after="150"/>
      </w:pPr>
      <w:r>
        <w:rPr/>
        <w:t xml:space="preserve">第一节 中国卫星应用产业竞争战略建议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中国卫星应用产业竞争策略建议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2024-2029年中国卫星应用行业企业经营战略建议</w:t>
      </w:r>
    </w:p>
    <w:p>
      <w:pPr>
        <w:spacing w:after="150"/>
      </w:pPr>
      <w:r>
        <w:rPr/>
        <w:t xml:space="preserve">第一节 2024-2029年卫星应用行业企业的标杆管理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2024-2029年卫星应用行业企业的资本运作模式</w:t>
      </w:r>
    </w:p>
    <w:p>
      <w:pPr>
        <w:spacing w:after="150"/>
      </w:pPr>
      <w:r>
        <w:rPr/>
        <w:t xml:space="preserve">一、卫星应用行业企业国内资本市场的运作建议</w:t>
      </w:r>
    </w:p>
    <w:p>
      <w:pPr>
        <w:spacing w:after="150"/>
      </w:pPr>
      <w:r>
        <w:rPr/>
        <w:t xml:space="preserve">1、卫星应用行业企业的兼并及收购建议</w:t>
      </w:r>
    </w:p>
    <w:p>
      <w:pPr>
        <w:spacing w:after="150"/>
      </w:pPr>
      <w:r>
        <w:rPr/>
        <w:t xml:space="preserve">2、卫星应用行业企业的融资方式选择建议</w:t>
      </w:r>
    </w:p>
    <w:p>
      <w:pPr>
        <w:spacing w:after="150"/>
      </w:pPr>
      <w:r>
        <w:rPr/>
        <w:t xml:space="preserve">二、卫星应用行业企业海外资本市场的运作建议</w:t>
      </w:r>
    </w:p>
    <w:p>
      <w:pPr>
        <w:spacing w:after="150"/>
      </w:pPr>
      <w:r>
        <w:rPr/>
        <w:t xml:space="preserve">第三节 2024-2029年卫星应用行业企业营销模式建议</w:t>
      </w:r>
    </w:p>
    <w:p>
      <w:pPr>
        <w:spacing w:after="150"/>
      </w:pPr>
      <w:r>
        <w:rPr/>
        <w:t xml:space="preserve">一、卫星应用行业企业的国内营销模式建议</w:t>
      </w:r>
    </w:p>
    <w:p>
      <w:pPr>
        <w:spacing w:after="150"/>
      </w:pPr>
      <w:r>
        <w:rPr/>
        <w:t xml:space="preserve">1、卫星应用行业企业的渠道建设</w:t>
      </w:r>
    </w:p>
    <w:p>
      <w:pPr>
        <w:spacing w:after="150"/>
      </w:pPr>
      <w:r>
        <w:rPr/>
        <w:t xml:space="preserve">2、卫星应用行业企业的品牌建设</w:t>
      </w:r>
    </w:p>
    <w:p>
      <w:pPr>
        <w:spacing w:after="150"/>
      </w:pPr>
      <w:r>
        <w:rPr/>
        <w:t xml:space="preserve">二、卫星应用行业企业海外营销模式建议</w:t>
      </w:r>
    </w:p>
    <w:p>
      <w:pPr>
        <w:spacing w:after="150"/>
      </w:pPr>
      <w:r>
        <w:rPr/>
        <w:t xml:space="preserve">1、卫星应用行业企业的海外细分市场选择</w:t>
      </w:r>
    </w:p>
    <w:p>
      <w:pPr>
        <w:spacing w:after="150"/>
      </w:pPr>
      <w:r>
        <w:rPr/>
        <w:t xml:space="preserve">2、卫星应用行业企业的海外经销商选择</w:t>
      </w:r>
    </w:p>
    <w:p>
      <w:pPr>
        <w:spacing w:after="150"/>
      </w:pPr>
      <w:r>
        <w:rPr>
          <w:b w:val="1"/>
          <w:bCs w:val="1"/>
        </w:rPr>
        <w:t xml:space="preserve">第十四章 中道泰和投资的建议及观点</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图表：2021-2023年中国卫星应用资产规模分析</w:t>
      </w:r>
    </w:p>
    <w:p>
      <w:pPr>
        <w:spacing w:after="150"/>
      </w:pPr>
      <w:r>
        <w:rPr/>
        <w:t xml:space="preserve">图表：2022-2023年中国卫星应用行业供给情况</w:t>
      </w:r>
    </w:p>
    <w:p>
      <w:pPr>
        <w:spacing w:after="150"/>
      </w:pPr>
      <w:r>
        <w:rPr/>
        <w:t xml:space="preserve">图表：2022-2023年中国卫星应用行业市场规模</w:t>
      </w:r>
    </w:p>
    <w:p>
      <w:pPr>
        <w:spacing w:after="150"/>
      </w:pPr>
      <w:r>
        <w:rPr/>
        <w:t xml:space="preserve">图表：2023年中国卫星应用行业负债规模分析</w:t>
      </w:r>
    </w:p>
    <w:p>
      <w:pPr>
        <w:spacing w:after="150"/>
      </w:pPr>
      <w:r>
        <w:rPr/>
        <w:t xml:space="preserve">图表：2022-2023年中国卫星应用行业市场产品价格走势</w:t>
      </w:r>
    </w:p>
    <w:p>
      <w:pPr>
        <w:spacing w:after="150"/>
      </w:pPr>
      <w:r>
        <w:rPr/>
        <w:t xml:space="preserve">图表：2024-2029年中国卫星应用行业市场产品价格趋势预测</w:t>
      </w:r>
    </w:p>
    <w:p>
      <w:pPr>
        <w:spacing w:after="150"/>
      </w:pPr>
      <w:r>
        <w:rPr/>
        <w:t xml:space="preserve">图表：2022-2023年中国卫星应用行业利润规模及增长速度</w:t>
      </w:r>
    </w:p>
    <w:p>
      <w:pPr>
        <w:spacing w:after="150"/>
      </w:pPr>
      <w:r>
        <w:rPr/>
        <w:t xml:space="preserve">图表：2022-2023年中国卫星应用行业销售收入</w:t>
      </w:r>
    </w:p>
    <w:p>
      <w:pPr>
        <w:spacing w:after="150"/>
      </w:pPr>
      <w:r>
        <w:rPr/>
        <w:t xml:space="preserve">图表：2022-2023年中国卫星应用行业销售利润率</w:t>
      </w:r>
    </w:p>
    <w:p>
      <w:pPr>
        <w:spacing w:after="150"/>
      </w:pPr>
      <w:r>
        <w:rPr/>
        <w:t xml:space="preserve">图表：2021-2023年中国卫星应用行业总资产利润率</w:t>
      </w:r>
    </w:p>
    <w:p>
      <w:pPr>
        <w:spacing w:after="150"/>
      </w:pPr>
      <w:r>
        <w:rPr/>
        <w:t xml:space="preserve">图表：2022-2023年中国卫星应用行业净资产利润率</w:t>
      </w:r>
    </w:p>
    <w:p>
      <w:pPr>
        <w:spacing w:after="150"/>
      </w:pPr>
      <w:r>
        <w:rPr/>
        <w:t xml:space="preserve">图表：2021-2023年中国卫星应用行业总资产增长率</w:t>
      </w:r>
    </w:p>
    <w:p>
      <w:pPr>
        <w:spacing w:after="150"/>
      </w:pPr>
      <w:r>
        <w:rPr/>
        <w:t xml:space="preserve">图表：2022-2023年中国卫星应用行业净资产增长率</w:t>
      </w:r>
    </w:p>
    <w:p>
      <w:pPr>
        <w:spacing w:after="150"/>
      </w:pPr>
      <w:r>
        <w:rPr/>
        <w:t xml:space="preserve">图表：2022-2023年中国卫星应用行业资产负债率</w:t>
      </w:r>
    </w:p>
    <w:p>
      <w:pPr>
        <w:spacing w:after="150"/>
      </w:pPr>
      <w:r>
        <w:rPr/>
        <w:t xml:space="preserve">图表：2022-2023年中国卫星应用行业速动比率</w:t>
      </w:r>
    </w:p>
    <w:p>
      <w:pPr>
        <w:spacing w:after="150"/>
      </w:pPr>
      <w:r>
        <w:rPr/>
        <w:t xml:space="preserve">图表：2022-2023年中国卫星应用行业流动比率</w:t>
      </w:r>
    </w:p>
    <w:p>
      <w:pPr>
        <w:spacing w:after="150"/>
      </w:pPr>
      <w:r>
        <w:rPr/>
        <w:t xml:space="preserve">图表：2021-2023年中国卫星应用行业总资产周转率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卫星应用行业市场发展现状及竞争策略与发展战略研究报告(2024-2029版)</dc:title>
  <dc:description>卫星应用行业市场发展现状及竞争策略与发展战略研究报告(2024-2029版)</dc:description>
  <dc:subject>卫星应用行业市场发展现状及竞争策略与发展战略研究报告(2024-2029版)</dc:subject>
  <cp:keywords>研究报告</cp:keywords>
  <cp:category>研究报告</cp:category>
  <cp:lastModifiedBy>北京中道泰和信息咨询有限公司</cp:lastModifiedBy>
  <dcterms:created xsi:type="dcterms:W3CDTF">2024-01-23T14:57:30+08:00</dcterms:created>
  <dcterms:modified xsi:type="dcterms:W3CDTF">2024-01-23T14:57:30+08:00</dcterms:modified>
</cp:coreProperties>
</file>

<file path=docProps/custom.xml><?xml version="1.0" encoding="utf-8"?>
<Properties xmlns="http://schemas.openxmlformats.org/officeDocument/2006/custom-properties" xmlns:vt="http://schemas.openxmlformats.org/officeDocument/2006/docPropsVTypes"/>
</file>