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中国SPC墙板行业市场发展分析及竞争格局与投资机会研究报告(2024-2029版)</w:t>
      </w:r>
    </w:p>
    <w:p>
      <w:pPr>
        <w:spacing w:after="150"/>
      </w:pPr>
      <w:r>
        <w:rPr>
          <w:b w:val="1"/>
          <w:bCs w:val="1"/>
        </w:rPr>
        <w:t xml:space="preserve">报告简介</w:t>
      </w:r>
    </w:p>
    <w:p>
      <w:pPr>
        <w:spacing w:after="150"/>
      </w:pPr>
      <w:r>
        <w:rPr/>
        <w:t xml:space="preserve">SPC墙板，全名为石晶复合墙板，也被称为SPC墙板和石晶墙板，是由天然石粉和高分子晶体材料组成的。这种材料的主要特点是防水、防火、环保，并且其生产过程中不使用任何胶水或粘合剂，因此具有很高的安全性和可靠性。</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SPC墙板行业进行了长期追踪，结合我们对SPC墙板相关企业的调查研究，对我国SPC墙板行业发展现状与前景、市场竞争格局与形势、赢利水平与企业发展、投资策略与风险预警、发展趋势与规划建议等进行深入研究，并重点分析了SPC墙板行业的前景与风险。报告揭示了SPC墙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spc墙板行业发展概述</w:t>
      </w:r>
    </w:p>
    <w:p>
      <w:pPr>
        <w:spacing w:after="150"/>
      </w:pPr>
      <w:r>
        <w:rPr/>
        <w:t xml:space="preserve">第一节 spc墙板的概念</w:t>
      </w:r>
    </w:p>
    <w:p>
      <w:pPr>
        <w:spacing w:after="150"/>
      </w:pPr>
      <w:r>
        <w:rPr/>
        <w:t xml:space="preserve">一、spc墙板的定义</w:t>
      </w:r>
    </w:p>
    <w:p>
      <w:pPr>
        <w:spacing w:after="150"/>
      </w:pPr>
      <w:r>
        <w:rPr/>
        <w:t xml:space="preserve">二、spc墙板的应用</w:t>
      </w:r>
    </w:p>
    <w:p>
      <w:pPr>
        <w:spacing w:after="150"/>
      </w:pPr>
      <w:r>
        <w:rPr/>
        <w:t xml:space="preserve">三、spc墙板在国民经济中的地位</w:t>
      </w:r>
    </w:p>
    <w:p>
      <w:pPr>
        <w:spacing w:after="150"/>
      </w:pPr>
      <w:r>
        <w:rPr/>
        <w:t xml:space="preserve">第二节 我国spc墙板市场概况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中国spc墙板行业整体运行现状分析</w:t>
      </w:r>
    </w:p>
    <w:p>
      <w:pPr>
        <w:spacing w:after="150"/>
      </w:pPr>
      <w:r>
        <w:rPr/>
        <w:t xml:space="preserve">第一节 spc墙板行业产业链概况</w:t>
      </w:r>
    </w:p>
    <w:p>
      <w:pPr>
        <w:spacing w:after="150"/>
      </w:pPr>
      <w:r>
        <w:rPr/>
        <w:t xml:space="preserve">一、spc墙板行业上游发展现状</w:t>
      </w:r>
    </w:p>
    <w:p>
      <w:pPr>
        <w:spacing w:after="150"/>
      </w:pPr>
      <w:r>
        <w:rPr/>
        <w:t xml:space="preserve">二、spc墙板行业上游发展趋势</w:t>
      </w:r>
    </w:p>
    <w:p>
      <w:pPr>
        <w:spacing w:after="150"/>
      </w:pPr>
      <w:r>
        <w:rPr/>
        <w:t xml:space="preserve">三、spc墙板行业下游发展现状</w:t>
      </w:r>
    </w:p>
    <w:p>
      <w:pPr>
        <w:spacing w:after="150"/>
      </w:pPr>
      <w:r>
        <w:rPr/>
        <w:t xml:space="preserve">四、spc墙板行业下游发展趋势</w:t>
      </w:r>
    </w:p>
    <w:p>
      <w:pPr>
        <w:spacing w:after="150"/>
      </w:pPr>
      <w:r>
        <w:rPr/>
        <w:t xml:space="preserve">第二节 spc墙板行业市场供需情况分析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2021-2023年国内spc墙板行业发展现状</w:t>
      </w:r>
    </w:p>
    <w:p>
      <w:pPr>
        <w:spacing w:after="150"/>
      </w:pPr>
      <w:r>
        <w:rPr/>
        <w:t xml:space="preserve">一、spc墙板行业产销状况分析</w:t>
      </w:r>
    </w:p>
    <w:p>
      <w:pPr>
        <w:spacing w:after="150"/>
      </w:pPr>
      <w:r>
        <w:rPr/>
        <w:t xml:space="preserve">二、spc墙板行业市场盈利能力分析</w:t>
      </w:r>
    </w:p>
    <w:p>
      <w:pPr>
        <w:spacing w:after="150"/>
      </w:pPr>
      <w:r>
        <w:rPr>
          <w:b w:val="1"/>
          <w:bCs w:val="1"/>
        </w:rPr>
        <w:t xml:space="preserve">第四章 spc墙板行业区域市场分析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中国spc墙板行业市场竞争分析</w:t>
      </w:r>
    </w:p>
    <w:p>
      <w:pPr>
        <w:spacing w:after="150"/>
      </w:pPr>
      <w:r>
        <w:rPr/>
        <w:t xml:space="preserve">第一节 spc墙板行业上下游市场分析</w:t>
      </w:r>
    </w:p>
    <w:p>
      <w:pPr>
        <w:spacing w:after="150"/>
      </w:pPr>
      <w:r>
        <w:rPr/>
        <w:t xml:space="preserve">一、spc墙板行业产业链简介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spc墙板行业市场供需分析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spc墙板行业竞争力分析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spc墙板行业市场集中度分析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2023年中国spc墙板行业竞争格局分析</w:t>
      </w:r>
    </w:p>
    <w:p>
      <w:pPr>
        <w:spacing w:after="150"/>
      </w:pPr>
      <w:r>
        <w:rPr/>
        <w:t xml:space="preserve">第一节 spc墙板行业集中度分析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2021-2023年spc墙板行业竞争格局分析</w:t>
      </w:r>
    </w:p>
    <w:p>
      <w:pPr>
        <w:spacing w:after="150"/>
      </w:pPr>
      <w:r>
        <w:rPr/>
        <w:t xml:space="preserve">一、国内外spc墙板竞争分析</w:t>
      </w:r>
    </w:p>
    <w:p>
      <w:pPr>
        <w:spacing w:after="150"/>
      </w:pPr>
      <w:r>
        <w:rPr/>
        <w:t xml:space="preserve">二、我国spc墙板市场竞争分析</w:t>
      </w:r>
    </w:p>
    <w:p>
      <w:pPr>
        <w:spacing w:after="150"/>
      </w:pPr>
      <w:r>
        <w:rPr/>
        <w:t xml:space="preserve">三、国内主要spc墙板企业动向</w:t>
      </w:r>
    </w:p>
    <w:p>
      <w:pPr>
        <w:spacing w:after="150"/>
      </w:pPr>
      <w:r>
        <w:rPr/>
        <w:t xml:space="preserve">四、国内行业竞争趋势发展分析</w:t>
      </w:r>
    </w:p>
    <w:p>
      <w:pPr>
        <w:spacing w:after="150"/>
      </w:pPr>
      <w:r>
        <w:rPr>
          <w:b w:val="1"/>
          <w:bCs w:val="1"/>
        </w:rPr>
        <w:t xml:space="preserve">第七章 2023年spc墙板行业企业竞争格局分析</w:t>
      </w:r>
    </w:p>
    <w:p>
      <w:pPr>
        <w:spacing w:after="150"/>
      </w:pPr>
      <w:r>
        <w:rPr/>
        <w:t xml:space="preserve">第一节 浙江晶通新材料有限公司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上海普隆实业有限公司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纷特(中国)石晶地板</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财纳福诺木业有限公司(乐迈)</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浙江永裕家居股份有限公司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上海梦想空间文化科技有限公司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未来spc墙板行业发展预测分析</w:t>
      </w:r>
    </w:p>
    <w:p>
      <w:pPr>
        <w:spacing w:after="150"/>
      </w:pPr>
      <w:r>
        <w:rPr/>
        <w:t xml:space="preserve">第一节 2024-2029年spc墙板行业市场预测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2024-2029年中国spc墙板行业供需预测</w:t>
      </w:r>
    </w:p>
    <w:p>
      <w:pPr>
        <w:spacing w:after="150"/>
      </w:pPr>
      <w:r>
        <w:rPr/>
        <w:t xml:space="preserve">一、中国spc墙板供给预测</w:t>
      </w:r>
    </w:p>
    <w:p>
      <w:pPr>
        <w:spacing w:after="150"/>
      </w:pPr>
      <w:r>
        <w:rPr/>
        <w:t xml:space="preserve">二、中国spc墙板需求预测</w:t>
      </w:r>
    </w:p>
    <w:p>
      <w:pPr>
        <w:spacing w:after="150"/>
      </w:pPr>
      <w:r>
        <w:rPr/>
        <w:t xml:space="preserve">三、中国spc墙板供需平衡预测</w:t>
      </w:r>
    </w:p>
    <w:p>
      <w:pPr>
        <w:spacing w:after="150"/>
      </w:pPr>
      <w:r>
        <w:rPr/>
        <w:t xml:space="preserve">第三节 2024-2029年spc墙板行业发展前景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消费市场对spc墙板行业的影响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spc墙板行业投资分析与预测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对spc墙板行业投资机会与风险分析</w:t>
      </w:r>
    </w:p>
    <w:p>
      <w:pPr>
        <w:spacing w:after="150"/>
      </w:pPr>
      <w:r>
        <w:rPr/>
        <w:t xml:space="preserve">第一节 spc墙板行业投资机会分析</w:t>
      </w:r>
    </w:p>
    <w:p>
      <w:pPr>
        <w:spacing w:after="150"/>
      </w:pPr>
      <w:r>
        <w:rPr/>
        <w:t xml:space="preserve">一、spc墙板投资项目分析</w:t>
      </w:r>
    </w:p>
    <w:p>
      <w:pPr>
        <w:spacing w:after="150"/>
      </w:pPr>
      <w:r>
        <w:rPr/>
        <w:t xml:space="preserve">二、可以投资的spc墙板模式</w:t>
      </w:r>
    </w:p>
    <w:p>
      <w:pPr>
        <w:spacing w:after="150"/>
      </w:pPr>
      <w:r>
        <w:rPr/>
        <w:t xml:space="preserve">三、2024年spc墙板投资机会</w:t>
      </w:r>
    </w:p>
    <w:p>
      <w:pPr>
        <w:spacing w:after="150"/>
      </w:pPr>
      <w:r>
        <w:rPr/>
        <w:t xml:space="preserve">四、2024年spc墙板投资新方向</w:t>
      </w:r>
    </w:p>
    <w:p>
      <w:pPr>
        <w:spacing w:after="150"/>
      </w:pPr>
      <w:r>
        <w:rPr/>
        <w:t xml:space="preserve">五、2024-2029年spc墙板行业投资的建议</w:t>
      </w:r>
    </w:p>
    <w:p>
      <w:pPr>
        <w:spacing w:after="150"/>
      </w:pPr>
      <w:r>
        <w:rPr/>
        <w:t xml:space="preserve">第二节 影响spc墙板行业发展的主要因素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spc墙板行业投资风险及控制策略分析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spc墙板行业研究结论及建议</w:t>
      </w:r>
    </w:p>
    <w:p>
      <w:pPr>
        <w:spacing w:after="150"/>
      </w:pPr>
      <w:r>
        <w:rPr/>
        <w:t xml:space="preserve">第二节 spc墙板细分行业研究结论及建议</w:t>
      </w:r>
    </w:p>
    <w:p>
      <w:pPr>
        <w:spacing w:after="150"/>
      </w:pPr>
      <w:r>
        <w:rPr/>
        <w:t xml:space="preserve">第三节 spc墙板行业竞争策略总结及建议</w:t>
      </w:r>
    </w:p>
    <w:p>
      <w:pPr>
        <w:spacing w:after="150"/>
      </w:pPr>
      <w:r>
        <w:rPr>
          <w:b w:val="1"/>
          <w:bCs w:val="1"/>
        </w:rPr>
        <w:t xml:space="preserve">图表目录</w:t>
      </w:r>
    </w:p>
    <w:p>
      <w:pPr>
        <w:spacing w:after="150"/>
      </w:pPr>
      <w:r>
        <w:rPr/>
        <w:t xml:space="preserve">图表：spc墙板产业链分析</w:t>
      </w:r>
    </w:p>
    <w:p>
      <w:pPr>
        <w:spacing w:after="150"/>
      </w:pPr>
      <w:r>
        <w:rPr/>
        <w:t xml:space="preserve">图表：spc墙板行业生命周期</w:t>
      </w:r>
    </w:p>
    <w:p>
      <w:pPr>
        <w:spacing w:after="150"/>
      </w:pPr>
      <w:r>
        <w:rPr/>
        <w:t xml:space="preserve">图表：2021-2023年中国spc墙板行业市场规模</w:t>
      </w:r>
    </w:p>
    <w:p>
      <w:pPr>
        <w:spacing w:after="150"/>
      </w:pPr>
      <w:r>
        <w:rPr/>
        <w:t xml:space="preserve">图表：2021-2023年全球spc墙板产业市场规模</w:t>
      </w:r>
    </w:p>
    <w:p>
      <w:pPr>
        <w:spacing w:after="150"/>
      </w:pPr>
      <w:r>
        <w:rPr/>
        <w:t xml:space="preserve">图表：2021-2023年spc墙板重要数据指标比较</w:t>
      </w:r>
    </w:p>
    <w:p>
      <w:pPr>
        <w:spacing w:after="150"/>
      </w:pPr>
      <w:r>
        <w:rPr/>
        <w:t xml:space="preserve">图表：2021-2023年中国spc墙板行业利润情况分析</w:t>
      </w:r>
    </w:p>
    <w:p>
      <w:pPr>
        <w:spacing w:after="150"/>
      </w:pPr>
      <w:r>
        <w:rPr/>
        <w:t xml:space="preserve">图表：2021-2023年中国spc墙板行业资产情况分析</w:t>
      </w:r>
    </w:p>
    <w:p>
      <w:pPr>
        <w:spacing w:after="150"/>
      </w:pPr>
      <w:r>
        <w:rPr/>
        <w:t xml:space="preserve">图表：2021-2023年中国spc墙板竞争力分析</w:t>
      </w:r>
    </w:p>
    <w:p>
      <w:pPr>
        <w:spacing w:after="150"/>
      </w:pPr>
      <w:r>
        <w:rPr/>
        <w:t xml:space="preserve">图表：2024-2029年中国spc墙板市场前景预测</w:t>
      </w:r>
    </w:p>
    <w:p>
      <w:pPr>
        <w:spacing w:after="150"/>
      </w:pPr>
      <w:r>
        <w:rPr/>
        <w:t xml:space="preserve">图表：2024-2029年中国spc墙板发展前景预测</w:t>
      </w:r>
    </w:p>
    <w:p>
      <w:pPr>
        <w:spacing w:after="150"/>
      </w:pPr>
      <w:r>
        <w:rPr/>
        <w:t xml:space="preserve">图表：2021-2023年spc墙板行业销售成本分析</w:t>
      </w:r>
    </w:p>
    <w:p>
      <w:pPr>
        <w:spacing w:after="150"/>
      </w:pPr>
      <w:r>
        <w:rPr/>
        <w:t xml:space="preserve">图表：2021-2023年spc墙板行业销售费用分析</w:t>
      </w:r>
    </w:p>
    <w:p>
      <w:pPr>
        <w:spacing w:after="150"/>
      </w:pPr>
      <w:r>
        <w:rPr/>
        <w:t xml:space="preserve">图表：2021-2023年spc墙板行业管理费用分析</w:t>
      </w:r>
    </w:p>
    <w:p>
      <w:pPr>
        <w:spacing w:after="150"/>
      </w:pPr>
      <w:r>
        <w:rPr/>
        <w:t xml:space="preserve">图表：2021-2023年spc墙板行业财务费用分析</w:t>
      </w:r>
    </w:p>
    <w:p>
      <w:pPr>
        <w:spacing w:after="150"/>
      </w:pPr>
      <w:r>
        <w:rPr/>
        <w:t xml:space="preserve">图表：2021-2023年spc墙板行业成本费用利润率分析</w:t>
      </w:r>
    </w:p>
    <w:p>
      <w:pPr>
        <w:spacing w:after="150"/>
      </w:pPr>
      <w:r>
        <w:rPr/>
        <w:t xml:space="preserve">图表：2021-2023年spc墙板行业总资产利润率分析</w:t>
      </w:r>
    </w:p>
    <w:p>
      <w:pPr>
        <w:spacing w:after="150"/>
      </w:pPr>
      <w:r>
        <w:rPr/>
        <w:t xml:space="preserve">图表：2021-2023年spc墙板行业资产分析</w:t>
      </w:r>
    </w:p>
    <w:p>
      <w:pPr>
        <w:spacing w:after="150"/>
      </w:pPr>
      <w:r>
        <w:rPr/>
        <w:t xml:space="preserve">图表：2021-2023年spc墙板行业负债分析</w:t>
      </w:r>
    </w:p>
    <w:p>
      <w:pPr>
        <w:spacing w:after="150"/>
      </w:pPr>
      <w:r>
        <w:rPr/>
        <w:t xml:space="preserve">图表：2021-2023年spc墙板行业偿债能力分析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中国SPC墙板行业市场发展分析及竞争格局与投资机会研究报告(2024-2029版)</dc:title>
  <dc:description>中国SPC墙板行业市场发展分析及竞争格局与投资机会研究报告(2024-2029版)</dc:description>
  <dc:subject>中国SPC墙板行业市场发展分析及竞争格局与投资机会研究报告(2024-2029版)</dc:subject>
  <cp:keywords>研究报告</cp:keywords>
  <cp:category>研究报告</cp:category>
  <cp:lastModifiedBy>北京中道泰和信息咨询有限公司</cp:lastModifiedBy>
  <dcterms:created xsi:type="dcterms:W3CDTF">2024-01-24T13:42:36+08:00</dcterms:created>
  <dcterms:modified xsi:type="dcterms:W3CDTF">2024-01-24T13:42:36+08:00</dcterms:modified>
</cp:coreProperties>
</file>

<file path=docProps/custom.xml><?xml version="1.0" encoding="utf-8"?>
<Properties xmlns="http://schemas.openxmlformats.org/officeDocument/2006/custom-properties" xmlns:vt="http://schemas.openxmlformats.org/officeDocument/2006/docPropsVTypes"/>
</file>