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装备行业研究报告就是为了解行情、分析环境提供依据，是企业了解市场和把握发展方向的重要手段，是辅助企业决策的重要工具。报告根据航空装备行业监测统计数据指标体系，研究一定时期内中国航空装备行业现状、变化及趋势。航空装备报告有助于企业及投资者洞察中国航空装备行业市场供需行为，评估中国航空装备行业投资价值，为相关企业提供第三方的决策支持。报告内容有助于航空装备行业企业、投资者了解市场供需情况，并可以为企业市场推广计划的制定提供第三方决策支持。该报告第一时间为客户提供中国航空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装备行业市场发展状况、关联行业发展状况、行业竞争状况、优势企业发展状况、消费现状以及行业营销进行了深入的分析，在总结中国航空装备行业发展历程的基础上，结合新时期的各方面因素，对中国航空装备行业的发展趋势给予了细致和审慎的预测论证。本报告是航空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中国航空装备产业发展分析</w:t>
      </w:r>
    </w:p>
    <w:p>
      <w:pPr>
        <w:spacing w:before="75" w:after="0"/>
      </w:pPr>
      <w:r>
        <w:rPr/>
        <w:t xml:space="preserve">第一节 中国航空装备产业发展现状</w:t>
      </w:r>
    </w:p>
    <w:p>
      <w:pPr>
        <w:spacing w:before="75" w:after="0"/>
      </w:pPr>
      <w:r>
        <w:rPr/>
        <w:t xml:space="preserve">第二节 中国航空装备产业经济运行现状</w:t>
      </w:r>
    </w:p>
    <w:p>
      <w:pPr>
        <w:spacing w:before="75" w:after="0"/>
      </w:pPr>
      <w:r>
        <w:rPr/>
        <w:t xml:space="preserve">第三节 中国航空装备产业存在的问题及发展障碍分析</w:t>
      </w:r>
    </w:p>
    <w:p>
      <w:pPr>
        <w:spacing w:before="75" w:after="0"/>
      </w:pPr>
      <w:r>
        <w:rPr>
          <w:b w:val="1"/>
          <w:bCs w:val="1"/>
        </w:rPr>
        <w:t xml:space="preserve">第四章 中国航空装备市场现状及发展趋势</w:t>
      </w:r>
    </w:p>
    <w:p>
      <w:pPr>
        <w:spacing w:before="75" w:after="0"/>
      </w:pPr>
      <w:r>
        <w:rPr/>
        <w:t xml:space="preserve">第一节 中国航空装备市场供给状况</w:t>
      </w:r>
    </w:p>
    <w:p>
      <w:pPr>
        <w:spacing w:before="75" w:after="0"/>
      </w:pPr>
      <w:r>
        <w:rPr/>
        <w:t xml:space="preserve">第二节 中国航空装备市场需求状况</w:t>
      </w:r>
    </w:p>
    <w:p>
      <w:pPr>
        <w:spacing w:before="75" w:after="0"/>
      </w:pPr>
      <w:r>
        <w:rPr/>
        <w:t xml:space="preserve">第三节 中国航空装备市场发展潜力及发展趋势</w:t>
      </w:r>
    </w:p>
    <w:p>
      <w:pPr>
        <w:spacing w:before="75" w:after="0"/>
      </w:pPr>
      <w:r>
        <w:rPr>
          <w:b w:val="1"/>
          <w:bCs w:val="1"/>
        </w:rPr>
        <w:t xml:space="preserve">第五章 中国航空装备产业基本竞争战略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中国航空装备产业市场竞争策略分析</w:t>
      </w:r>
    </w:p>
    <w:p>
      <w:pPr>
        <w:spacing w:before="75" w:after="0"/>
      </w:pPr>
      <w:r>
        <w:rPr/>
        <w:t xml:space="preserve">第一节 航空装备产业市场五种竞争动力模式结构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中国航空装备产业竞争格局分析</w:t>
      </w:r>
    </w:p>
    <w:p>
      <w:pPr>
        <w:spacing w:before="75" w:after="0"/>
      </w:pPr>
      <w:r>
        <w:rPr/>
        <w:t xml:space="preserve">第一节 中国航空装备产业竞争现状分析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中国航空装备产业集中度分析</w:t>
      </w:r>
    </w:p>
    <w:p>
      <w:pPr>
        <w:spacing w:before="75" w:after="0"/>
      </w:pPr>
      <w:r>
        <w:rPr/>
        <w:t xml:space="preserve">一、航空装备企业分布分析</w:t>
      </w:r>
    </w:p>
    <w:p>
      <w:pPr>
        <w:spacing w:before="75" w:after="0"/>
      </w:pPr>
      <w:r>
        <w:rPr/>
        <w:t xml:space="preserve">二、航空装备市场集中度分析</w:t>
      </w:r>
    </w:p>
    <w:p>
      <w:pPr>
        <w:spacing w:before="75" w:after="0"/>
      </w:pPr>
      <w:r>
        <w:rPr>
          <w:b w:val="1"/>
          <w:bCs w:val="1"/>
        </w:rPr>
        <w:t xml:space="preserve">第九章 领先企业在中国航空装备产业市场竞争策略研究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中国航空装备产业市场发展预测</w:t>
      </w:r>
    </w:p>
    <w:p>
      <w:pPr>
        <w:spacing w:before="75" w:after="0"/>
      </w:pPr>
      <w:r>
        <w:rPr/>
        <w:t xml:space="preserve">第一节 中国航空装备产业发展环境预测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中国航空装备市场发展预测</w:t>
      </w:r>
    </w:p>
    <w:p>
      <w:pPr>
        <w:spacing w:before="75" w:after="0"/>
      </w:pPr>
      <w:r>
        <w:rPr/>
        <w:t xml:space="preserve">一、2026-2031年中国航空装备市场需求预测</w:t>
      </w:r>
    </w:p>
    <w:p>
      <w:pPr>
        <w:spacing w:before="75" w:after="0"/>
      </w:pPr>
      <w:r>
        <w:rPr/>
        <w:t xml:space="preserve">二、2026-2031年中国航空装备市场结构预测</w:t>
      </w:r>
    </w:p>
    <w:p>
      <w:pPr>
        <w:spacing w:before="75" w:after="0"/>
      </w:pPr>
      <w:r>
        <w:rPr/>
        <w:t xml:space="preserve">三、2026-2031年中国航空装备市场集中度预测</w:t>
      </w:r>
    </w:p>
    <w:p>
      <w:pPr>
        <w:spacing w:before="75" w:after="0"/>
      </w:pPr>
      <w:r>
        <w:rPr/>
        <w:t xml:space="preserve">四、2026-2031年中国航空装备市场供给预测</w:t>
      </w:r>
    </w:p>
    <w:p>
      <w:pPr>
        <w:spacing w:before="75" w:after="0"/>
      </w:pPr>
      <w:r>
        <w:rPr/>
        <w:t xml:space="preserve">五、2026-2031年中国航空装备市场价格预测</w:t>
      </w:r>
    </w:p>
    <w:p>
      <w:pPr>
        <w:spacing w:before="75" w:after="0"/>
      </w:pPr>
      <w:r>
        <w:rPr>
          <w:b w:val="1"/>
          <w:bCs w:val="1"/>
        </w:rPr>
        <w:t xml:space="preserve">第十一章 中国航空装备产业市场投资机会与风险</w:t>
      </w:r>
    </w:p>
    <w:p>
      <w:pPr>
        <w:spacing w:before="75" w:after="0"/>
      </w:pPr>
      <w:r>
        <w:rPr/>
        <w:t xml:space="preserve">第一节 中国航空装备产业市场投资优势分析</w:t>
      </w:r>
    </w:p>
    <w:p>
      <w:pPr>
        <w:spacing w:before="75" w:after="0"/>
      </w:pPr>
      <w:r>
        <w:rPr/>
        <w:t xml:space="preserve">第二节 中国航空装备产业市场投资劣势分析</w:t>
      </w:r>
    </w:p>
    <w:p>
      <w:pPr>
        <w:spacing w:before="75" w:after="0"/>
      </w:pPr>
      <w:r>
        <w:rPr/>
        <w:t xml:space="preserve">第三节 中国航空装备产业市场投资机会分析</w:t>
      </w:r>
    </w:p>
    <w:p>
      <w:pPr>
        <w:spacing w:before="75" w:after="0"/>
      </w:pPr>
      <w:r>
        <w:rPr/>
        <w:t xml:space="preserve">第四节 中国航空装备产业市场投资风险分析</w:t>
      </w:r>
    </w:p>
    <w:p>
      <w:pPr>
        <w:spacing w:before="75" w:after="0"/>
      </w:pPr>
      <w:r>
        <w:rPr>
          <w:b w:val="1"/>
          <w:bCs w:val="1"/>
        </w:rPr>
        <w:t xml:space="preserve">第十二章 中国航空装备产业市场竞争策略建议</w:t>
      </w:r>
    </w:p>
    <w:p>
      <w:pPr>
        <w:spacing w:before="75" w:after="0"/>
      </w:pPr>
      <w:r>
        <w:rPr/>
        <w:t xml:space="preserve">第一节 中国航空装备产业竞争战略建议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2026-2031年中国航空装备行业企业经营战略建议</w:t>
      </w:r>
    </w:p>
    <w:p>
      <w:pPr>
        <w:spacing w:before="75" w:after="0"/>
      </w:pPr>
      <w:r>
        <w:rPr/>
        <w:t xml:space="preserve">第一节 2026-2031年航空装备行业企业的标杆管理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2026-2031年航空装备行业企业的资本运作模式</w:t>
      </w:r>
    </w:p>
    <w:p>
      <w:pPr>
        <w:spacing w:before="75" w:after="0"/>
      </w:pPr>
      <w:r>
        <w:rPr/>
        <w:t xml:space="preserve">一、航空装备行业企业国内资本市场的运作建议</w:t>
      </w:r>
    </w:p>
    <w:p>
      <w:pPr>
        <w:spacing w:before="75" w:after="0"/>
      </w:pPr>
      <w:r>
        <w:rPr/>
        <w:t xml:space="preserve">1、航空装备行业企业的兼并及收购建议</w:t>
      </w:r>
    </w:p>
    <w:p>
      <w:pPr>
        <w:spacing w:before="75" w:after="0"/>
      </w:pPr>
      <w:r>
        <w:rPr/>
        <w:t xml:space="preserve">2、航空装备行业企业的融资方式选择建议</w:t>
      </w:r>
    </w:p>
    <w:p>
      <w:pPr>
        <w:spacing w:before="75" w:after="0"/>
      </w:pPr>
      <w:r>
        <w:rPr/>
        <w:t xml:space="preserve">二、航空装备行业企业海外资本市场的运作建议</w:t>
      </w:r>
    </w:p>
    <w:p>
      <w:pPr>
        <w:spacing w:before="75" w:after="0"/>
      </w:pPr>
      <w:r>
        <w:rPr/>
        <w:t xml:space="preserve">第三节 2026-2031年航空装备行业企业营销模式建议</w:t>
      </w:r>
    </w:p>
    <w:p>
      <w:pPr>
        <w:spacing w:before="75" w:after="0"/>
      </w:pPr>
      <w:r>
        <w:rPr/>
        <w:t xml:space="preserve">一、航空装备行业企业的国内营销模式建议</w:t>
      </w:r>
    </w:p>
    <w:p>
      <w:pPr>
        <w:spacing w:before="75" w:after="0"/>
      </w:pPr>
      <w:r>
        <w:rPr/>
        <w:t xml:space="preserve">1、航空装备行业企业的渠道建设</w:t>
      </w:r>
    </w:p>
    <w:p>
      <w:pPr>
        <w:spacing w:before="75" w:after="0"/>
      </w:pPr>
      <w:r>
        <w:rPr/>
        <w:t xml:space="preserve">2、航空装备行业企业的品牌建设</w:t>
      </w:r>
    </w:p>
    <w:p>
      <w:pPr>
        <w:spacing w:before="75" w:after="0"/>
      </w:pPr>
      <w:r>
        <w:rPr/>
        <w:t xml:space="preserve">二、航空装备行业企业海外营销模式建议</w:t>
      </w:r>
    </w:p>
    <w:p>
      <w:pPr>
        <w:spacing w:before="75" w:after="0"/>
      </w:pPr>
      <w:r>
        <w:rPr/>
        <w:t xml:space="preserve">1、航空装备行业企业的海外细分市场选择</w:t>
      </w:r>
    </w:p>
    <w:p>
      <w:pPr>
        <w:spacing w:before="75" w:after="0"/>
      </w:pPr>
      <w:r>
        <w:rPr/>
        <w:t xml:space="preserve">2、航空装备行业企业的海外经销商选择</w:t>
      </w:r>
    </w:p>
    <w:p>
      <w:pPr>
        <w:spacing w:before="75" w:after="0"/>
      </w:pPr>
      <w:r>
        <w:rPr>
          <w:b w:val="1"/>
          <w:bCs w:val="1"/>
        </w:rPr>
        <w:t xml:space="preserve">第十四章 中道泰和投资的建议及观点</w:t>
      </w:r>
    </w:p>
    <w:p>
      <w:pPr>
        <w:spacing w:before="75" w:after="0"/>
      </w:pPr>
      <w:r>
        <w:rPr/>
        <w:t xml:space="preserve">第一节 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图表：2021-2026年中国航空装备资产规模分析</w:t>
      </w:r>
    </w:p>
    <w:p>
      <w:pPr>
        <w:spacing w:before="75" w:after="0"/>
      </w:pPr>
      <w:r>
        <w:rPr/>
        <w:t xml:space="preserve">图表：2021-2026年中国航空装备行业供给情况</w:t>
      </w:r>
    </w:p>
    <w:p>
      <w:pPr>
        <w:spacing w:before="75" w:after="0"/>
      </w:pPr>
      <w:r>
        <w:rPr/>
        <w:t xml:space="preserve">图表：2021-2026年中国航空装备行业市场规模</w:t>
      </w:r>
    </w:p>
    <w:p>
      <w:pPr>
        <w:spacing w:before="75" w:after="0"/>
      </w:pPr>
      <w:r>
        <w:rPr/>
        <w:t xml:space="preserve">图表：中国航空装备行业负债规模分析</w:t>
      </w:r>
    </w:p>
    <w:p>
      <w:pPr>
        <w:spacing w:before="75" w:after="0"/>
      </w:pPr>
      <w:r>
        <w:rPr/>
        <w:t xml:space="preserve">图表：2021-2026年中国航空装备行业市场产品价格走势</w:t>
      </w:r>
    </w:p>
    <w:p>
      <w:pPr>
        <w:spacing w:before="75" w:after="0"/>
      </w:pPr>
      <w:r>
        <w:rPr/>
        <w:t xml:space="preserve">图表：2026-2031年中国航空装备行业市场产品价格趋势预测</w:t>
      </w:r>
    </w:p>
    <w:p>
      <w:pPr>
        <w:spacing w:before="75" w:after="0"/>
      </w:pPr>
      <w:r>
        <w:rPr/>
        <w:t xml:space="preserve">图表：2021-2026年中国航空装备行业利润规模及增长速度</w:t>
      </w:r>
    </w:p>
    <w:p>
      <w:pPr>
        <w:spacing w:before="75" w:after="0"/>
      </w:pPr>
      <w:r>
        <w:rPr/>
        <w:t xml:space="preserve">图表：2021-2026年中国航空装备行业销售收入</w:t>
      </w:r>
    </w:p>
    <w:p>
      <w:pPr>
        <w:spacing w:before="75" w:after="0"/>
      </w:pPr>
      <w:r>
        <w:rPr/>
        <w:t xml:space="preserve">图表：2021-2026年中国航空装备行业销售利润率</w:t>
      </w:r>
    </w:p>
    <w:p>
      <w:pPr>
        <w:spacing w:before="75" w:after="0"/>
      </w:pPr>
      <w:r>
        <w:rPr/>
        <w:t xml:space="preserve">图表：2021-2026年中国航空装备行业总资产利润率</w:t>
      </w:r>
    </w:p>
    <w:p>
      <w:pPr>
        <w:spacing w:before="75" w:after="0"/>
      </w:pPr>
      <w:r>
        <w:rPr/>
        <w:t xml:space="preserve">图表：2021-2026年中国航空装备行业净资产利润率</w:t>
      </w:r>
    </w:p>
    <w:p>
      <w:pPr>
        <w:spacing w:before="75" w:after="0"/>
      </w:pPr>
      <w:r>
        <w:rPr/>
        <w:t xml:space="preserve">图表：2021-2026年中国航空装备行业总资产增长率</w:t>
      </w:r>
    </w:p>
    <w:p>
      <w:pPr>
        <w:spacing w:before="75" w:after="0"/>
      </w:pPr>
      <w:r>
        <w:rPr/>
        <w:t xml:space="preserve">图表：2021-2026年中国航空装备行业净资产增长率</w:t>
      </w:r>
    </w:p>
    <w:p>
      <w:pPr>
        <w:spacing w:before="75" w:after="0"/>
      </w:pPr>
      <w:r>
        <w:rPr/>
        <w:t xml:space="preserve">图表：2021-2026年中国航空装备行业资产负债率</w:t>
      </w:r>
    </w:p>
    <w:p>
      <w:pPr>
        <w:spacing w:before="75" w:after="0"/>
      </w:pPr>
      <w:r>
        <w:rPr/>
        <w:t xml:space="preserve">图表：2021-2026年中国航空装备行业速动比率</w:t>
      </w:r>
    </w:p>
    <w:p>
      <w:pPr>
        <w:spacing w:before="75" w:after="0"/>
      </w:pPr>
      <w:r>
        <w:rPr/>
        <w:t xml:space="preserve">图表：2021-2026年中国航空装备行业流动比率</w:t>
      </w:r>
    </w:p>
    <w:p>
      <w:pPr>
        <w:spacing w:before="75" w:after="0"/>
      </w:pPr>
      <w:r>
        <w:rPr/>
        <w:t xml:space="preserve">图表：2021-2026年中国航空装备行业总资产周转率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航空装备行业市场发展现状及竞争策略与发展战略研究报告(2026-2031版)</dc:title>
  <dc:description>航空装备行业市场发展现状及竞争策略与发展战略研究报告(2026-2031版)</dc:description>
  <dc:subject>航空装备行业市场发展现状及竞争策略与发展战略研究报告(2026-2031版)</dc:subject>
  <cp:keywords>研究报告</cp:keywords>
  <cp:category>研究报告</cp:category>
  <cp:lastModifiedBy>北京中道泰和信息咨询有限公司</cp:lastModifiedBy>
  <dcterms:created xsi:type="dcterms:W3CDTF">2026-03-29T09:07:19+08:00</dcterms:created>
  <dcterms:modified xsi:type="dcterms:W3CDTF">2026-03-29T09:07:19+08:00</dcterms:modified>
</cp:coreProperties>
</file>

<file path=docProps/custom.xml><?xml version="1.0" encoding="utf-8"?>
<Properties xmlns="http://schemas.openxmlformats.org/officeDocument/2006/custom-properties" xmlns:vt="http://schemas.openxmlformats.org/officeDocument/2006/docPropsVTypes"/>
</file>