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数控机床行业市场发展分析及投资机会与风险展望研究报告(2024-2029版)</w:t>
      </w:r>
    </w:p>
    <w:p>
      <w:pPr>
        <w:spacing w:after="150"/>
      </w:pPr>
      <w:r>
        <w:rPr>
          <w:b w:val="1"/>
          <w:bCs w:val="1"/>
        </w:rPr>
        <w:t xml:space="preserve">报告简介</w:t>
      </w:r>
    </w:p>
    <w:p>
      <w:pPr>
        <w:spacing w:after="150"/>
      </w:pPr>
      <w:r>
        <w:rPr/>
        <w:t xml:space="preserve">数控机床，又称为数字控制机床，是一种配备程序控制系统的自动化机床。该系统具有逻辑处理能力，能够解读和控制编码或其他符号指令的程序。这些程序经过译码并转换为代码化的数字形式，然后通过信息载体输入数控装置。经过数控装置的运算处理后，会发出各种控制信号，精确地控制机床的每一个动作，确保加工出的零件符合图纸要求的形状和尺寸。</w:t>
      </w:r>
    </w:p>
    <w:p>
      <w:pPr>
        <w:spacing w:after="150"/>
      </w:pPr>
      <w:r>
        <w:rPr/>
        <w:t xml:space="preserve">近年来，我国政府高度重视机床产业的发展，自2019年起已连续发布多项政策，为国内机床产业提供重点支持。实现机床产业的自主可控，已成为我国中长期的国家发展战略。在十四五智能制造发展规划中，我国进一步明确了研发智能立/卧式五轴加工中心、车铣复合加工中心、高精度数控磨床等高端工作母机的重要性。</w:t>
      </w:r>
    </w:p>
    <w:p>
      <w:pPr>
        <w:spacing w:after="150"/>
      </w:pPr>
      <w:r>
        <w:rPr/>
        <w:t xml:space="preserve">这些政策措施旨在提升我国机床产业的自主创新能力和技术水平，以满足国内制造业不断增长的需求。随着科技的不断进步和智能制造的快速发展，数控机床在我国制造业中的地位将更加重要。在未来，我们期待看到更多创新和突破，推动我国数控机床产业的发展迈向新的高度。</w:t>
      </w:r>
    </w:p>
    <w:p>
      <w:pPr>
        <w:spacing w:after="150"/>
      </w:pPr>
      <w:r>
        <w:rPr/>
        <w:t xml:space="preserve">数控机床行业将继续加大技术创新的投入，提高产品的技术含量和附加值。包括新型数控系统、高精度伺服系统、新材料等方面的技术将得到更广泛的应用。</w:t>
      </w:r>
    </w:p>
    <w:p>
      <w:pPr>
        <w:spacing w:after="150"/>
      </w:pPr>
      <w:r>
        <w:rPr/>
        <w:t xml:space="preserve">智能化和自动化是数控机床行业的重要发展方向。未来的数控机床将更加智能化，具备自适应控制、远程监控、故障诊断等功能，提高生产效率和加工精度。</w:t>
      </w:r>
    </w:p>
    <w:p>
      <w:pPr>
        <w:spacing w:after="150"/>
      </w:pPr>
      <w:r>
        <w:rPr/>
        <w:t xml:space="preserve">随着制造业的多样化需求，数控机床行业将更加注重个性化和定制化的发展。企业可以根据客户的需求，定制特定的数控机床，满足客户的生产需求。</w:t>
      </w:r>
    </w:p>
    <w:p>
      <w:pPr>
        <w:spacing w:after="150"/>
      </w:pPr>
      <w:r>
        <w:rPr/>
        <w:t xml:space="preserve">环保意识的提高将促使数控机床行业更加注重绿色环保的生产方式。包括降低能耗、减少废弃物排放等方面，实现可持续发展。</w:t>
      </w:r>
    </w:p>
    <w:p>
      <w:pPr>
        <w:spacing w:after="150"/>
      </w:pPr>
      <w:r>
        <w:rPr/>
        <w:t xml:space="preserve">随着市场竞争的加剧，一些技术落后、规模较小的企业将被淘汰出局，而具备核心技术和品牌优势的企业将通过兼并重组等方式进一步扩大市场份额。</w:t>
      </w:r>
    </w:p>
    <w:p>
      <w:pPr>
        <w:spacing w:after="150"/>
      </w:pPr>
      <w:r>
        <w:rPr/>
        <w:t xml:space="preserve">数控机床企业将向服务化转型，提供全方位的服务，包括技术咨询、售后服务、备件供应等，提升客户体验和忠诚度。</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控机床行业的市场走向和发展趋势。</w:t>
      </w:r>
    </w:p>
    <w:p>
      <w:pPr>
        <w:spacing w:after="150"/>
      </w:pPr>
      <w:r>
        <w:rPr/>
        <w:t xml:space="preserve">本报告专业!权威!报告根据数控机床行业的发展轨迹及多年的实践经验，对中国数控机床行业的内外部环境、行业发展现状、产业链发展状况、市场供需、竞争格局、标杆企业、发展趋势、机会风险、发展策略与投资建议等进行了分析，并重点分析了我国数控机床行业将面临的机遇与挑战，对数控机床行业未来的发展趋势及前景作出审慎分析与预测。是数控机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数控机床行业概述及相关技术指标</w:t>
      </w:r>
    </w:p>
    <w:p>
      <w:pPr>
        <w:spacing w:after="150"/>
      </w:pPr>
      <w:r>
        <w:rPr/>
        <w:t xml:space="preserve">第一节 数控机床产品概述</w:t>
      </w:r>
    </w:p>
    <w:p>
      <w:pPr>
        <w:spacing w:after="150"/>
      </w:pPr>
      <w:r>
        <w:rPr/>
        <w:t xml:space="preserve">第二节 数控机床产品性能参数</w:t>
      </w:r>
    </w:p>
    <w:p>
      <w:pPr>
        <w:spacing w:after="150"/>
      </w:pPr>
      <w:r>
        <w:rPr/>
        <w:t xml:space="preserve">第三节 数控机床替代品分析</w:t>
      </w:r>
    </w:p>
    <w:p>
      <w:pPr>
        <w:spacing w:after="150"/>
      </w:pPr>
      <w:r>
        <w:rPr/>
        <w:t xml:space="preserve">第四节 数控机床的用途及应用领域</w:t>
      </w:r>
    </w:p>
    <w:p>
      <w:pPr>
        <w:spacing w:after="150"/>
      </w:pPr>
      <w:r>
        <w:rPr>
          <w:b w:val="1"/>
          <w:bCs w:val="1"/>
        </w:rPr>
        <w:t xml:space="preserve">第二章 2023年中国数控机床市场发展关键因素分析</w:t>
      </w:r>
    </w:p>
    <w:p>
      <w:pPr>
        <w:spacing w:after="150"/>
      </w:pPr>
      <w:r>
        <w:rPr/>
        <w:t xml:space="preserve">第一节 数控机床市场规模分析</w:t>
      </w:r>
    </w:p>
    <w:p>
      <w:pPr>
        <w:spacing w:after="150"/>
      </w:pPr>
      <w:r>
        <w:rPr/>
        <w:t xml:space="preserve">第二节 数控机床市场主要竞争对手构成</w:t>
      </w:r>
    </w:p>
    <w:p>
      <w:pPr>
        <w:spacing w:after="150"/>
      </w:pPr>
      <w:r>
        <w:rPr/>
        <w:t xml:space="preserve">第三节 数控机床市场政治、经济、法律、技术环境分析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数控机床市场发展驱动因素分析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数控机床生产工艺及技术路径分析</w:t>
      </w:r>
    </w:p>
    <w:p>
      <w:pPr>
        <w:spacing w:after="150"/>
      </w:pPr>
      <w:r>
        <w:rPr/>
        <w:t xml:space="preserve">第一节 数控机床各种生产方法及利弊对比分析</w:t>
      </w:r>
    </w:p>
    <w:p>
      <w:pPr>
        <w:spacing w:after="150"/>
      </w:pPr>
      <w:r>
        <w:rPr/>
        <w:t xml:space="preserve">第二节 国内外数控机床生产工艺及技术趋势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国内外数控机床最新技术研发及应用情况</w:t>
      </w:r>
    </w:p>
    <w:p>
      <w:pPr>
        <w:spacing w:after="150"/>
      </w:pPr>
      <w:r>
        <w:rPr/>
        <w:t xml:space="preserve">第四节 主要生产设备情况介绍</w:t>
      </w:r>
    </w:p>
    <w:p>
      <w:pPr>
        <w:spacing w:after="150"/>
      </w:pPr>
      <w:r>
        <w:rPr>
          <w:b w:val="1"/>
          <w:bCs w:val="1"/>
        </w:rPr>
        <w:t xml:space="preserve">第四章 数控机床市场容量分析</w:t>
      </w:r>
    </w:p>
    <w:p>
      <w:pPr>
        <w:spacing w:after="150"/>
      </w:pPr>
      <w:r>
        <w:rPr/>
        <w:t xml:space="preserve">第一节 2021-2023年数控机床市场容量统计</w:t>
      </w:r>
    </w:p>
    <w:p>
      <w:pPr>
        <w:spacing w:after="150"/>
      </w:pPr>
      <w:r>
        <w:rPr/>
        <w:t xml:space="preserve">第二节 数控机床下游应用市场结构</w:t>
      </w:r>
    </w:p>
    <w:p>
      <w:pPr>
        <w:spacing w:after="150"/>
      </w:pPr>
      <w:r>
        <w:rPr/>
        <w:t xml:space="preserve">第三节 影响数控机床市场容量增长的因素</w:t>
      </w:r>
    </w:p>
    <w:p>
      <w:pPr>
        <w:spacing w:after="150"/>
      </w:pPr>
      <w:r>
        <w:rPr/>
        <w:t xml:space="preserve">第四节 2024-2029年我国数控机床市场容量预测</w:t>
      </w:r>
    </w:p>
    <w:p>
      <w:pPr>
        <w:spacing w:after="150"/>
      </w:pPr>
      <w:r>
        <w:rPr>
          <w:b w:val="1"/>
          <w:bCs w:val="1"/>
        </w:rPr>
        <w:t xml:space="preserve">第五章 数控机床市场推广策略研究</w:t>
      </w:r>
    </w:p>
    <w:p>
      <w:pPr>
        <w:spacing w:after="150"/>
      </w:pPr>
      <w:r>
        <w:rPr/>
        <w:t xml:space="preserve">第一节 数控机床行业新品推广模式研究</w:t>
      </w:r>
    </w:p>
    <w:p>
      <w:pPr>
        <w:spacing w:after="150"/>
      </w:pPr>
      <w:r>
        <w:rPr/>
        <w:t xml:space="preserve">第二节 数控机床市场终端产品发布特点</w:t>
      </w:r>
    </w:p>
    <w:p>
      <w:pPr>
        <w:spacing w:after="150"/>
      </w:pPr>
      <w:r>
        <w:rPr/>
        <w:t xml:space="preserve">第三节 数控机床市场中间商、代理商参与机制</w:t>
      </w:r>
    </w:p>
    <w:p>
      <w:pPr>
        <w:spacing w:after="150"/>
      </w:pPr>
      <w:r>
        <w:rPr/>
        <w:t xml:space="preserve">第四节 数控机床市场网络推广策略研究</w:t>
      </w:r>
    </w:p>
    <w:p>
      <w:pPr>
        <w:spacing w:after="150"/>
      </w:pPr>
      <w:r>
        <w:rPr/>
        <w:t xml:space="preserve">第五节 数控机床市场广告宣传策略</w:t>
      </w:r>
    </w:p>
    <w:p>
      <w:pPr>
        <w:spacing w:after="150"/>
      </w:pPr>
      <w:r>
        <w:rPr/>
        <w:t xml:space="preserve">第六节 数控机床市场推广与配套供货渠道建立</w:t>
      </w:r>
    </w:p>
    <w:p>
      <w:pPr>
        <w:spacing w:after="150"/>
      </w:pPr>
      <w:r>
        <w:rPr/>
        <w:t xml:space="preserve">第七节 数控机床新产品推广常见问题</w:t>
      </w:r>
    </w:p>
    <w:p>
      <w:pPr>
        <w:spacing w:after="150"/>
      </w:pPr>
      <w:r>
        <w:rPr>
          <w:b w:val="1"/>
          <w:bCs w:val="1"/>
        </w:rPr>
        <w:t xml:space="preserve">第六章 数控机床营销渠道建立策略</w:t>
      </w:r>
    </w:p>
    <w:p>
      <w:pPr>
        <w:spacing w:after="150"/>
      </w:pPr>
      <w:r>
        <w:rPr/>
        <w:t xml:space="preserve">第一节 数控机床市场营销渠道结构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数控机床市场伙伴型渠道研究</w:t>
      </w:r>
    </w:p>
    <w:p>
      <w:pPr>
        <w:spacing w:after="150"/>
      </w:pPr>
      <w:r>
        <w:rPr/>
        <w:t xml:space="preserve">第三节 数控机床市场直接分销渠道与间接分销渠道管理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数控机床市场客户群研究与渠道匹配分析</w:t>
      </w:r>
    </w:p>
    <w:p>
      <w:pPr>
        <w:spacing w:after="150"/>
      </w:pPr>
      <w:r>
        <w:rPr/>
        <w:t xml:space="preserve">第一节 数控机床主要客户群消费特征分析</w:t>
      </w:r>
    </w:p>
    <w:p>
      <w:pPr>
        <w:spacing w:after="150"/>
      </w:pPr>
      <w:r>
        <w:rPr/>
        <w:t xml:space="preserve">第二节 数控机床主要销售渠道客户群稳定性分析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数控机床市场客户群消费趋势发展方向</w:t>
      </w:r>
    </w:p>
    <w:p>
      <w:pPr>
        <w:spacing w:after="150"/>
      </w:pPr>
      <w:r>
        <w:rPr>
          <w:b w:val="1"/>
          <w:bCs w:val="1"/>
        </w:rPr>
        <w:t xml:space="preserve">第八章 2022-2024年数控机床原料行业发展的影响展望</w:t>
      </w:r>
    </w:p>
    <w:p>
      <w:pPr>
        <w:spacing w:after="150"/>
      </w:pPr>
      <w:r>
        <w:rPr/>
        <w:t xml:space="preserve">第一节 我国数控机床原料行业发展状况</w:t>
      </w:r>
    </w:p>
    <w:p>
      <w:pPr>
        <w:spacing w:after="150"/>
      </w:pPr>
      <w:r>
        <w:rPr/>
        <w:t xml:space="preserve">一、数控机床原料行业历史相关指标汇总</w:t>
      </w:r>
    </w:p>
    <w:p>
      <w:pPr>
        <w:spacing w:after="150"/>
      </w:pPr>
      <w:r>
        <w:rPr/>
        <w:t xml:space="preserve">二、数控机床原料相关指标汇总</w:t>
      </w:r>
    </w:p>
    <w:p>
      <w:pPr>
        <w:spacing w:after="150"/>
      </w:pPr>
      <w:r>
        <w:rPr/>
        <w:t xml:space="preserve">三、数控机床原料行业中数控机床的替代情况</w:t>
      </w:r>
    </w:p>
    <w:p>
      <w:pPr>
        <w:spacing w:after="150"/>
      </w:pPr>
      <w:r>
        <w:rPr/>
        <w:t xml:space="preserve">第二节 影响数控机床原料行业发展的主要因素</w:t>
      </w:r>
    </w:p>
    <w:p>
      <w:pPr>
        <w:spacing w:after="150"/>
      </w:pPr>
      <w:r>
        <w:rPr/>
        <w:t xml:space="preserve">第三节 2022-2024年数控机床原料行业发展态势展望</w:t>
      </w:r>
    </w:p>
    <w:p>
      <w:pPr>
        <w:spacing w:after="150"/>
      </w:pPr>
      <w:r>
        <w:rPr/>
        <w:t xml:space="preserve">一、2022-2024年数控机床原料行业发展态势展望</w:t>
      </w:r>
    </w:p>
    <w:p>
      <w:pPr>
        <w:spacing w:after="150"/>
      </w:pPr>
      <w:r>
        <w:rPr/>
        <w:t xml:space="preserve">二、2022-2024年数控机床原料价格走势预测</w:t>
      </w:r>
    </w:p>
    <w:p>
      <w:pPr>
        <w:spacing w:after="150"/>
      </w:pPr>
      <w:r>
        <w:rPr/>
        <w:t xml:space="preserve">第四节 2022-2024年数控机床原料行业发展的影响展望</w:t>
      </w:r>
    </w:p>
    <w:p>
      <w:pPr>
        <w:spacing w:after="150"/>
      </w:pPr>
      <w:r>
        <w:rPr>
          <w:b w:val="1"/>
          <w:bCs w:val="1"/>
        </w:rPr>
        <w:t xml:space="preserve">第九章 2024年中国数控机床市场行情分析及发展预测</w:t>
      </w:r>
    </w:p>
    <w:p>
      <w:pPr>
        <w:spacing w:after="150"/>
      </w:pPr>
      <w:r>
        <w:rPr/>
        <w:t xml:space="preserve">第一节 国内数控机床市场发展回顾分析</w:t>
      </w:r>
    </w:p>
    <w:p>
      <w:pPr>
        <w:spacing w:after="150"/>
      </w:pPr>
      <w:r>
        <w:rPr/>
        <w:t xml:space="preserve">第二节 2024-2029年数控机床产量分析及预测</w:t>
      </w:r>
    </w:p>
    <w:p>
      <w:pPr>
        <w:spacing w:after="150"/>
      </w:pPr>
      <w:r>
        <w:rPr/>
        <w:t xml:space="preserve">第三节 2024-2029年数控机床需求量分析及预测</w:t>
      </w:r>
    </w:p>
    <w:p>
      <w:pPr>
        <w:spacing w:after="150"/>
      </w:pPr>
      <w:r>
        <w:rPr/>
        <w:t xml:space="preserve">第四节 国内数控机床进出口状况分析</w:t>
      </w:r>
    </w:p>
    <w:p>
      <w:pPr>
        <w:spacing w:after="150"/>
      </w:pPr>
      <w:r>
        <w:rPr/>
        <w:t xml:space="preserve">第五节 2024-2029年中国数控机床价格研究</w:t>
      </w:r>
    </w:p>
    <w:p>
      <w:pPr>
        <w:spacing w:after="150"/>
      </w:pPr>
      <w:r>
        <w:rPr/>
        <w:t xml:space="preserve">一、数控机床产品价格变化趋势</w:t>
      </w:r>
    </w:p>
    <w:p>
      <w:pPr>
        <w:spacing w:after="150"/>
      </w:pPr>
      <w:r>
        <w:rPr/>
        <w:t xml:space="preserve">二、数控机床产品价格影响因素分析</w:t>
      </w:r>
    </w:p>
    <w:p>
      <w:pPr>
        <w:spacing w:after="150"/>
      </w:pPr>
      <w:r>
        <w:rPr/>
        <w:t xml:space="preserve">第六节 数控机床主要下游消费领域构成分析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2023年中国主要数控机床生产企业标杆分析</w:t>
      </w:r>
    </w:p>
    <w:p>
      <w:pPr>
        <w:spacing w:after="150"/>
      </w:pPr>
      <w:r>
        <w:rPr/>
        <w:t xml:space="preserve">第一节 华中数控</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海天精工</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日发精机</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亚葳机电</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友佳国际</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国盛智科</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浙海德曼</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海德汉</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马扎克</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大隈</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2022-2024年中国数控机床行业投资机会风险展望</w:t>
      </w:r>
    </w:p>
    <w:p>
      <w:pPr>
        <w:spacing w:after="150"/>
      </w:pPr>
      <w:r>
        <w:rPr/>
        <w:t xml:space="preserve">第一节 2022-2024年数控机床行业投资机会</w:t>
      </w:r>
    </w:p>
    <w:p>
      <w:pPr>
        <w:spacing w:after="150"/>
      </w:pPr>
      <w:r>
        <w:rPr/>
        <w:t xml:space="preserve">一、2022-2024年数控机床行业主要领域投资机会</w:t>
      </w:r>
    </w:p>
    <w:p>
      <w:pPr>
        <w:spacing w:after="150"/>
      </w:pPr>
      <w:r>
        <w:rPr/>
        <w:t xml:space="preserve">二、2022-2024年数控机床行业出口市场投资机会</w:t>
      </w:r>
    </w:p>
    <w:p>
      <w:pPr>
        <w:spacing w:after="150"/>
      </w:pPr>
      <w:r>
        <w:rPr/>
        <w:t xml:space="preserve">三、2022-2024年数控机床行业企业的多元化投资机会</w:t>
      </w:r>
    </w:p>
    <w:p>
      <w:pPr>
        <w:spacing w:after="150"/>
      </w:pPr>
      <w:r>
        <w:rPr/>
        <w:t xml:space="preserve">第二节 2022-2024年数控机床行业投资风险展望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2023年对数控机床行业主要研究结论及市场判断</w:t>
      </w:r>
    </w:p>
    <w:p>
      <w:pPr>
        <w:spacing w:after="150"/>
      </w:pPr>
      <w:r>
        <w:rPr/>
        <w:t xml:space="preserve">第一节 对数控机床市场行情的主要判断及结论</w:t>
      </w:r>
    </w:p>
    <w:p>
      <w:pPr>
        <w:spacing w:after="150"/>
      </w:pPr>
      <w:r>
        <w:rPr/>
        <w:t xml:space="preserve">第二节 对数控机床产品主要生产技术及工艺流程分析判断</w:t>
      </w:r>
    </w:p>
    <w:p>
      <w:pPr>
        <w:spacing w:after="150"/>
      </w:pPr>
      <w:r>
        <w:rPr>
          <w:b w:val="1"/>
          <w:bCs w:val="1"/>
        </w:rPr>
        <w:t xml:space="preserve">第十三章 中道泰和独家策略建议</w:t>
      </w:r>
    </w:p>
    <w:p>
      <w:pPr>
        <w:spacing w:after="150"/>
      </w:pPr>
      <w:r>
        <w:rPr/>
        <w:t xml:space="preserve">第一节 数控机床技术开发注意要点及应对策略</w:t>
      </w:r>
    </w:p>
    <w:p>
      <w:pPr>
        <w:spacing w:after="150"/>
      </w:pPr>
      <w:r>
        <w:rPr/>
        <w:t xml:space="preserve">一、数控机床技术开发注意要点</w:t>
      </w:r>
    </w:p>
    <w:p>
      <w:pPr>
        <w:spacing w:after="150"/>
      </w:pPr>
      <w:r>
        <w:rPr/>
        <w:t xml:space="preserve">二、数控机床技术开发应对策略</w:t>
      </w:r>
    </w:p>
    <w:p>
      <w:pPr>
        <w:spacing w:after="150"/>
      </w:pPr>
      <w:r>
        <w:rPr/>
        <w:t xml:space="preserve">第二节 数控机床项目投资注意要点及应对策略</w:t>
      </w:r>
    </w:p>
    <w:p>
      <w:pPr>
        <w:spacing w:after="150"/>
      </w:pPr>
      <w:r>
        <w:rPr/>
        <w:t xml:space="preserve">一、数控机床项目投资注意要点</w:t>
      </w:r>
    </w:p>
    <w:p>
      <w:pPr>
        <w:spacing w:after="150"/>
      </w:pPr>
      <w:r>
        <w:rPr/>
        <w:t xml:space="preserve">二、数控机床项目投资应对策略</w:t>
      </w:r>
    </w:p>
    <w:p>
      <w:pPr>
        <w:spacing w:after="150"/>
      </w:pPr>
      <w:r>
        <w:rPr/>
        <w:t xml:space="preserve">第三节 数控机床行业产业链延伸策略</w:t>
      </w:r>
    </w:p>
    <w:p>
      <w:pPr>
        <w:spacing w:after="150"/>
      </w:pPr>
      <w:r>
        <w:rPr/>
        <w:t xml:space="preserve">第四节 数控机床产品市场及销售策略建议</w:t>
      </w:r>
    </w:p>
    <w:p>
      <w:pPr>
        <w:spacing w:after="150"/>
      </w:pPr>
      <w:r>
        <w:rPr>
          <w:b w:val="1"/>
          <w:bCs w:val="1"/>
        </w:rPr>
        <w:t xml:space="preserve">图表目录</w:t>
      </w:r>
    </w:p>
    <w:p>
      <w:pPr>
        <w:spacing w:after="150"/>
      </w:pPr>
      <w:r>
        <w:rPr/>
        <w:t xml:space="preserve">图表：数控机床全球市场构成图</w:t>
      </w:r>
    </w:p>
    <w:p>
      <w:pPr>
        <w:spacing w:after="150"/>
      </w:pPr>
      <w:r>
        <w:rPr/>
        <w:t xml:space="preserve">图表：数控机床技术质量指标</w:t>
      </w:r>
    </w:p>
    <w:p>
      <w:pPr>
        <w:spacing w:after="150"/>
      </w:pPr>
      <w:r>
        <w:rPr/>
        <w:t xml:space="preserve">图表：数控机床理化性质一览图</w:t>
      </w:r>
    </w:p>
    <w:p>
      <w:pPr>
        <w:spacing w:after="150"/>
      </w:pPr>
      <w:r>
        <w:rPr/>
        <w:t xml:space="preserve">图表：数控机床生产工艺流程图</w:t>
      </w:r>
    </w:p>
    <w:p>
      <w:pPr>
        <w:spacing w:after="150"/>
      </w:pPr>
      <w:r>
        <w:rPr/>
        <w:t xml:space="preserve">图表：数控机床主要生产工艺及技术对比</w:t>
      </w:r>
    </w:p>
    <w:p>
      <w:pPr>
        <w:spacing w:after="150"/>
      </w:pPr>
      <w:r>
        <w:rPr/>
        <w:t xml:space="preserve">图表：数控机床下游需求领域构成图</w:t>
      </w:r>
    </w:p>
    <w:p>
      <w:pPr>
        <w:spacing w:after="150"/>
      </w:pPr>
      <w:r>
        <w:rPr/>
        <w:t xml:space="preserve">图表：数控机床市场发展驱动因素构成图</w:t>
      </w:r>
    </w:p>
    <w:p>
      <w:pPr>
        <w:spacing w:after="150"/>
      </w:pPr>
      <w:r>
        <w:rPr/>
        <w:t xml:space="preserve">图表：数控机床行业在建、拟建项目统计</w:t>
      </w:r>
    </w:p>
    <w:p>
      <w:pPr>
        <w:spacing w:after="150"/>
      </w:pPr>
      <w:r>
        <w:rPr/>
        <w:t xml:space="preserve">图表：数控机床产品主要生产厂家相关数据统计</w:t>
      </w:r>
    </w:p>
    <w:p>
      <w:pPr>
        <w:spacing w:after="150"/>
      </w:pPr>
      <w:r>
        <w:rPr/>
        <w:t xml:space="preserve">图表：2023年数控机床市场规模分析</w:t>
      </w:r>
    </w:p>
    <w:p>
      <w:pPr>
        <w:spacing w:after="150"/>
      </w:pPr>
      <w:r>
        <w:rPr/>
        <w:t xml:space="preserve">图表：2023年数控机床产品进出口情况</w:t>
      </w:r>
    </w:p>
    <w:p>
      <w:pPr>
        <w:spacing w:after="150"/>
      </w:pPr>
      <w:r>
        <w:rPr/>
        <w:t xml:space="preserve">图表：2023年全球经济发展对数控机床行业的影响</w:t>
      </w:r>
    </w:p>
    <w:p>
      <w:pPr>
        <w:spacing w:after="150"/>
      </w:pPr>
      <w:r>
        <w:rPr/>
        <w:t xml:space="preserve">图表：2024-2029年数控机床产品价格走势</w:t>
      </w:r>
    </w:p>
    <w:p>
      <w:pPr>
        <w:spacing w:after="150"/>
      </w:pPr>
      <w:r>
        <w:rPr/>
        <w:t xml:space="preserve">图表：2024-2029年数控机床产量分析及预测</w:t>
      </w:r>
    </w:p>
    <w:p>
      <w:pPr>
        <w:spacing w:after="150"/>
      </w:pPr>
      <w:r>
        <w:rPr/>
        <w:t xml:space="preserve">图表：2024-2029年数控机床需求量分析及预测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数控机床行业市场发展分析及投资机会与风险展望研究报告(2024-2029版)</dc:title>
  <dc:description>数控机床行业市场发展分析及投资机会与风险展望研究报告(2024-2029版)</dc:description>
  <dc:subject>数控机床行业市场发展分析及投资机会与风险展望研究报告(2024-2029版)</dc:subject>
  <cp:keywords>研究报告</cp:keywords>
  <cp:category>研究报告</cp:category>
  <cp:lastModifiedBy>北京中道泰和信息咨询有限公司</cp:lastModifiedBy>
  <dcterms:created xsi:type="dcterms:W3CDTF">2024-01-25T18:28:05+08:00</dcterms:created>
  <dcterms:modified xsi:type="dcterms:W3CDTF">2024-01-25T18:28:05+08:00</dcterms:modified>
</cp:coreProperties>
</file>

<file path=docProps/custom.xml><?xml version="1.0" encoding="utf-8"?>
<Properties xmlns="http://schemas.openxmlformats.org/officeDocument/2006/custom-properties" xmlns:vt="http://schemas.openxmlformats.org/officeDocument/2006/docPropsVTypes"/>
</file>