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中国燃气热水器行业市场深度分析及投资与发展前景研究报告(2024-2029版)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燃气热水器又称燃气热水炉，是指以燃气作为燃料，通过燃烧加热方式，将热量传递到流经热交换器的冷水中，以达到制备热水目的的一种燃气用具。</w:t>
      </w:r>
    </w:p>
    <w:p>
      <w:pPr>
        <w:spacing w:after="150"/>
      </w:pPr>
      <w:r>
        <w:rPr/>
        <w:t xml:space="preserve">燃气热水器作为一种成熟的热水器产品，在未来仍将保持一定的市场需求。在智能化、节能环保、市场竞争、品质升级和渠道下沉等方面的发展趋势和机遇下，燃气热水器企业需要不断创新和提高品质，以满足消费者的多元化需求，实现可持续发展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燃气热水器行业市场发展状况、关联行业发展状况、行业竞争状况、优势企业发展状况、消费现状以及行业营销进行了深入的分析，在总结中国燃气热水器行业发展历程的基础上，结合新时期的各方面因素，对中国燃气热水器行业的发展趋势给予了细致和审慎的预测论证。本报告是燃气热水器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燃气热水器行业概述</w:t>
      </w:r>
    </w:p>
    <w:p>
      <w:pPr>
        <w:spacing w:after="150"/>
      </w:pPr>
      <w:r>
        <w:rPr/>
        <w:t xml:space="preserve">第一节 燃气热水器行业定义</w:t>
      </w:r>
    </w:p>
    <w:p>
      <w:pPr>
        <w:spacing w:after="150"/>
      </w:pPr>
      <w:r>
        <w:rPr/>
        <w:t xml:space="preserve">第二节 燃气热水器行业发展历程</w:t>
      </w:r>
    </w:p>
    <w:p>
      <w:pPr>
        <w:spacing w:after="150"/>
      </w:pPr>
      <w:r>
        <w:rPr/>
        <w:t xml:space="preserve">第三节 燃气热水器行业分类情况</w:t>
      </w:r>
    </w:p>
    <w:p>
      <w:pPr>
        <w:spacing w:after="150"/>
      </w:pPr>
      <w:r>
        <w:rPr/>
        <w:t xml:space="preserve">第四节 燃气热水器产业链分析</w:t>
      </w:r>
    </w:p>
    <w:p>
      <w:pPr>
        <w:spacing w:after="150"/>
      </w:pPr>
      <w:r>
        <w:rPr>
          <w:b w:val="1"/>
          <w:bCs w:val="1"/>
        </w:rPr>
        <w:t xml:space="preserve">第二章 2021-2023年中国燃气热水器行业发展环境分析</w:t>
      </w:r>
    </w:p>
    <w:p>
      <w:pPr>
        <w:spacing w:after="150"/>
      </w:pPr>
      <w:r>
        <w:rPr/>
        <w:t xml:space="preserve">第一节 2021-2023年中国经济环境分析</w:t>
      </w:r>
    </w:p>
    <w:p>
      <w:pPr>
        <w:spacing w:after="150"/>
      </w:pPr>
      <w:r>
        <w:rPr/>
        <w:t xml:space="preserve">一、宏观经济</w:t>
      </w:r>
    </w:p>
    <w:p>
      <w:pPr>
        <w:spacing w:after="150"/>
      </w:pPr>
      <w:r>
        <w:rPr/>
        <w:t xml:space="preserve">二、工业形势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第二节 2021-2023年中国燃气热水器行业发展政策环境分析</w:t>
      </w:r>
    </w:p>
    <w:p>
      <w:pPr>
        <w:spacing w:after="150"/>
      </w:pPr>
      <w:r>
        <w:rPr/>
        <w:t xml:space="preserve">一、行业政策影响分析</w:t>
      </w:r>
    </w:p>
    <w:p>
      <w:pPr>
        <w:spacing w:after="150"/>
      </w:pPr>
      <w:r>
        <w:rPr/>
        <w:t xml:space="preserve">二、相关行业标准分析</w:t>
      </w:r>
    </w:p>
    <w:p>
      <w:pPr>
        <w:spacing w:after="150"/>
      </w:pPr>
      <w:r>
        <w:rPr/>
        <w:t xml:space="preserve">第三节 2021-2023年中国燃气热水器行业发展社会环境分析</w:t>
      </w:r>
    </w:p>
    <w:p>
      <w:pPr>
        <w:spacing w:after="150"/>
      </w:pPr>
      <w:r>
        <w:rPr/>
        <w:t xml:space="preserve">一、居民消费水平分析</w:t>
      </w:r>
    </w:p>
    <w:p>
      <w:pPr>
        <w:spacing w:after="150"/>
      </w:pPr>
      <w:r>
        <w:rPr/>
        <w:t xml:space="preserve">二、工业发展形势分析</w:t>
      </w:r>
    </w:p>
    <w:p>
      <w:pPr>
        <w:spacing w:after="150"/>
      </w:pPr>
      <w:r>
        <w:rPr>
          <w:b w:val="1"/>
          <w:bCs w:val="1"/>
        </w:rPr>
        <w:t xml:space="preserve">第三章 2021-2023年中国燃气热水器行业总体发展状况</w:t>
      </w:r>
    </w:p>
    <w:p>
      <w:pPr>
        <w:spacing w:after="150"/>
      </w:pPr>
      <w:r>
        <w:rPr/>
        <w:t xml:space="preserve">第一节 中国燃气热水器行业规模情况分析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第二节 中国燃气热水器行业财务能力分析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第四章 2021-2023年中国燃气热水器市场供需态势分析</w:t>
      </w:r>
    </w:p>
    <w:p>
      <w:pPr>
        <w:spacing w:after="150"/>
      </w:pPr>
      <w:r>
        <w:rPr/>
        <w:t xml:space="preserve">第一节 2021-2023年中国燃气热水器市场供给增长情况</w:t>
      </w:r>
    </w:p>
    <w:p>
      <w:pPr>
        <w:spacing w:after="150"/>
      </w:pPr>
      <w:r>
        <w:rPr/>
        <w:t xml:space="preserve">第二节 2021-2023年中国燃气热水器市场需求增长情况</w:t>
      </w:r>
    </w:p>
    <w:p>
      <w:pPr>
        <w:spacing w:after="150"/>
      </w:pPr>
      <w:r>
        <w:rPr/>
        <w:t xml:space="preserve">第三节 2021-2023年中国燃气热水器市场供需平衡性分析</w:t>
      </w:r>
    </w:p>
    <w:p>
      <w:pPr>
        <w:spacing w:after="150"/>
      </w:pPr>
      <w:r>
        <w:rPr/>
        <w:t xml:space="preserve">第四节 中国燃气热水器行业进入退出壁垒分析</w:t>
      </w:r>
    </w:p>
    <w:p>
      <w:pPr>
        <w:spacing w:after="150"/>
      </w:pPr>
      <w:r>
        <w:rPr/>
        <w:t xml:space="preserve">一、进入壁垒</w:t>
      </w:r>
    </w:p>
    <w:p>
      <w:pPr>
        <w:spacing w:after="150"/>
      </w:pPr>
      <w:r>
        <w:rPr/>
        <w:t xml:space="preserve">二、退出壁垒</w:t>
      </w:r>
    </w:p>
    <w:p>
      <w:pPr>
        <w:spacing w:after="150"/>
      </w:pPr>
      <w:r>
        <w:rPr>
          <w:b w:val="1"/>
          <w:bCs w:val="1"/>
        </w:rPr>
        <w:t xml:space="preserve">第五章 燃气热水器行业发展现状分析</w:t>
      </w:r>
    </w:p>
    <w:p>
      <w:pPr>
        <w:spacing w:after="150"/>
      </w:pPr>
      <w:r>
        <w:rPr/>
        <w:t xml:space="preserve">第一节 中国燃气热水器行业发展分析</w:t>
      </w:r>
    </w:p>
    <w:p>
      <w:pPr>
        <w:spacing w:after="150"/>
      </w:pPr>
      <w:r>
        <w:rPr/>
        <w:t xml:space="preserve">一、2021-2023年中国燃气热水器行业发展态势分析</w:t>
      </w:r>
    </w:p>
    <w:p>
      <w:pPr>
        <w:spacing w:after="150"/>
      </w:pPr>
      <w:r>
        <w:rPr/>
        <w:t xml:space="preserve">二、2021-2023年中国燃气热水器行业发展特点分析</w:t>
      </w:r>
    </w:p>
    <w:p>
      <w:pPr>
        <w:spacing w:after="150"/>
      </w:pPr>
      <w:r>
        <w:rPr/>
        <w:t xml:space="preserve">三、2021-2023年中国燃气热水器行业市场供需分析</w:t>
      </w:r>
    </w:p>
    <w:p>
      <w:pPr>
        <w:spacing w:after="150"/>
      </w:pPr>
      <w:r>
        <w:rPr/>
        <w:t xml:space="preserve">第二节 中国燃气热水器产业特征与行业重要性</w:t>
      </w:r>
    </w:p>
    <w:p>
      <w:pPr>
        <w:spacing w:after="150"/>
      </w:pPr>
      <w:r>
        <w:rPr/>
        <w:t xml:space="preserve">第三节 燃气热水器行业特性分析</w:t>
      </w:r>
    </w:p>
    <w:p>
      <w:pPr>
        <w:spacing w:after="150"/>
      </w:pPr>
      <w:r>
        <w:rPr>
          <w:b w:val="1"/>
          <w:bCs w:val="1"/>
        </w:rPr>
        <w:t xml:space="preserve">第六章 行业运行状况分析</w:t>
      </w:r>
    </w:p>
    <w:p>
      <w:pPr>
        <w:spacing w:after="150"/>
      </w:pPr>
      <w:r>
        <w:rPr/>
        <w:t xml:space="preserve">第一节 行业情况背景</w:t>
      </w:r>
    </w:p>
    <w:p>
      <w:pPr>
        <w:spacing w:after="150"/>
      </w:pPr>
      <w:r>
        <w:rPr/>
        <w:t xml:space="preserve">一、参与调查企业及其分布情况</w:t>
      </w:r>
    </w:p>
    <w:p>
      <w:pPr>
        <w:spacing w:after="150"/>
      </w:pPr>
      <w:r>
        <w:rPr/>
        <w:t xml:space="preserve">二、典型企业介绍</w:t>
      </w:r>
    </w:p>
    <w:p>
      <w:pPr>
        <w:spacing w:after="150"/>
      </w:pPr>
      <w:r>
        <w:rPr/>
        <w:t xml:space="preserve">第二节 总体效益运行状况</w:t>
      </w:r>
    </w:p>
    <w:p>
      <w:pPr>
        <w:spacing w:after="150"/>
      </w:pPr>
      <w:r>
        <w:rPr/>
        <w:t xml:space="preserve">一、总体销售效益</w:t>
      </w:r>
    </w:p>
    <w:p>
      <w:pPr>
        <w:spacing w:after="150"/>
      </w:pPr>
      <w:r>
        <w:rPr/>
        <w:t xml:space="preserve">二、2021-2023年燃气热水器行业总体盈利能力</w:t>
      </w:r>
    </w:p>
    <w:p>
      <w:pPr>
        <w:spacing w:after="150"/>
      </w:pPr>
      <w:r>
        <w:rPr/>
        <w:t xml:space="preserve">三、2021-2023年燃气热水器行业总体税收能力</w:t>
      </w:r>
    </w:p>
    <w:p>
      <w:pPr>
        <w:spacing w:after="150"/>
      </w:pPr>
      <w:r>
        <w:rPr/>
        <w:t xml:space="preserve">四、2021-2023年燃气热水器行业市场总体产值能力</w:t>
      </w:r>
    </w:p>
    <w:p>
      <w:pPr>
        <w:spacing w:after="150"/>
      </w:pPr>
      <w:r>
        <w:rPr/>
        <w:t xml:space="preserve">第三节 不同地区行业效益状况对比</w:t>
      </w:r>
    </w:p>
    <w:p>
      <w:pPr>
        <w:spacing w:after="150"/>
      </w:pPr>
      <w:r>
        <w:rPr/>
        <w:t xml:space="preserve">一、不同地区销售效益状况对比</w:t>
      </w:r>
    </w:p>
    <w:p>
      <w:pPr>
        <w:spacing w:after="150"/>
      </w:pPr>
      <w:r>
        <w:rPr/>
        <w:t xml:space="preserve">二、不同地区行业盈利能力状况对比</w:t>
      </w:r>
    </w:p>
    <w:p>
      <w:pPr>
        <w:spacing w:after="150"/>
      </w:pPr>
      <w:r>
        <w:rPr/>
        <w:t xml:space="preserve">三、不同地区行业税收能力状况对比</w:t>
      </w:r>
    </w:p>
    <w:p>
      <w:pPr>
        <w:spacing w:after="150"/>
      </w:pPr>
      <w:r>
        <w:rPr/>
        <w:t xml:space="preserve">四、不同地区行业产值状况对比</w:t>
      </w:r>
    </w:p>
    <w:p>
      <w:pPr>
        <w:spacing w:after="150"/>
      </w:pPr>
      <w:r>
        <w:rPr/>
        <w:t xml:space="preserve">第四节 类型运行效益对比</w:t>
      </w:r>
    </w:p>
    <w:p>
      <w:pPr>
        <w:spacing w:after="150"/>
      </w:pPr>
      <w:r>
        <w:rPr/>
        <w:t xml:space="preserve">一、行业不同类型销售效益状况对比</w:t>
      </w:r>
    </w:p>
    <w:p>
      <w:pPr>
        <w:spacing w:after="150"/>
      </w:pPr>
      <w:r>
        <w:rPr/>
        <w:t xml:space="preserve">二、不同类型盈利能力状况对比</w:t>
      </w:r>
    </w:p>
    <w:p>
      <w:pPr>
        <w:spacing w:after="150"/>
      </w:pPr>
      <w:r>
        <w:rPr/>
        <w:t xml:space="preserve">三、不同类型税收能力状况对比</w:t>
      </w:r>
    </w:p>
    <w:p>
      <w:pPr>
        <w:spacing w:after="150"/>
      </w:pPr>
      <w:r>
        <w:rPr/>
        <w:t xml:space="preserve">四、不同类型产值状况对比</w:t>
      </w:r>
    </w:p>
    <w:p>
      <w:pPr>
        <w:spacing w:after="150"/>
      </w:pPr>
      <w:r>
        <w:rPr/>
        <w:t xml:space="preserve">第五节 规模运行效益对比</w:t>
      </w:r>
    </w:p>
    <w:p>
      <w:pPr>
        <w:spacing w:after="150"/>
      </w:pPr>
      <w:r>
        <w:rPr/>
        <w:t xml:space="preserve">一、行业不同规模销售效益状况对比</w:t>
      </w:r>
    </w:p>
    <w:p>
      <w:pPr>
        <w:spacing w:after="150"/>
      </w:pPr>
      <w:r>
        <w:rPr/>
        <w:t xml:space="preserve">二、不同规模盈利能力状况对比</w:t>
      </w:r>
    </w:p>
    <w:p>
      <w:pPr>
        <w:spacing w:after="150"/>
      </w:pPr>
      <w:r>
        <w:rPr/>
        <w:t xml:space="preserve">三、不同规模税收能力状况对比</w:t>
      </w:r>
    </w:p>
    <w:p>
      <w:pPr>
        <w:spacing w:after="150"/>
      </w:pPr>
      <w:r>
        <w:rPr/>
        <w:t xml:space="preserve">四、不同规模产值状况对比</w:t>
      </w:r>
    </w:p>
    <w:p>
      <w:pPr>
        <w:spacing w:after="150"/>
      </w:pPr>
      <w:r>
        <w:rPr>
          <w:b w:val="1"/>
          <w:bCs w:val="1"/>
        </w:rPr>
        <w:t xml:space="preserve">第七章 燃气热水器区域市场情况分析</w:t>
      </w:r>
    </w:p>
    <w:p>
      <w:pPr>
        <w:spacing w:after="150"/>
      </w:pPr>
      <w:r>
        <w:rPr/>
        <w:t xml:space="preserve">第一节 华北地区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/>
        <w:t xml:space="preserve">第二节 东北地区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/>
        <w:t xml:space="preserve">第三节 华东地区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/>
        <w:t xml:space="preserve">第四节 中南地区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/>
        <w:t xml:space="preserve">第五节 西南地区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/>
        <w:t xml:space="preserve">第六节 西北地区</w:t>
      </w:r>
    </w:p>
    <w:p>
      <w:pPr>
        <w:spacing w:after="150"/>
      </w:pPr>
      <w:r>
        <w:rPr/>
        <w:t xml:space="preserve">一、2021-2023年行业发展现状分析</w:t>
      </w:r>
    </w:p>
    <w:p>
      <w:pPr>
        <w:spacing w:after="150"/>
      </w:pPr>
      <w:r>
        <w:rPr/>
        <w:t xml:space="preserve">二、2021-2023年市场需求情况分析</w:t>
      </w:r>
    </w:p>
    <w:p>
      <w:pPr>
        <w:spacing w:after="150"/>
      </w:pPr>
      <w:r>
        <w:rPr/>
        <w:t xml:space="preserve">三、2021-2023年市场规模情况分析</w:t>
      </w:r>
    </w:p>
    <w:p>
      <w:pPr>
        <w:spacing w:after="150"/>
      </w:pPr>
      <w:r>
        <w:rPr/>
        <w:t xml:space="preserve">四、2021-2023年市场潜在需求分析</w:t>
      </w:r>
    </w:p>
    <w:p>
      <w:pPr>
        <w:spacing w:after="150"/>
      </w:pPr>
      <w:r>
        <w:rPr/>
        <w:t xml:space="preserve">五、2024-2029年行业发展趋势分析</w:t>
      </w:r>
    </w:p>
    <w:p>
      <w:pPr>
        <w:spacing w:after="150"/>
      </w:pPr>
      <w:r>
        <w:rPr>
          <w:b w:val="1"/>
          <w:bCs w:val="1"/>
        </w:rPr>
        <w:t xml:space="preserve">第八章 2021-2023年中国燃气热水器行业市场与竞争分析</w:t>
      </w:r>
    </w:p>
    <w:p>
      <w:pPr>
        <w:spacing w:after="150"/>
      </w:pPr>
      <w:r>
        <w:rPr/>
        <w:t xml:space="preserve">第一节 2021-2023年中国燃气热水器行业竞争策略分析</w:t>
      </w:r>
    </w:p>
    <w:p>
      <w:pPr>
        <w:spacing w:after="150"/>
      </w:pPr>
      <w:r>
        <w:rPr/>
        <w:t xml:space="preserve">第二节 燃气热水器行业上下游市场分析</w:t>
      </w:r>
    </w:p>
    <w:p>
      <w:pPr>
        <w:spacing w:after="150"/>
      </w:pPr>
      <w:r>
        <w:rPr/>
        <w:t xml:space="preserve">一、燃气热水器行业产业链简介</w:t>
      </w:r>
    </w:p>
    <w:p>
      <w:pPr>
        <w:spacing w:after="150"/>
      </w:pPr>
      <w:r>
        <w:rPr/>
        <w:t xml:space="preserve">二、上游市场供给分析</w:t>
      </w:r>
    </w:p>
    <w:p>
      <w:pPr>
        <w:spacing w:after="150"/>
      </w:pPr>
      <w:r>
        <w:rPr/>
        <w:t xml:space="preserve">三、下游市场需求分析</w:t>
      </w:r>
    </w:p>
    <w:p>
      <w:pPr>
        <w:spacing w:after="150"/>
      </w:pPr>
      <w:r>
        <w:rPr/>
        <w:t xml:space="preserve">第三节 2021-2023年中国燃气热水器行业需求情况</w:t>
      </w:r>
    </w:p>
    <w:p>
      <w:pPr>
        <w:spacing w:after="150"/>
      </w:pPr>
      <w:r>
        <w:rPr/>
        <w:t xml:space="preserve">1、燃气热水器行业需求市场</w:t>
      </w:r>
    </w:p>
    <w:p>
      <w:pPr>
        <w:spacing w:after="150"/>
      </w:pPr>
      <w:r>
        <w:rPr/>
        <w:t xml:space="preserve">2、燃气热水器行业客户结构</w:t>
      </w:r>
    </w:p>
    <w:p>
      <w:pPr>
        <w:spacing w:after="150"/>
      </w:pPr>
      <w:r>
        <w:rPr/>
        <w:t xml:space="preserve">3、燃气热水器行业需求的地区差异</w:t>
      </w:r>
    </w:p>
    <w:p>
      <w:pPr>
        <w:spacing w:after="150"/>
      </w:pPr>
      <w:r>
        <w:rPr>
          <w:b w:val="1"/>
          <w:bCs w:val="1"/>
        </w:rPr>
        <w:t xml:space="preserve">第九章 燃气热水器行业市场竞争策略分析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燃气热水器市场竞争策略分析</w:t>
      </w:r>
    </w:p>
    <w:p>
      <w:pPr>
        <w:spacing w:after="150"/>
      </w:pPr>
      <w:r>
        <w:rPr/>
        <w:t xml:space="preserve">一、燃气热水器市场增长潜力分析</w:t>
      </w:r>
    </w:p>
    <w:p>
      <w:pPr>
        <w:spacing w:after="150"/>
      </w:pPr>
      <w:r>
        <w:rPr/>
        <w:t xml:space="preserve">二、燃气热水器产品竞争策略分析</w:t>
      </w:r>
    </w:p>
    <w:p>
      <w:pPr>
        <w:spacing w:after="150"/>
      </w:pPr>
      <w:r>
        <w:rPr/>
        <w:t xml:space="preserve">三、典型企业产品竞争策略分析</w:t>
      </w:r>
    </w:p>
    <w:p>
      <w:pPr>
        <w:spacing w:after="150"/>
      </w:pPr>
      <w:r>
        <w:rPr>
          <w:b w:val="1"/>
          <w:bCs w:val="1"/>
        </w:rPr>
        <w:t xml:space="preserve">第十章 燃气热水器行业重点企业竞争分析</w:t>
      </w:r>
    </w:p>
    <w:p>
      <w:pPr>
        <w:spacing w:after="150"/>
      </w:pPr>
      <w:r>
        <w:rPr/>
        <w:t xml:space="preserve">第一节 林内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第二节 万家乐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第三节 美的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第四节 能率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第五节 樱花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第六节 海尔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第七节 万和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第八节 ao史密斯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第九节 华帝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/>
        <w:t xml:space="preserve">第十节 方太</w:t>
      </w:r>
    </w:p>
    <w:p>
      <w:pPr>
        <w:spacing w:after="150"/>
      </w:pPr>
      <w:r>
        <w:rPr/>
        <w:t xml:space="preserve">一、企业基本概况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三、2021-2023年企业发展趋势</w:t>
      </w:r>
    </w:p>
    <w:p>
      <w:pPr>
        <w:spacing w:after="150"/>
      </w:pPr>
      <w:r>
        <w:rPr/>
        <w:t xml:space="preserve">四、2021-2023年企业竞争优劣势分析</w:t>
      </w:r>
    </w:p>
    <w:p>
      <w:pPr>
        <w:spacing w:after="150"/>
      </w:pPr>
      <w:r>
        <w:rPr/>
        <w:t xml:space="preserve">五、2021-2023年企业经营状况分析</w:t>
      </w:r>
    </w:p>
    <w:p>
      <w:pPr>
        <w:spacing w:after="150"/>
      </w:pPr>
      <w:r>
        <w:rPr/>
        <w:t xml:space="preserve">六、企业未来发展战略与规划</w:t>
      </w:r>
    </w:p>
    <w:p>
      <w:pPr>
        <w:spacing w:after="150"/>
      </w:pPr>
      <w:r>
        <w:rPr>
          <w:b w:val="1"/>
          <w:bCs w:val="1"/>
        </w:rPr>
        <w:t xml:space="preserve">第十一章 燃气热水器行业投资与发展前景分析</w:t>
      </w:r>
    </w:p>
    <w:p>
      <w:pPr>
        <w:spacing w:after="150"/>
      </w:pPr>
      <w:r>
        <w:rPr/>
        <w:t xml:space="preserve">第一节 燃气热水器行业投资机会分析</w:t>
      </w:r>
    </w:p>
    <w:p>
      <w:pPr>
        <w:spacing w:after="150"/>
      </w:pPr>
      <w:r>
        <w:rPr/>
        <w:t xml:space="preserve">一、燃气热水器投资项目分析</w:t>
      </w:r>
    </w:p>
    <w:p>
      <w:pPr>
        <w:spacing w:after="150"/>
      </w:pPr>
      <w:r>
        <w:rPr/>
        <w:t xml:space="preserve">二、可以投资的燃气热水器模式</w:t>
      </w:r>
    </w:p>
    <w:p>
      <w:pPr>
        <w:spacing w:after="150"/>
      </w:pPr>
      <w:r>
        <w:rPr/>
        <w:t xml:space="preserve">三、2014年燃气热水器投资机会</w:t>
      </w:r>
    </w:p>
    <w:p>
      <w:pPr>
        <w:spacing w:after="150"/>
      </w:pPr>
      <w:r>
        <w:rPr/>
        <w:t xml:space="preserve">第二节 2014-2020年中国燃气热水器行业发展预测分析</w:t>
      </w:r>
    </w:p>
    <w:p>
      <w:pPr>
        <w:spacing w:after="150"/>
      </w:pPr>
      <w:r>
        <w:rPr/>
        <w:t xml:space="preserve">一、未来燃气热水器发展分析</w:t>
      </w:r>
    </w:p>
    <w:p>
      <w:pPr>
        <w:spacing w:after="150"/>
      </w:pPr>
      <w:r>
        <w:rPr/>
        <w:t xml:space="preserve">二、未来燃气热水器行业技术开发方向</w:t>
      </w:r>
    </w:p>
    <w:p>
      <w:pPr>
        <w:spacing w:after="150"/>
      </w:pPr>
      <w:r>
        <w:rPr/>
        <w:t xml:space="preserve">三、总体行业“十四五”整体规划及预测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二、十四五行业发展趋势</w:t>
      </w:r>
    </w:p>
    <w:p>
      <w:pPr>
        <w:spacing w:after="150"/>
      </w:pPr>
      <w:r>
        <w:rPr>
          <w:b w:val="1"/>
          <w:bCs w:val="1"/>
        </w:rPr>
        <w:t xml:space="preserve">第十二章 2024-2029年燃气热水器行业发展趋势及投资风险分析</w:t>
      </w:r>
    </w:p>
    <w:p>
      <w:pPr>
        <w:spacing w:after="150"/>
      </w:pPr>
      <w:r>
        <w:rPr/>
        <w:t xml:space="preserve">第一节 当前燃气热水器存在的问题</w:t>
      </w:r>
    </w:p>
    <w:p>
      <w:pPr>
        <w:spacing w:after="150"/>
      </w:pPr>
      <w:r>
        <w:rPr/>
        <w:t xml:space="preserve">第二节 燃气热水器未来发展预测分析</w:t>
      </w:r>
    </w:p>
    <w:p>
      <w:pPr>
        <w:spacing w:after="150"/>
      </w:pPr>
      <w:r>
        <w:rPr/>
        <w:t xml:space="preserve">一、中国燃气热水器发展方向分析</w:t>
      </w:r>
    </w:p>
    <w:p>
      <w:pPr>
        <w:spacing w:after="150"/>
      </w:pPr>
      <w:r>
        <w:rPr/>
        <w:t xml:space="preserve">二、2024-2029年燃气热水器行业产值变化预测</w:t>
      </w:r>
    </w:p>
    <w:p>
      <w:pPr>
        <w:spacing w:after="150"/>
      </w:pPr>
      <w:r>
        <w:rPr/>
        <w:t xml:space="preserve">第三节 2024-2029年中国燃气热水器行业投资风险分析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二、技术风险分析</w:t>
      </w:r>
    </w:p>
    <w:p>
      <w:pPr>
        <w:spacing w:after="150"/>
      </w:pPr>
      <w:r>
        <w:rPr/>
        <w:t xml:space="preserve">三、政策和体制风险</w:t>
      </w:r>
    </w:p>
    <w:p>
      <w:pPr>
        <w:spacing w:after="150"/>
      </w:pPr>
      <w:r>
        <w:rPr/>
        <w:t xml:space="preserve">四、进入退出风险</w:t>
      </w:r>
    </w:p>
    <w:p>
      <w:pPr>
        <w:spacing w:after="150"/>
      </w:pPr>
      <w:r>
        <w:rPr>
          <w:b w:val="1"/>
          <w:bCs w:val="1"/>
        </w:rPr>
        <w:t xml:space="preserve">第十三章 燃气热水器行业发展趋势与投资战略研究</w:t>
      </w:r>
    </w:p>
    <w:p>
      <w:pPr>
        <w:spacing w:after="150"/>
      </w:pPr>
      <w:r>
        <w:rPr/>
        <w:t xml:space="preserve">第一节 燃气热水器市场发展潜力分析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燃气热水器行业发展趋势分析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燃气热水器行业发展战略研究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>
          <w:b w:val="1"/>
          <w:bCs w:val="1"/>
        </w:rPr>
        <w:t xml:space="preserve">第十四章 市场预测及行业项目投资建议</w:t>
      </w:r>
    </w:p>
    <w:p>
      <w:pPr>
        <w:spacing w:after="150"/>
      </w:pPr>
      <w:r>
        <w:rPr/>
        <w:t xml:space="preserve">第一节 中国生产、营销企业投资运作模式分析</w:t>
      </w:r>
    </w:p>
    <w:p>
      <w:pPr>
        <w:spacing w:after="150"/>
      </w:pPr>
      <w:r>
        <w:rPr/>
        <w:t xml:space="preserve">第二节 外销与内销优势分析</w:t>
      </w:r>
    </w:p>
    <w:p>
      <w:pPr>
        <w:spacing w:after="150"/>
      </w:pPr>
      <w:r>
        <w:rPr/>
        <w:t xml:space="preserve">一、投资对象</w:t>
      </w:r>
    </w:p>
    <w:p>
      <w:pPr>
        <w:spacing w:after="150"/>
      </w:pPr>
      <w:r>
        <w:rPr/>
        <w:t xml:space="preserve">二、投资营销模式</w:t>
      </w:r>
    </w:p>
    <w:p>
      <w:pPr>
        <w:spacing w:after="150"/>
      </w:pPr>
      <w:r>
        <w:rPr/>
        <w:t xml:space="preserve">1、燃气热水器企业的国内营销模式建议</w:t>
      </w:r>
    </w:p>
    <w:p>
      <w:pPr>
        <w:spacing w:after="150"/>
      </w:pPr>
      <w:r>
        <w:rPr/>
        <w:t xml:space="preserve">2、燃气热水器企业海外营销模式建议</w:t>
      </w:r>
    </w:p>
    <w:p>
      <w:pPr>
        <w:spacing w:after="150"/>
      </w:pPr>
      <w:r>
        <w:rPr/>
        <w:t xml:space="preserve">第三节 2024-2029年全国市场规模趋势</w:t>
      </w:r>
    </w:p>
    <w:p>
      <w:pPr>
        <w:spacing w:after="150"/>
      </w:pPr>
      <w:r>
        <w:rPr/>
        <w:t xml:space="preserve">第四节 2024-2029年全国投资规模预测</w:t>
      </w:r>
    </w:p>
    <w:p>
      <w:pPr>
        <w:spacing w:after="150"/>
      </w:pPr>
      <w:r>
        <w:rPr/>
        <w:t xml:space="preserve">第五节 2024-2029年市场盈利预测</w:t>
      </w:r>
    </w:p>
    <w:p>
      <w:pPr>
        <w:spacing w:after="150"/>
      </w:pPr>
      <w:r>
        <w:rPr/>
        <w:t xml:space="preserve">第六节 中道泰和专家投资策略与建议</w:t>
      </w:r>
    </w:p>
    <w:p>
      <w:pPr>
        <w:spacing w:after="150"/>
      </w:pPr>
      <w:r>
        <w:rPr/>
        <w:t xml:space="preserve">一、企业资本结构选择</w:t>
      </w:r>
    </w:p>
    <w:p>
      <w:pPr>
        <w:spacing w:after="150"/>
      </w:pPr>
      <w:r>
        <w:rPr/>
        <w:t xml:space="preserve">1、燃气热水器企业国内资本市场的运作建议</w:t>
      </w:r>
    </w:p>
    <w:p>
      <w:pPr>
        <w:spacing w:after="150"/>
      </w:pPr>
      <w:r>
        <w:rPr/>
        <w:t xml:space="preserve">2、燃气热水器企业海外资本市场的运作建议</w:t>
      </w:r>
    </w:p>
    <w:p>
      <w:pPr>
        <w:spacing w:after="150"/>
      </w:pPr>
      <w:r>
        <w:rPr/>
        <w:t xml:space="preserve">二、企业战略选择</w:t>
      </w:r>
    </w:p>
    <w:p>
      <w:pPr>
        <w:spacing w:after="150"/>
      </w:pPr>
      <w:r>
        <w:rPr/>
        <w:t xml:space="preserve">第七节 项目投资建议</w:t>
      </w:r>
    </w:p>
    <w:p>
      <w:pPr>
        <w:spacing w:after="150"/>
      </w:pPr>
      <w:r>
        <w:rPr/>
        <w:t xml:space="preserve">一、产品技术应用注意事项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三、产品销售注意事项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图表：2021-2023年中国燃气热水器行业市场规模变化</w:t>
      </w:r>
    </w:p>
    <w:p>
      <w:pPr>
        <w:spacing w:after="150"/>
      </w:pPr>
      <w:r>
        <w:rPr/>
        <w:t xml:space="preserve">图表：2021-2023年中国燃气热水器行业潜在需求量变化</w:t>
      </w:r>
    </w:p>
    <w:p>
      <w:pPr>
        <w:spacing w:after="150"/>
      </w:pPr>
      <w:r>
        <w:rPr/>
        <w:t xml:space="preserve">图表：2021-2023年中国燃气热水器行业市场容量变化</w:t>
      </w:r>
    </w:p>
    <w:p>
      <w:pPr>
        <w:spacing w:after="150"/>
      </w:pPr>
      <w:r>
        <w:rPr/>
        <w:t xml:space="preserve">图表：2021-2023年中国燃气热水器供给量变化</w:t>
      </w:r>
    </w:p>
    <w:p>
      <w:pPr>
        <w:spacing w:after="150"/>
      </w:pPr>
      <w:r>
        <w:rPr/>
        <w:t xml:space="preserve">图表：2021-2023年中国燃气热水器供需平衡分析</w:t>
      </w:r>
    </w:p>
    <w:p>
      <w:pPr>
        <w:spacing w:after="150"/>
      </w:pPr>
      <w:r>
        <w:rPr/>
        <w:t xml:space="preserve">图表：2021-2023年中国燃气热水器市场供需分析</w:t>
      </w:r>
    </w:p>
    <w:p>
      <w:pPr>
        <w:spacing w:after="150"/>
      </w:pPr>
      <w:r>
        <w:rPr/>
        <w:t xml:space="preserve">图表：2024-2029年中国燃气热水器区域需求结构变化</w:t>
      </w:r>
    </w:p>
    <w:p>
      <w:pPr>
        <w:spacing w:after="150"/>
      </w:pPr>
      <w:r>
        <w:rPr/>
        <w:t xml:space="preserve">图表：2024-2029年中国燃气热水器行业产值预测</w:t>
      </w:r>
    </w:p>
    <w:p>
      <w:pPr>
        <w:spacing w:after="150"/>
      </w:pPr>
      <w:r>
        <w:rPr/>
        <w:t xml:space="preserve">图表：2024-2029年中国燃气热水器行业总资产预测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本文地址：https://www.51baogao.cn/baogao/20240123/493492.shtml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23/4934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中国燃气热水器行业市场深度分析及投资与发展前景研究报告(2024-2029版)</dc:title>
  <dc:description>中国燃气热水器行业市场深度分析及投资与发展前景研究报告(2024-2029版)</dc:description>
  <dc:subject>中国燃气热水器行业市场深度分析及投资与发展前景研究报告(2024-2029版)</dc:subject>
  <cp:keywords>研究报告</cp:keywords>
  <cp:category>研究报告</cp:category>
  <cp:lastModifiedBy>北京中道泰和信息咨询有限公司</cp:lastModifiedBy>
  <dcterms:created xsi:type="dcterms:W3CDTF">2024-01-26T13:09:56+08:00</dcterms:created>
  <dcterms:modified xsi:type="dcterms:W3CDTF">2024-01-26T13:09:56+08:00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