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新风系统行业市场发展分析及竞争格局与投资研究报告(2024-2029版)</w:t>
      </w:r>
    </w:p>
    <w:p>
      <w:pPr>
        <w:spacing w:after="150"/>
      </w:pPr>
      <w:r>
        <w:rPr>
          <w:b w:val="1"/>
          <w:bCs w:val="1"/>
        </w:rPr>
        <w:t xml:space="preserve">报告简介</w:t>
      </w:r>
    </w:p>
    <w:p>
      <w:pPr>
        <w:spacing w:after="150"/>
      </w:pPr>
      <w:r>
        <w:rPr/>
        <w:t xml:space="preserve">新风系统是由送风系统和排风系统组成的一套独立空气处理系统，它分为管道式新风系统和无管道新风系统俩种。管道式新风系统由新风机和管道配件组成，通过新风机净化室外空气导入室内，通过管道将室内空气排出;无管道新风系统由新风机和呼吸宝组成，同样由新风机净化室外空气导入室内，同时由呼吸宝将室内污浊空气排出。相对来说管道式新风系统由于工程量大更适合工业或者大面积办公区使用，而无管道新风系统因为安装方便，更适合家庭使用。</w:t>
      </w:r>
    </w:p>
    <w:p>
      <w:pPr>
        <w:spacing w:after="150"/>
      </w:pPr>
      <w:r>
        <w:rPr/>
        <w:t xml:space="preserve">新风的销售渠道范围非常广泛，包括房地产精装市场、家装设计市场、建材市场、互联网家装、电商、文娱活动场所、家电联锁、百货商场等，新兴渠道带来行业入口多样化，进而演变成购物场景的多元化。新风未来的发展方向应该是从空气净化到空气管理，从解决雾霾到提升生活品质，从新风系统到空气解决方案方向发展。新风系统引领舒适家居新时代，单品运营到提供集成化、智能化、一体化解决方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新风系统市场进行了分析研究。报告在总结中国新风系统发展历程的基础上，结合新时期的各方面因素，对中国新风系统的发展趋势给予了细致和审慎的预测论证。报告资料详实，图表丰富，既有深入的分析，又有直观的比较，为新风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2023年中国新风系统行业发展分析</w:t>
      </w:r>
    </w:p>
    <w:p>
      <w:pPr>
        <w:spacing w:after="150"/>
      </w:pPr>
      <w:r>
        <w:rPr/>
        <w:t xml:space="preserve">第一节 新风系统行业发展现状</w:t>
      </w:r>
    </w:p>
    <w:p>
      <w:pPr>
        <w:spacing w:after="150"/>
      </w:pPr>
      <w:r>
        <w:rPr/>
        <w:t xml:space="preserve">一、新风系统行业概念</w:t>
      </w:r>
    </w:p>
    <w:p>
      <w:pPr>
        <w:spacing w:after="150"/>
      </w:pPr>
      <w:r>
        <w:rPr/>
        <w:t xml:space="preserve">二、新风系统行业主要产品分类</w:t>
      </w:r>
    </w:p>
    <w:p>
      <w:pPr>
        <w:spacing w:after="150"/>
      </w:pPr>
      <w:r>
        <w:rPr/>
        <w:t xml:space="preserve">三、新风系统行业特性及在国民经济中的地位</w:t>
      </w:r>
    </w:p>
    <w:p>
      <w:pPr>
        <w:spacing w:after="150"/>
      </w:pPr>
      <w:r>
        <w:rPr/>
        <w:t xml:space="preserve">第二节 新风系统行业主要品牌</w:t>
      </w:r>
    </w:p>
    <w:p>
      <w:pPr>
        <w:spacing w:after="150"/>
      </w:pPr>
      <w:r>
        <w:rPr/>
        <w:t xml:space="preserve">一、新风系统行业主要厂商与品牌</w:t>
      </w:r>
    </w:p>
    <w:p>
      <w:pPr>
        <w:spacing w:after="150"/>
      </w:pPr>
      <w:r>
        <w:rPr/>
        <w:t xml:space="preserve">二、新风系统行业主要厂商与品牌市场占有率格局</w:t>
      </w:r>
    </w:p>
    <w:p>
      <w:pPr>
        <w:spacing w:after="150"/>
      </w:pPr>
      <w:r>
        <w:rPr/>
        <w:t xml:space="preserve">第三节 新风系统行业技术水平特点</w:t>
      </w:r>
    </w:p>
    <w:p>
      <w:pPr>
        <w:spacing w:after="150"/>
      </w:pPr>
      <w:r>
        <w:rPr/>
        <w:t xml:space="preserve">一、新风系统行业技术水平</w:t>
      </w:r>
    </w:p>
    <w:p>
      <w:pPr>
        <w:spacing w:after="150"/>
      </w:pPr>
      <w:r>
        <w:rPr/>
        <w:t xml:space="preserve">二、新风系统行业需求情况</w:t>
      </w:r>
    </w:p>
    <w:p>
      <w:pPr>
        <w:spacing w:after="150"/>
      </w:pPr>
      <w:r>
        <w:rPr/>
        <w:t xml:space="preserve">三、新风系统行业市场规模</w:t>
      </w:r>
    </w:p>
    <w:p>
      <w:pPr>
        <w:spacing w:after="150"/>
      </w:pPr>
      <w:r>
        <w:rPr/>
        <w:t xml:space="preserve">第四节 2024-2029年中国新风系统行业发展趋势分析</w:t>
      </w:r>
    </w:p>
    <w:p>
      <w:pPr>
        <w:spacing w:after="150"/>
      </w:pPr>
      <w:r>
        <w:rPr/>
        <w:t xml:space="preserve">一、新风系统行业发展趋势</w:t>
      </w:r>
    </w:p>
    <w:p>
      <w:pPr>
        <w:spacing w:after="150"/>
      </w:pPr>
      <w:r>
        <w:rPr/>
        <w:t xml:space="preserve">二、新风系统行业发展面临的机遇</w:t>
      </w:r>
    </w:p>
    <w:p>
      <w:pPr>
        <w:spacing w:after="150"/>
      </w:pPr>
      <w:r>
        <w:rPr/>
        <w:t xml:space="preserve">三、新风系统行业发展面临的条件</w:t>
      </w:r>
    </w:p>
    <w:p>
      <w:pPr>
        <w:spacing w:after="150"/>
      </w:pPr>
      <w:r>
        <w:rPr>
          <w:b w:val="1"/>
          <w:bCs w:val="1"/>
        </w:rPr>
        <w:t xml:space="preserve">第二章 2023年中国新风系统行业发展环境分析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新风系统行业政策环境分析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新风系统行业技术环境分析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新风系统行业社会环境发展分析</w:t>
      </w:r>
    </w:p>
    <w:p>
      <w:pPr>
        <w:spacing w:after="150"/>
      </w:pPr>
      <w:r>
        <w:rPr>
          <w:b w:val="1"/>
          <w:bCs w:val="1"/>
        </w:rPr>
        <w:t xml:space="preserve">第三章 2021-2023年全球新风系统行业现状分析</w:t>
      </w:r>
    </w:p>
    <w:p>
      <w:pPr>
        <w:spacing w:after="150"/>
      </w:pPr>
      <w:r>
        <w:rPr/>
        <w:t xml:space="preserve">第一节 全球新风系统市场分析</w:t>
      </w:r>
    </w:p>
    <w:p>
      <w:pPr>
        <w:spacing w:after="150"/>
      </w:pPr>
      <w:r>
        <w:rPr/>
        <w:t xml:space="preserve">第二节 全球新风系统行业发展分析</w:t>
      </w:r>
    </w:p>
    <w:p>
      <w:pPr>
        <w:spacing w:after="150"/>
      </w:pPr>
      <w:r>
        <w:rPr/>
        <w:t xml:space="preserve">第三节 中外新风系统行业发展阶段对比</w:t>
      </w:r>
    </w:p>
    <w:p>
      <w:pPr>
        <w:spacing w:after="150"/>
      </w:pPr>
      <w:r>
        <w:rPr/>
        <w:t xml:space="preserve">第四节 新风系统行业的应用发展趋势</w:t>
      </w:r>
    </w:p>
    <w:p>
      <w:pPr>
        <w:spacing w:after="150"/>
      </w:pPr>
      <w:r>
        <w:rPr>
          <w:b w:val="1"/>
          <w:bCs w:val="1"/>
        </w:rPr>
        <w:t xml:space="preserve">第四章 2023年中国新风系统行业产业链分析</w:t>
      </w:r>
    </w:p>
    <w:p>
      <w:pPr>
        <w:spacing w:after="150"/>
      </w:pPr>
      <w:r>
        <w:rPr/>
        <w:t xml:space="preserve">第一节 新风系统行业产业链概述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新风系统上游产业发展状况分析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新风系统下游应用需求市场分析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b w:val="1"/>
          <w:bCs w:val="1"/>
        </w:rPr>
        <w:t xml:space="preserve">第五章 2023年中国新风系统行业进出口市场分析</w:t>
      </w:r>
    </w:p>
    <w:p>
      <w:pPr>
        <w:spacing w:after="150"/>
      </w:pPr>
      <w:r>
        <w:rPr/>
        <w:t xml:space="preserve">第一节 新风系统行业进出口状况综述</w:t>
      </w:r>
    </w:p>
    <w:p>
      <w:pPr>
        <w:spacing w:after="150"/>
      </w:pPr>
      <w:r>
        <w:rPr/>
        <w:t xml:space="preserve">第二节 新风系统行业进口市场分析</w:t>
      </w:r>
    </w:p>
    <w:p>
      <w:pPr>
        <w:spacing w:after="150"/>
      </w:pPr>
      <w:r>
        <w:rPr/>
        <w:t xml:space="preserve">第三节 新风系统行业出口市场分析</w:t>
      </w:r>
    </w:p>
    <w:p>
      <w:pPr>
        <w:spacing w:after="150"/>
      </w:pPr>
      <w:r>
        <w:rPr/>
        <w:t xml:space="preserve">第四节 新风系统行业进出口前景及建议</w:t>
      </w:r>
    </w:p>
    <w:p>
      <w:pPr>
        <w:spacing w:after="150"/>
      </w:pPr>
      <w:r>
        <w:rPr>
          <w:b w:val="1"/>
          <w:bCs w:val="1"/>
        </w:rPr>
        <w:t xml:space="preserve">第六章 我国新风系统行业渠道分析及策略</w:t>
      </w:r>
    </w:p>
    <w:p>
      <w:pPr>
        <w:spacing w:after="150"/>
      </w:pPr>
      <w:r>
        <w:rPr/>
        <w:t xml:space="preserve">第一节 新风系统行业渠道分析</w:t>
      </w:r>
    </w:p>
    <w:p>
      <w:pPr>
        <w:spacing w:after="150"/>
      </w:pPr>
      <w:r>
        <w:rPr/>
        <w:t xml:space="preserve">一、采购模式</w:t>
      </w:r>
    </w:p>
    <w:p>
      <w:pPr>
        <w:spacing w:after="150"/>
      </w:pPr>
      <w:r>
        <w:rPr/>
        <w:t xml:space="preserve">二、生产模式</w:t>
      </w:r>
    </w:p>
    <w:p>
      <w:pPr>
        <w:spacing w:after="150"/>
      </w:pPr>
      <w:r>
        <w:rPr/>
        <w:t xml:space="preserve">三、销售模式</w:t>
      </w:r>
    </w:p>
    <w:p>
      <w:pPr>
        <w:spacing w:after="150"/>
      </w:pPr>
      <w:r>
        <w:rPr/>
        <w:t xml:space="preserve">四、各区域主要代理商情况</w:t>
      </w:r>
    </w:p>
    <w:p>
      <w:pPr>
        <w:spacing w:after="150"/>
      </w:pPr>
      <w:r>
        <w:rPr/>
        <w:t xml:space="preserve">五、影响销售的核心因素</w:t>
      </w:r>
    </w:p>
    <w:p>
      <w:pPr>
        <w:spacing w:after="150"/>
      </w:pPr>
      <w:r>
        <w:rPr/>
        <w:t xml:space="preserve">第二节 新风系统行业用户分析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b w:val="1"/>
          <w:bCs w:val="1"/>
        </w:rPr>
        <w:t xml:space="preserve">第七章 2023年中国新风系统产品价格走势及影响因素分析</w:t>
      </w:r>
    </w:p>
    <w:p>
      <w:pPr>
        <w:spacing w:after="150"/>
      </w:pPr>
      <w:r>
        <w:rPr/>
        <w:t xml:space="preserve">第一节 新风系统产品价格回顾</w:t>
      </w:r>
    </w:p>
    <w:p>
      <w:pPr>
        <w:spacing w:after="150"/>
      </w:pPr>
      <w:r>
        <w:rPr/>
        <w:t xml:space="preserve">第二节 新风系统产品当前市场价格及评述</w:t>
      </w:r>
    </w:p>
    <w:p>
      <w:pPr>
        <w:spacing w:after="150"/>
      </w:pPr>
      <w:r>
        <w:rPr/>
        <w:t xml:space="preserve">第三节 新风系统产品价格影响因素分析</w:t>
      </w:r>
    </w:p>
    <w:p>
      <w:pPr>
        <w:spacing w:after="150"/>
      </w:pPr>
      <w:r>
        <w:rPr/>
        <w:t xml:space="preserve">第四节 2024-2029年新风系统产品未来价格走势预测</w:t>
      </w:r>
    </w:p>
    <w:p>
      <w:pPr>
        <w:spacing w:after="150"/>
      </w:pPr>
      <w:r>
        <w:rPr>
          <w:b w:val="1"/>
          <w:bCs w:val="1"/>
        </w:rPr>
        <w:t xml:space="preserve">第八章 2023年中国新风系统行业供需情况及集中度分析</w:t>
      </w:r>
    </w:p>
    <w:p>
      <w:pPr>
        <w:spacing w:after="150"/>
      </w:pPr>
      <w:r>
        <w:rPr/>
        <w:t xml:space="preserve">第一节 新风系统行业发展状况</w:t>
      </w:r>
    </w:p>
    <w:p>
      <w:pPr>
        <w:spacing w:after="150"/>
      </w:pPr>
      <w:r>
        <w:rPr/>
        <w:t xml:space="preserve">一、新风系统行业市场供给分析</w:t>
      </w:r>
    </w:p>
    <w:p>
      <w:pPr>
        <w:spacing w:after="150"/>
      </w:pPr>
      <w:r>
        <w:rPr/>
        <w:t xml:space="preserve">二、新风系统行业市场需求分析</w:t>
      </w:r>
    </w:p>
    <w:p>
      <w:pPr>
        <w:spacing w:after="150"/>
      </w:pPr>
      <w:r>
        <w:rPr/>
        <w:t xml:space="preserve">第二节 新风系统行业集中度分析</w:t>
      </w:r>
    </w:p>
    <w:p>
      <w:pPr>
        <w:spacing w:after="150"/>
      </w:pPr>
      <w:r>
        <w:rPr/>
        <w:t xml:space="preserve">一、行业市场区域集中度情况</w:t>
      </w:r>
    </w:p>
    <w:p>
      <w:pPr>
        <w:spacing w:after="150"/>
      </w:pPr>
      <w:r>
        <w:rPr/>
        <w:t xml:space="preserve">二、行业企业集中度分析</w:t>
      </w:r>
    </w:p>
    <w:p>
      <w:pPr>
        <w:spacing w:after="150"/>
      </w:pPr>
      <w:r>
        <w:rPr/>
        <w:t xml:space="preserve">第三节 2021-2023年中国新风系统行业财务指标分析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新风系统行业产业结构分析</w:t>
      </w:r>
    </w:p>
    <w:p>
      <w:pPr>
        <w:spacing w:after="150"/>
      </w:pPr>
      <w:r>
        <w:rPr/>
        <w:t xml:space="preserve">第一节 新风系统产业结构分析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三、中国新风系统行业参与国际竞争的战略市场定位</w:t>
      </w:r>
    </w:p>
    <w:p>
      <w:pPr>
        <w:spacing w:after="150"/>
      </w:pPr>
      <w:r>
        <w:rPr/>
        <w:t xml:space="preserve">四、产业结构调整方向分析</w:t>
      </w:r>
    </w:p>
    <w:p>
      <w:pPr>
        <w:spacing w:after="150"/>
      </w:pPr>
      <w:r>
        <w:rPr>
          <w:b w:val="1"/>
          <w:bCs w:val="1"/>
        </w:rPr>
        <w:t xml:space="preserve">第十章 2021-2023年中国新风系统行业主要指标监测分析</w:t>
      </w:r>
    </w:p>
    <w:p>
      <w:pPr>
        <w:spacing w:after="150"/>
      </w:pPr>
      <w:r>
        <w:rPr/>
        <w:t xml:space="preserve">第一节 2021-2023年中国新风系统产业工业总产值分析</w:t>
      </w:r>
    </w:p>
    <w:p>
      <w:pPr>
        <w:spacing w:after="150"/>
      </w:pPr>
      <w:r>
        <w:rPr/>
        <w:t xml:space="preserve">一、2021-2023年中国新风系统产业工业总产值分析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2021-2023年中国新风系统产业主营业务收入分析</w:t>
      </w:r>
    </w:p>
    <w:p>
      <w:pPr>
        <w:spacing w:after="150"/>
      </w:pPr>
      <w:r>
        <w:rPr/>
        <w:t xml:space="preserve">一、2021-2023年中国新风系统产业主营业务收入分析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2021-2023年中国新风系统产业产品成本费用分析</w:t>
      </w:r>
    </w:p>
    <w:p>
      <w:pPr>
        <w:spacing w:after="150"/>
      </w:pPr>
      <w:r>
        <w:rPr/>
        <w:t xml:space="preserve">一、2021-2023年中国新风系统产业销售成本分析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2021-2023年中国新风系统产业利润总额分析</w:t>
      </w:r>
    </w:p>
    <w:p>
      <w:pPr>
        <w:spacing w:after="150"/>
      </w:pPr>
      <w:r>
        <w:rPr/>
        <w:t xml:space="preserve">一、2021-2023年中国新风系统产业利润总额分析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2021-2023年中国新风系统产业资产负债分析</w:t>
      </w:r>
    </w:p>
    <w:p>
      <w:pPr>
        <w:spacing w:after="150"/>
      </w:pPr>
      <w:r>
        <w:rPr/>
        <w:t xml:space="preserve">一、2021-2023年中国新风系统产业资产负债分析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b w:val="1"/>
          <w:bCs w:val="1"/>
        </w:rPr>
        <w:t xml:space="preserve">第十一章 中国新风系统行业区域市场分析</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2022-2023年市场规模情况分析</w:t>
      </w:r>
    </w:p>
    <w:p>
      <w:pPr>
        <w:spacing w:after="150"/>
      </w:pPr>
      <w:r>
        <w:rPr/>
        <w:t xml:space="preserve">第五节 2024-2029年市场需求情况分析</w:t>
      </w:r>
    </w:p>
    <w:p>
      <w:pPr>
        <w:spacing w:after="150"/>
      </w:pPr>
      <w:r>
        <w:rPr/>
        <w:t xml:space="preserve">第六节 2024-2029年行业发展前景预测</w:t>
      </w:r>
    </w:p>
    <w:p>
      <w:pPr>
        <w:spacing w:after="150"/>
      </w:pPr>
      <w:r>
        <w:rPr/>
        <w:t xml:space="preserve">第七节 2024-2029年行业投资市场风险预测</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第十二章 2023年中国新风系统行业竞争格局分析</w:t>
      </w:r>
    </w:p>
    <w:p>
      <w:pPr>
        <w:spacing w:after="150"/>
      </w:pPr>
      <w:r>
        <w:rPr/>
        <w:t xml:space="preserve">第一节 行业总体市场竞争状况分析</w:t>
      </w:r>
    </w:p>
    <w:p>
      <w:pPr>
        <w:spacing w:after="150"/>
      </w:pPr>
      <w:r>
        <w:rPr/>
        <w:t xml:space="preserve">一、新风系统行业竞争结构分析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二、新风系统行业企业间竞争格局分析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三、新风系统行业swot分析</w:t>
      </w:r>
    </w:p>
    <w:p>
      <w:pPr>
        <w:spacing w:after="150"/>
      </w:pPr>
      <w:r>
        <w:rPr/>
        <w:t xml:space="preserve">1、新风系统行业优势分析</w:t>
      </w:r>
    </w:p>
    <w:p>
      <w:pPr>
        <w:spacing w:after="150"/>
      </w:pPr>
      <w:r>
        <w:rPr/>
        <w:t xml:space="preserve">2、新风系统行业劣势分析</w:t>
      </w:r>
    </w:p>
    <w:p>
      <w:pPr>
        <w:spacing w:after="150"/>
      </w:pPr>
      <w:r>
        <w:rPr/>
        <w:t xml:space="preserve">3、新风系统行业机会分析</w:t>
      </w:r>
    </w:p>
    <w:p>
      <w:pPr>
        <w:spacing w:after="150"/>
      </w:pPr>
      <w:r>
        <w:rPr/>
        <w:t xml:space="preserve">4、新风系统行业威胁分析</w:t>
      </w:r>
    </w:p>
    <w:p>
      <w:pPr>
        <w:spacing w:after="150"/>
      </w:pPr>
      <w:r>
        <w:rPr/>
        <w:t xml:space="preserve">第二节 新风系统行业竞争格局综述</w:t>
      </w:r>
    </w:p>
    <w:p>
      <w:pPr>
        <w:spacing w:after="150"/>
      </w:pPr>
      <w:r>
        <w:rPr/>
        <w:t xml:space="preserve">一、新风系统行业竞争概况</w:t>
      </w:r>
    </w:p>
    <w:p>
      <w:pPr>
        <w:spacing w:after="150"/>
      </w:pPr>
      <w:r>
        <w:rPr/>
        <w:t xml:space="preserve">1、新风系统行业竞争格局</w:t>
      </w:r>
    </w:p>
    <w:p>
      <w:pPr>
        <w:spacing w:after="150"/>
      </w:pPr>
      <w:r>
        <w:rPr/>
        <w:t xml:space="preserve">2、新风系统业未来竞争格局和特点</w:t>
      </w:r>
    </w:p>
    <w:p>
      <w:pPr>
        <w:spacing w:after="150"/>
      </w:pPr>
      <w:r>
        <w:rPr/>
        <w:t xml:space="preserve">3、新风系统市场进入及竞争对手分析</w:t>
      </w:r>
    </w:p>
    <w:p>
      <w:pPr>
        <w:spacing w:after="150"/>
      </w:pPr>
      <w:r>
        <w:rPr/>
        <w:t xml:space="preserve">二、新风系统行业竞争力分析</w:t>
      </w:r>
    </w:p>
    <w:p>
      <w:pPr>
        <w:spacing w:after="150"/>
      </w:pPr>
      <w:r>
        <w:rPr/>
        <w:t xml:space="preserve">1、新风系统行业竞争力剖析</w:t>
      </w:r>
    </w:p>
    <w:p>
      <w:pPr>
        <w:spacing w:after="150"/>
      </w:pPr>
      <w:r>
        <w:rPr/>
        <w:t xml:space="preserve">2、新风系统企业市场竞争的优势</w:t>
      </w:r>
    </w:p>
    <w:p>
      <w:pPr>
        <w:spacing w:after="150"/>
      </w:pPr>
      <w:r>
        <w:rPr/>
        <w:t xml:space="preserve">3、国内新风系统企业竞争能力提升途径</w:t>
      </w:r>
    </w:p>
    <w:p>
      <w:pPr>
        <w:spacing w:after="150"/>
      </w:pPr>
      <w:r>
        <w:rPr/>
        <w:t xml:space="preserve">三、新风系统(服务)竞争力优势分析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2023年新风系统主要企业发展概述</w:t>
      </w:r>
    </w:p>
    <w:p>
      <w:pPr>
        <w:spacing w:after="150"/>
      </w:pPr>
      <w:r>
        <w:rPr/>
        <w:t xml:space="preserve">第一节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霍尼韦尔(中国)有限公司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远大科技集团有限公司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上海兰舍空气技术有限公司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浙江中广电器股份有限公司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深圳市霍尔新风科技有限公司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森德(中国)暖通设备有限公司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广东百朗新风系统有限公司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大金(中国)投资有限公司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爱迪士(上海)室内空气技术有限公司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2024-2029年中国新风系统行业发展前景预测分析</w:t>
      </w:r>
    </w:p>
    <w:p>
      <w:pPr>
        <w:spacing w:after="150"/>
      </w:pPr>
      <w:r>
        <w:rPr/>
        <w:t xml:space="preserve">第一节 新风系统行业未来发展预测分析</w:t>
      </w:r>
    </w:p>
    <w:p>
      <w:pPr>
        <w:spacing w:after="150"/>
      </w:pPr>
      <w:r>
        <w:rPr/>
        <w:t xml:space="preserve">一、新风系统行业发展方向及投资机会分析</w:t>
      </w:r>
    </w:p>
    <w:p>
      <w:pPr>
        <w:spacing w:after="150"/>
      </w:pPr>
      <w:r>
        <w:rPr/>
        <w:t xml:space="preserve">二、新风系统行业发展规模分析</w:t>
      </w:r>
    </w:p>
    <w:p>
      <w:pPr>
        <w:spacing w:after="150"/>
      </w:pPr>
      <w:r>
        <w:rPr/>
        <w:t xml:space="preserve">三、新风系统行业发展趋势分析</w:t>
      </w:r>
    </w:p>
    <w:p>
      <w:pPr>
        <w:spacing w:after="150"/>
      </w:pPr>
      <w:r>
        <w:rPr/>
        <w:t xml:space="preserve">第二节 新风系统行业供需预测</w:t>
      </w:r>
    </w:p>
    <w:p>
      <w:pPr>
        <w:spacing w:after="150"/>
      </w:pPr>
      <w:r>
        <w:rPr/>
        <w:t xml:space="preserve">一、新风系统行业供给预测</w:t>
      </w:r>
    </w:p>
    <w:p>
      <w:pPr>
        <w:spacing w:after="150"/>
      </w:pPr>
      <w:r>
        <w:rPr/>
        <w:t xml:space="preserve">二、新风系统行业需求预测</w:t>
      </w:r>
    </w:p>
    <w:p>
      <w:pPr>
        <w:spacing w:after="150"/>
      </w:pPr>
      <w:r>
        <w:rPr>
          <w:b w:val="1"/>
          <w:bCs w:val="1"/>
        </w:rPr>
        <w:t xml:space="preserve">第十五章 2024-2029年中国新风系统行业投资风险预警</w:t>
      </w:r>
    </w:p>
    <w:p>
      <w:pPr>
        <w:spacing w:after="150"/>
      </w:pPr>
      <w:r>
        <w:rPr/>
        <w:t xml:space="preserve">第一节 新风系统风险评级模型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第二节 新风系统行业发展中存在的问题</w:t>
      </w:r>
    </w:p>
    <w:p>
      <w:pPr>
        <w:spacing w:after="150"/>
      </w:pPr>
      <w:r>
        <w:rPr/>
        <w:t xml:space="preserve">第三节 针对新风系统不同企业的投资建议</w:t>
      </w:r>
    </w:p>
    <w:p>
      <w:pPr>
        <w:spacing w:after="150"/>
      </w:pPr>
      <w:r>
        <w:rPr/>
        <w:t xml:space="preserve">一、新风系统总体投资建议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新风系统投资风险提示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2024-2029年中国新风系统行业发展策略分析</w:t>
      </w:r>
    </w:p>
    <w:p>
      <w:pPr>
        <w:spacing w:after="150"/>
      </w:pPr>
      <w:r>
        <w:rPr/>
        <w:t xml:space="preserve">第一节 新风系统企业发展战略规划背景意义</w:t>
      </w:r>
    </w:p>
    <w:p>
      <w:pPr>
        <w:spacing w:after="150"/>
      </w:pPr>
      <w:r>
        <w:rPr/>
        <w:t xml:space="preserve">一、企业转型升级的需要</w:t>
      </w:r>
    </w:p>
    <w:p>
      <w:pPr>
        <w:spacing w:after="150"/>
      </w:pPr>
      <w:r>
        <w:rPr/>
        <w:t xml:space="preserve">二、企业可持续发展需要</w:t>
      </w:r>
    </w:p>
    <w:p>
      <w:pPr>
        <w:spacing w:after="150"/>
      </w:pPr>
      <w:r>
        <w:rPr/>
        <w:t xml:space="preserve">第二节 新风系统企业战略规划制定依据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三、可预期的战略定位</w:t>
      </w:r>
    </w:p>
    <w:p>
      <w:pPr>
        <w:spacing w:after="150"/>
      </w:pPr>
      <w:r>
        <w:rPr/>
        <w:t xml:space="preserve">第三节 新风系统企业战略规划策略分析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新风系统企业重点客户战略实施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新风系统行业研究结论及建议</w:t>
      </w:r>
    </w:p>
    <w:p>
      <w:pPr>
        <w:spacing w:after="150"/>
      </w:pPr>
      <w:r>
        <w:rPr/>
        <w:t xml:space="preserve">第二节 中道泰和新风系统行业发展建议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第十八章 空气治理机构分析</w:t>
      </w:r>
    </w:p>
    <w:p>
      <w:pPr>
        <w:spacing w:after="150"/>
      </w:pPr>
      <w:r>
        <w:rPr/>
        <w:t xml:space="preserve">第一节 全球权威空气治理机构概况</w:t>
      </w:r>
    </w:p>
    <w:p>
      <w:pPr>
        <w:spacing w:after="150"/>
      </w:pPr>
      <w:r>
        <w:rPr/>
        <w:t xml:space="preserve">第二节 中国空气治理技术能力及差距</w:t>
      </w:r>
    </w:p>
    <w:p>
      <w:pPr>
        <w:spacing w:after="150"/>
      </w:pPr>
      <w:r>
        <w:rPr>
          <w:b w:val="1"/>
          <w:bCs w:val="1"/>
        </w:rPr>
        <w:t xml:space="preserve">图表目录</w:t>
      </w:r>
    </w:p>
    <w:p>
      <w:pPr>
        <w:spacing w:after="150"/>
      </w:pPr>
      <w:r>
        <w:rPr/>
        <w:t xml:space="preserve">图表：2023年重点新风系统企业市场份额</w:t>
      </w:r>
    </w:p>
    <w:p>
      <w:pPr>
        <w:spacing w:after="150"/>
      </w:pPr>
      <w:r>
        <w:rPr/>
        <w:t xml:space="preserve">图表：新风系统下游市场占比</w:t>
      </w:r>
    </w:p>
    <w:p>
      <w:pPr>
        <w:spacing w:after="150"/>
      </w:pPr>
      <w:r>
        <w:rPr/>
        <w:t xml:space="preserve">图表：新风系统市场规模及增长率</w:t>
      </w:r>
    </w:p>
    <w:p>
      <w:pPr>
        <w:spacing w:after="150"/>
      </w:pPr>
      <w:r>
        <w:rPr/>
        <w:t xml:space="preserve">图表：2021-2023年工业增加值月度同比增速(%)</w:t>
      </w:r>
    </w:p>
    <w:p>
      <w:pPr>
        <w:spacing w:after="150"/>
      </w:pPr>
      <w:r>
        <w:rPr/>
        <w:t xml:space="preserve">图表：2019-2023年我国工业产能利用率</w:t>
      </w:r>
    </w:p>
    <w:p>
      <w:pPr>
        <w:spacing w:after="150"/>
      </w:pPr>
      <w:r>
        <w:rPr/>
        <w:t xml:space="preserve">图表：2021-2023年固定资产投资累计增长状况</w:t>
      </w:r>
    </w:p>
    <w:p>
      <w:pPr>
        <w:spacing w:after="150"/>
      </w:pPr>
      <w:r>
        <w:rPr/>
        <w:t xml:space="preserve">图表：2022-2023年主要行业固定资产投资累计增长情况</w:t>
      </w:r>
    </w:p>
    <w:p>
      <w:pPr>
        <w:spacing w:after="150"/>
      </w:pPr>
      <w:r>
        <w:rPr/>
        <w:t xml:space="preserve">图表：社会消费品零售总额同比增长速度</w:t>
      </w:r>
    </w:p>
    <w:p>
      <w:pPr>
        <w:spacing w:after="150"/>
      </w:pPr>
      <w:r>
        <w:rPr/>
        <w:t xml:space="preserve">图表：按消费类型分零售额同比增长速度</w:t>
      </w:r>
    </w:p>
    <w:p>
      <w:pPr>
        <w:spacing w:after="150"/>
      </w:pPr>
      <w:r>
        <w:rPr/>
        <w:t xml:space="preserve">图表：噪声要求</w:t>
      </w:r>
    </w:p>
    <w:p>
      <w:pPr>
        <w:spacing w:after="150"/>
      </w:pPr>
      <w:r>
        <w:rPr/>
        <w:t xml:space="preserve">图表：换气次数要求</w:t>
      </w:r>
    </w:p>
    <w:p>
      <w:pPr>
        <w:spacing w:after="150"/>
      </w:pPr>
      <w:r>
        <w:rPr/>
        <w:t xml:space="preserve">图表：新风机热交换效率要求</w:t>
      </w:r>
    </w:p>
    <w:p>
      <w:pPr>
        <w:spacing w:after="150"/>
      </w:pPr>
      <w:r>
        <w:rPr/>
        <w:t xml:space="preserve">图表：检测仪器仪表类型及要求</w:t>
      </w:r>
    </w:p>
    <w:p>
      <w:pPr>
        <w:spacing w:after="150"/>
      </w:pPr>
      <w:r>
        <w:rPr/>
        <w:t xml:space="preserve">图表：检验项目</w:t>
      </w:r>
    </w:p>
    <w:p>
      <w:pPr>
        <w:spacing w:after="150"/>
      </w:pPr>
      <w:r>
        <w:rPr/>
        <w:t xml:space="preserve">图表：中国机电行业对外贸易主要行业对外贸易政策汇总</w:t>
      </w:r>
    </w:p>
    <w:p>
      <w:pPr>
        <w:spacing w:after="150"/>
      </w:pPr>
      <w:r>
        <w:rPr/>
        <w:t xml:space="preserve">图表：换气设备在欧洲各国新建住宅中的渗透率</w:t>
      </w:r>
    </w:p>
    <w:p>
      <w:pPr>
        <w:spacing w:after="150"/>
      </w:pPr>
      <w:r>
        <w:rPr/>
        <w:t xml:space="preserve">图表：欧盟国家换气设备销售量及销售额</w:t>
      </w:r>
    </w:p>
    <w:p>
      <w:pPr>
        <w:spacing w:after="150"/>
      </w:pPr>
      <w:r>
        <w:rPr/>
        <w:t xml:space="preserve">图表：新风系统行业产业链</w:t>
      </w:r>
    </w:p>
    <w:p>
      <w:pPr>
        <w:spacing w:after="150"/>
      </w:pPr>
      <w:r>
        <w:rPr/>
        <w:t xml:space="preserve">图表：2014-2023年国内生产总值、建筑业增加值及增速</w:t>
      </w:r>
    </w:p>
    <w:p>
      <w:pPr>
        <w:spacing w:after="150"/>
      </w:pPr>
      <w:r>
        <w:rPr/>
        <w:t xml:space="preserve">图表：2014-2023年建筑业增加值占国内生产总值比重</w:t>
      </w:r>
    </w:p>
    <w:p>
      <w:pPr>
        <w:spacing w:after="150"/>
      </w:pPr>
      <w:r>
        <w:rPr/>
        <w:t xml:space="preserve">图表：2014-2023年全国建筑业总产值及增速</w:t>
      </w:r>
    </w:p>
    <w:p>
      <w:pPr>
        <w:spacing w:after="150"/>
      </w:pPr>
      <w:r>
        <w:rPr/>
        <w:t xml:space="preserve">图表：采购模式</w:t>
      </w:r>
    </w:p>
    <w:p>
      <w:pPr>
        <w:spacing w:after="150"/>
      </w:pPr>
      <w:r>
        <w:rPr/>
        <w:t xml:space="preserve">图表：销售模式</w:t>
      </w:r>
    </w:p>
    <w:p>
      <w:pPr>
        <w:spacing w:after="150"/>
      </w:pPr>
      <w:r>
        <w:rPr/>
        <w:t xml:space="preserve">图表：新风系统行业销量渠道结构</w:t>
      </w:r>
    </w:p>
    <w:p>
      <w:pPr>
        <w:spacing w:after="150"/>
      </w:pPr>
      <w:r>
        <w:rPr/>
        <w:t xml:space="preserve">图表：新风企业终端零售网点数量(个)</w:t>
      </w:r>
    </w:p>
    <w:p>
      <w:pPr>
        <w:spacing w:after="150"/>
      </w:pPr>
      <w:r>
        <w:rPr/>
        <w:t xml:space="preserve">图表：各品牌250m3/h风量吊顶式新风机性能参数对比(最低档位情况)</w:t>
      </w:r>
    </w:p>
    <w:p>
      <w:pPr>
        <w:spacing w:after="150"/>
      </w:pPr>
      <w:r>
        <w:rPr/>
        <w:t xml:space="preserve">图表：2023年我国部分新风系统产品价格</w:t>
      </w:r>
    </w:p>
    <w:p>
      <w:pPr>
        <w:spacing w:after="150"/>
      </w:pPr>
      <w:r>
        <w:rPr/>
        <w:t xml:space="preserve">图表：主要新风系统企业或者品牌情况</w:t>
      </w:r>
    </w:p>
    <w:p>
      <w:pPr>
        <w:spacing w:after="150"/>
      </w:pPr>
      <w:r>
        <w:rPr/>
        <w:t xml:space="preserve">图表：新风系统企业梯队</w:t>
      </w:r>
    </w:p>
    <w:p>
      <w:pPr>
        <w:spacing w:after="150"/>
      </w:pPr>
      <w:r>
        <w:rPr/>
        <w:t xml:space="preserve">图表：新风系统行业资产负债率</w:t>
      </w:r>
    </w:p>
    <w:p>
      <w:pPr>
        <w:spacing w:after="150"/>
      </w:pPr>
      <w:r>
        <w:rPr/>
        <w:t xml:space="preserve">图表：新风系统行业总资产周转率</w:t>
      </w:r>
    </w:p>
    <w:p>
      <w:pPr>
        <w:spacing w:after="150"/>
      </w:pPr>
      <w:r>
        <w:rPr/>
        <w:t xml:space="preserve">图表：新风系统行业应收账款周转率</w:t>
      </w:r>
    </w:p>
    <w:p>
      <w:pPr>
        <w:spacing w:after="150"/>
      </w:pPr>
      <w:r>
        <w:rPr/>
        <w:t xml:space="preserve">图表：新风系统行业存货周转率</w:t>
      </w:r>
    </w:p>
    <w:p>
      <w:pPr>
        <w:spacing w:after="150"/>
      </w:pPr>
      <w:r>
        <w:rPr/>
        <w:t xml:space="preserve">图表：2023年中国新风系统行业细分产品占比</w:t>
      </w:r>
    </w:p>
    <w:p>
      <w:pPr>
        <w:spacing w:after="150"/>
      </w:pPr>
      <w:r>
        <w:rPr/>
        <w:t xml:space="preserve">图表：中国新风系统不同所有制企业数量占比</w:t>
      </w:r>
    </w:p>
    <w:p>
      <w:pPr>
        <w:spacing w:after="150"/>
      </w:pPr>
      <w:r>
        <w:rPr/>
        <w:t xml:space="preserve">图表：2021-2023年中国新风系统产业工业总产值</w:t>
      </w:r>
    </w:p>
    <w:p>
      <w:pPr>
        <w:spacing w:after="150"/>
      </w:pPr>
      <w:r>
        <w:rPr/>
        <w:t xml:space="preserve">图表：2021-2023年不同规模企业工业总产值</w:t>
      </w:r>
    </w:p>
    <w:p>
      <w:pPr>
        <w:spacing w:after="150"/>
      </w:pPr>
      <w:r>
        <w:rPr/>
        <w:t xml:space="preserve">图表：2021-2023年不同所有制企业工业总产值</w:t>
      </w:r>
    </w:p>
    <w:p>
      <w:pPr>
        <w:spacing w:after="150"/>
      </w:pPr>
      <w:r>
        <w:rPr/>
        <w:t xml:space="preserve">图表：2021-2023年中国新风系统产业主营业务收入</w:t>
      </w:r>
    </w:p>
    <w:p>
      <w:pPr>
        <w:spacing w:after="150"/>
      </w:pPr>
      <w:r>
        <w:rPr/>
        <w:t xml:space="preserve">图表：2021-2023年不同规模企业主营业务收入</w:t>
      </w:r>
    </w:p>
    <w:p>
      <w:pPr>
        <w:spacing w:after="150"/>
      </w:pPr>
      <w:r>
        <w:rPr/>
        <w:t xml:space="preserve">图表：2021-2023年不同所有制企业主营业务收入</w:t>
      </w:r>
    </w:p>
    <w:p>
      <w:pPr>
        <w:spacing w:after="150"/>
      </w:pPr>
      <w:r>
        <w:rPr/>
        <w:t xml:space="preserve">图表：2021-2023年中国新风系统产业销售成本</w:t>
      </w:r>
    </w:p>
    <w:p>
      <w:pPr>
        <w:spacing w:after="150"/>
      </w:pPr>
      <w:r>
        <w:rPr/>
        <w:t xml:space="preserve">图表：2021-2023年不同规模企业销售成本</w:t>
      </w:r>
    </w:p>
    <w:p>
      <w:pPr>
        <w:spacing w:after="150"/>
      </w:pPr>
      <w:r>
        <w:rPr/>
        <w:t xml:space="preserve">图表：2021-2023年不同所有制企业销售成本</w:t>
      </w:r>
    </w:p>
    <w:p>
      <w:pPr>
        <w:spacing w:after="150"/>
      </w:pPr>
      <w:r>
        <w:rPr/>
        <w:t xml:space="preserve">图表：2021-2023年中国新风系统产业利润总额</w:t>
      </w:r>
    </w:p>
    <w:p>
      <w:pPr>
        <w:spacing w:after="150"/>
      </w:pPr>
      <w:r>
        <w:rPr/>
        <w:t xml:space="preserve">图表：2021-2023年不同规模企业利润总额</w:t>
      </w:r>
    </w:p>
    <w:p>
      <w:pPr>
        <w:spacing w:after="150"/>
      </w:pPr>
      <w:r>
        <w:rPr/>
        <w:t xml:space="preserve">图表：2021-2023年不同所有制企业利润总额</w:t>
      </w:r>
    </w:p>
    <w:p>
      <w:pPr>
        <w:spacing w:after="150"/>
      </w:pPr>
      <w:r>
        <w:rPr/>
        <w:t xml:space="preserve">图表：2021-2023年中国新风系统产业资产负债率</w:t>
      </w:r>
    </w:p>
    <w:p>
      <w:pPr>
        <w:spacing w:after="150"/>
      </w:pPr>
      <w:r>
        <w:rPr/>
        <w:t xml:space="preserve">图表：2021-2023年不同规模企业资产负债率</w:t>
      </w:r>
    </w:p>
    <w:p>
      <w:pPr>
        <w:spacing w:after="150"/>
      </w:pPr>
      <w:r>
        <w:rPr/>
        <w:t xml:space="preserve">图表：2021-2023年不同所有制企业利润总额</w:t>
      </w:r>
    </w:p>
    <w:p>
      <w:pPr>
        <w:spacing w:after="150"/>
      </w:pPr>
      <w:r>
        <w:rPr/>
        <w:t xml:space="preserve">图表：新风系统行业存货周转率</w:t>
      </w:r>
    </w:p>
    <w:p>
      <w:pPr>
        <w:spacing w:after="150"/>
      </w:pPr>
      <w:r>
        <w:rPr/>
        <w:t xml:space="preserve">图表：新风系统主要品牌及产品</w:t>
      </w:r>
    </w:p>
    <w:p>
      <w:pPr>
        <w:spacing w:after="150"/>
      </w:pPr>
      <w:r>
        <w:rPr/>
        <w:t xml:space="preserve">图表：2023年重点新风系统企业市场份额</w:t>
      </w:r>
    </w:p>
    <w:p>
      <w:pPr>
        <w:spacing w:after="150"/>
      </w:pPr>
      <w:r>
        <w:rPr/>
        <w:t xml:space="preserve">图表：新风系统企业阵营(按年销售额划分)</w:t>
      </w:r>
    </w:p>
    <w:p>
      <w:pPr>
        <w:spacing w:after="150"/>
      </w:pPr>
      <w:r>
        <w:rPr/>
        <w:t xml:space="preserve">图表：行业主流品牌均价(元)对比</w:t>
      </w:r>
    </w:p>
    <w:p>
      <w:pPr>
        <w:spacing w:after="150"/>
      </w:pPr>
      <w:r>
        <w:rPr/>
        <w:t xml:space="preserve">图表：广东松下环境系统有限公司薄型送风机参数</w:t>
      </w:r>
    </w:p>
    <w:p>
      <w:pPr>
        <w:spacing w:after="150"/>
      </w:pPr>
      <w:r>
        <w:rPr/>
        <w:t xml:space="preserve">图表：广东松下环境系统有限公司大风量送风机参数</w:t>
      </w:r>
    </w:p>
    <w:p>
      <w:pPr>
        <w:spacing w:after="150"/>
      </w:pPr>
      <w:r>
        <w:rPr/>
        <w:t xml:space="preserve">图表：广东松下环境系统有限公司耐湿型送风机参数</w:t>
      </w:r>
    </w:p>
    <w:p>
      <w:pPr>
        <w:spacing w:after="150"/>
      </w:pPr>
      <w:r>
        <w:rPr/>
        <w:t xml:space="preserve">图表：广东松下产品特色</w:t>
      </w:r>
    </w:p>
    <w:p>
      <w:pPr>
        <w:spacing w:after="150"/>
      </w:pPr>
      <w:r>
        <w:rPr/>
        <w:t xml:space="preserve">图表：2021-2023年霍尼韦尔盈利能力分析</w:t>
      </w:r>
    </w:p>
    <w:p>
      <w:pPr>
        <w:spacing w:after="150"/>
      </w:pPr>
      <w:r>
        <w:rPr/>
        <w:t xml:space="preserve">图表：2021-2023年霍尼韦尔运营能力分析</w:t>
      </w:r>
    </w:p>
    <w:p>
      <w:pPr>
        <w:spacing w:after="150"/>
      </w:pPr>
      <w:r>
        <w:rPr/>
        <w:t xml:space="preserve">图表：2021-2023年霍尼韦尔偿债能力分析</w:t>
      </w:r>
    </w:p>
    <w:p>
      <w:pPr>
        <w:spacing w:after="150"/>
      </w:pPr>
      <w:r>
        <w:rPr/>
        <w:t xml:space="preserve">图表：远大洁净新风机</w:t>
      </w:r>
    </w:p>
    <w:p>
      <w:pPr>
        <w:spacing w:after="150"/>
      </w:pPr>
      <w:r>
        <w:rPr/>
        <w:t xml:space="preserve">图表：2021-2023年远大控股成长能力分析</w:t>
      </w:r>
    </w:p>
    <w:p>
      <w:pPr>
        <w:spacing w:after="150"/>
      </w:pPr>
      <w:r>
        <w:rPr/>
        <w:t xml:space="preserve">图表：2021-2023年远大控股盈利能力分析</w:t>
      </w:r>
    </w:p>
    <w:p>
      <w:pPr>
        <w:spacing w:after="150"/>
      </w:pPr>
      <w:r>
        <w:rPr/>
        <w:t xml:space="preserve">图表：2021-2023年远大控股运营能力分析</w:t>
      </w:r>
    </w:p>
    <w:p>
      <w:pPr>
        <w:spacing w:after="150"/>
      </w:pPr>
      <w:r>
        <w:rPr/>
        <w:t xml:space="preserve">图表：兰舍新风系统</w:t>
      </w:r>
    </w:p>
    <w:p>
      <w:pPr>
        <w:spacing w:after="150"/>
      </w:pPr>
      <w:r>
        <w:rPr/>
        <w:t xml:space="preserve">图表：兰舍新风系统参数</w:t>
      </w:r>
    </w:p>
    <w:p>
      <w:pPr>
        <w:spacing w:after="150"/>
      </w:pPr>
      <w:r>
        <w:rPr/>
        <w:t xml:space="preserve">图表：中广欧特斯研发优势</w:t>
      </w:r>
    </w:p>
    <w:p>
      <w:pPr>
        <w:spacing w:after="150"/>
      </w:pPr>
      <w:r>
        <w:rPr/>
        <w:t xml:space="preserve">图表：空气净化器a6系列</w:t>
      </w:r>
    </w:p>
    <w:p>
      <w:pPr>
        <w:spacing w:after="150"/>
      </w:pPr>
      <w:r>
        <w:rPr/>
        <w:t xml:space="preserve">图表：新风立式独立柜机p550dq</w:t>
      </w:r>
    </w:p>
    <w:p>
      <w:pPr>
        <w:spacing w:after="150"/>
      </w:pPr>
      <w:r>
        <w:rPr/>
        <w:t xml:space="preserve">图表：霍尔新风多功能新风净化机h602plus</w:t>
      </w:r>
    </w:p>
    <w:p>
      <w:pPr>
        <w:spacing w:after="150"/>
      </w:pPr>
      <w:r>
        <w:rPr/>
        <w:t xml:space="preserve">图表：广东百朗新风系统</w:t>
      </w:r>
    </w:p>
    <w:p>
      <w:pPr>
        <w:spacing w:after="150"/>
      </w:pPr>
      <w:r>
        <w:rPr/>
        <w:t xml:space="preserve">图表：爱迪士新风系统</w:t>
      </w:r>
    </w:p>
    <w:p>
      <w:pPr>
        <w:spacing w:after="150"/>
      </w:pPr>
      <w:r>
        <w:rPr/>
        <w:t xml:space="preserve">图表：2023年爱迪士(上海)室内空气技术有限公司主要经济指标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本文地址：https://www.51baogao.cn/baogao/20240129/493626.shtml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9/49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新风系统行业市场发展分析及竞争格局与投资研究报告(2024-2029版)</dc:title>
  <dc:description>新风系统行业市场发展分析及竞争格局与投资研究报告(2024-2029版)</dc:description>
  <dc:subject>新风系统行业市场发展分析及竞争格局与投资研究报告(2024-2029版)</dc:subject>
  <cp:keywords>研究报告</cp:keywords>
  <cp:category>研究报告</cp:category>
  <cp:lastModifiedBy>北京中道泰和信息咨询有限公司</cp:lastModifiedBy>
  <dcterms:created xsi:type="dcterms:W3CDTF">2024-02-01T15:39:47+08:00</dcterms:created>
  <dcterms:modified xsi:type="dcterms:W3CDTF">2024-02-01T15:39:47+08:00</dcterms:modified>
</cp:coreProperties>
</file>

<file path=docProps/custom.xml><?xml version="1.0" encoding="utf-8"?>
<Properties xmlns="http://schemas.openxmlformats.org/officeDocument/2006/custom-properties" xmlns:vt="http://schemas.openxmlformats.org/officeDocument/2006/docPropsVTypes"/>
</file>