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中国镇痛药行业市场发展分析及前景趋势与投资风险研究报告(2024-2029版)</w:t>
      </w:r>
    </w:p>
    <w:p>
      <w:pPr>
        <w:spacing w:after="150"/>
      </w:pPr>
      <w:r>
        <w:rPr>
          <w:b w:val="1"/>
          <w:bCs w:val="1"/>
        </w:rPr>
        <w:t xml:space="preserve">报告简介</w:t>
      </w:r>
    </w:p>
    <w:p>
      <w:pPr>
        <w:spacing w:after="150"/>
      </w:pPr>
      <w:r>
        <w:rPr/>
        <w:t xml:space="preserve">镇痛药是一种能够缓解疼痛的药物，主要作用于中枢或外周神经系统，选择性抑制和缓解各种疼痛，减轻疼痛而致恐惧紧张和不安情绪疼痛的药物。镇痛药主要分为两大类，包括非甾体抗炎药和中枢性止痛药。非甾体抗炎药具有解热、镇痛和消炎的作用，包括布洛芬缓释片、塞来昔布胶囊、对乙酰氨基酚片等。中枢性止痛药则能够抑制中枢神经系统，起到镇痛、镇静的作用，包括利多卡因凝胶、卡马西平片、盐酸吗啡片等。</w:t>
      </w:r>
    </w:p>
    <w:p>
      <w:pPr>
        <w:spacing w:after="150"/>
      </w:pPr>
      <w:r>
        <w:rPr/>
        <w:t xml:space="preserve">镇痛药应在医生指导下使用，不可以盲目使用，否则会掩盖真实病情，影响医生对病情的观察和判断。同时，镇痛药也具有一定的成瘾性，因此应避免长期或大量使用。在使用镇痛药时，应注意药物的副作用和依赖性，以及与其他药物的相互作用。等。</w:t>
      </w:r>
    </w:p>
    <w:p>
      <w:pPr>
        <w:spacing w:after="150"/>
      </w:pPr>
      <w:r>
        <w:rPr/>
        <w:t xml:space="preserve">中道泰和通过对镇痛药行业长期跟踪监测，分析镇痛药行业需求、供给、经营特性、获取能力、产业链和价值链等多方面的内容，整合行业、市场、企业、用户等多层面数据和信息资源，为客户提供深度的镇痛药行业研究报告，以专业的研究方法帮助客户深入的了解镇痛药行业，发现投资价值和投资机会，规避经营风险，提高管理和运营能力。镇痛药行业报告是从事镇痛药行业投资之前，对镇痛药行业相关各种因素进行具体调查、研究、分析，评估项目可行性、效果效益程度，提出建设性意见建议对策等，为镇痛药行业投资决策者和主管机关审批的研究性报告。以阐述对镇痛药行业的理论认识为主要内容，重在研究镇痛药行业本质及规律性认识的研究。镇痛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痛药专业研究单位等公布和提供的大量资料。对我国镇痛药的行业现状、市场各类经营指标的情况、重点企业状况、区域市场发展情况等内容进行详细的阐述和深入的分析，着重对镇痛药业务的发展进行详尽深入的分析，并根据镇痛药行业的政策经济发展环境对镇痛药行业潜在的风险和防范建议进行分析。最后提出研究者对镇痛药行业的研究观点，以供投资决策者参考。</w:t>
      </w:r>
    </w:p>
    <w:p>
      <w:pPr>
        <w:spacing w:after="150"/>
      </w:pPr>
      <w:r>
        <w:rPr>
          <w:b w:val="1"/>
          <w:bCs w:val="1"/>
        </w:rPr>
        <w:t xml:space="preserve">报告目录</w:t>
      </w:r>
    </w:p>
    <w:p>
      <w:pPr>
        <w:spacing w:after="150"/>
      </w:pPr>
      <w:r>
        <w:rPr>
          <w:b w:val="1"/>
          <w:bCs w:val="1"/>
        </w:rPr>
        <w:t xml:space="preserve">第一章 镇痛药行业概述</w:t>
      </w:r>
    </w:p>
    <w:p>
      <w:pPr>
        <w:spacing w:after="150"/>
      </w:pPr>
      <w:r>
        <w:rPr/>
        <w:t xml:space="preserve">第一节 镇痛药行业定义</w:t>
      </w:r>
    </w:p>
    <w:p>
      <w:pPr>
        <w:spacing w:after="150"/>
      </w:pPr>
      <w:r>
        <w:rPr/>
        <w:t xml:space="preserve">第二节 镇痛药行业发展历程</w:t>
      </w:r>
    </w:p>
    <w:p>
      <w:pPr>
        <w:spacing w:after="150"/>
      </w:pPr>
      <w:r>
        <w:rPr/>
        <w:t xml:space="preserve">第三节 镇痛药行业分类情况</w:t>
      </w:r>
    </w:p>
    <w:p>
      <w:pPr>
        <w:spacing w:after="150"/>
      </w:pPr>
      <w:r>
        <w:rPr/>
        <w:t xml:space="preserve">第四节 镇痛药产业链分析</w:t>
      </w:r>
    </w:p>
    <w:p>
      <w:pPr>
        <w:spacing w:after="150"/>
      </w:pPr>
      <w:r>
        <w:rPr>
          <w:b w:val="1"/>
          <w:bCs w:val="1"/>
        </w:rPr>
        <w:t xml:space="preserve">第二章 2021-2023年中国镇痛药行业发展环境分析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2021-2023年中国镇痛药行业发展政策环境分析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2021-2023年中国镇痛药行业发展社会环境分析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2021-2023年中国镇痛药行业总体发展状况</w:t>
      </w:r>
    </w:p>
    <w:p>
      <w:pPr>
        <w:spacing w:after="150"/>
      </w:pPr>
      <w:r>
        <w:rPr/>
        <w:t xml:space="preserve">第一节 中国镇痛药行业规模情况分析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中国镇痛药行业财务能力分析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2021-2023年中国镇痛药市场供需态势分析</w:t>
      </w:r>
    </w:p>
    <w:p>
      <w:pPr>
        <w:spacing w:after="150"/>
      </w:pPr>
      <w:r>
        <w:rPr/>
        <w:t xml:space="preserve">第一节 2021-2023年中国镇痛药市场供给增长情况</w:t>
      </w:r>
    </w:p>
    <w:p>
      <w:pPr>
        <w:spacing w:after="150"/>
      </w:pPr>
      <w:r>
        <w:rPr/>
        <w:t xml:space="preserve">第二节 2021-2023年中国镇痛药市场需求增长情况</w:t>
      </w:r>
    </w:p>
    <w:p>
      <w:pPr>
        <w:spacing w:after="150"/>
      </w:pPr>
      <w:r>
        <w:rPr/>
        <w:t xml:space="preserve">第三节 2021-2023年中国镇痛药市场供需平衡性分析</w:t>
      </w:r>
    </w:p>
    <w:p>
      <w:pPr>
        <w:spacing w:after="150"/>
      </w:pPr>
      <w:r>
        <w:rPr/>
        <w:t xml:space="preserve">第四节 中国镇痛药行业进入退出壁垒分析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镇痛药行业发展现状分析</w:t>
      </w:r>
    </w:p>
    <w:p>
      <w:pPr>
        <w:spacing w:after="150"/>
      </w:pPr>
      <w:r>
        <w:rPr/>
        <w:t xml:space="preserve">第一节 中国镇痛药行业发展分析</w:t>
      </w:r>
    </w:p>
    <w:p>
      <w:pPr>
        <w:spacing w:after="150"/>
      </w:pPr>
      <w:r>
        <w:rPr/>
        <w:t xml:space="preserve">一、2021-2023年中国镇痛药行业发展态势分析</w:t>
      </w:r>
    </w:p>
    <w:p>
      <w:pPr>
        <w:spacing w:after="150"/>
      </w:pPr>
      <w:r>
        <w:rPr/>
        <w:t xml:space="preserve">二、2021-2023年中国镇痛药行业发展特点分析</w:t>
      </w:r>
    </w:p>
    <w:p>
      <w:pPr>
        <w:spacing w:after="150"/>
      </w:pPr>
      <w:r>
        <w:rPr/>
        <w:t xml:space="preserve">三、2021-2023年中国镇痛药行业市场供需分析</w:t>
      </w:r>
    </w:p>
    <w:p>
      <w:pPr>
        <w:spacing w:after="150"/>
      </w:pPr>
      <w:r>
        <w:rPr/>
        <w:t xml:space="preserve">第二节 中国镇痛药产业特征与行业重要性</w:t>
      </w:r>
    </w:p>
    <w:p>
      <w:pPr>
        <w:spacing w:after="150"/>
      </w:pPr>
      <w:r>
        <w:rPr/>
        <w:t xml:space="preserve">第三节 镇痛药行业特性分析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二、2021-2023年镇痛药行业总体盈利能力</w:t>
      </w:r>
    </w:p>
    <w:p>
      <w:pPr>
        <w:spacing w:after="150"/>
      </w:pPr>
      <w:r>
        <w:rPr/>
        <w:t xml:space="preserve">三、2021-2023年镇痛药行业总体税收能力</w:t>
      </w:r>
    </w:p>
    <w:p>
      <w:pPr>
        <w:spacing w:after="150"/>
      </w:pPr>
      <w:r>
        <w:rPr/>
        <w:t xml:space="preserve">四、2021-2023年镇痛药行业市场总体产值能力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镇痛药区域市场情况分析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2021-2023年中国镇痛药行业市场与竞争分析</w:t>
      </w:r>
    </w:p>
    <w:p>
      <w:pPr>
        <w:spacing w:after="150"/>
      </w:pPr>
      <w:r>
        <w:rPr/>
        <w:t xml:space="preserve">第一节 2021-2023年中国镇痛药行业竞争策略分析</w:t>
      </w:r>
    </w:p>
    <w:p>
      <w:pPr>
        <w:spacing w:after="150"/>
      </w:pPr>
      <w:r>
        <w:rPr/>
        <w:t xml:space="preserve">第二节 镇痛药行业上下游市场分析</w:t>
      </w:r>
    </w:p>
    <w:p>
      <w:pPr>
        <w:spacing w:after="150"/>
      </w:pPr>
      <w:r>
        <w:rPr/>
        <w:t xml:space="preserve">一、镇痛药行业产业链简介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2021-2023年中国镇痛药行业需求情况</w:t>
      </w:r>
    </w:p>
    <w:p>
      <w:pPr>
        <w:spacing w:after="150"/>
      </w:pPr>
      <w:r>
        <w:rPr/>
        <w:t xml:space="preserve">1、镇痛药行业需求市场</w:t>
      </w:r>
    </w:p>
    <w:p>
      <w:pPr>
        <w:spacing w:after="150"/>
      </w:pPr>
      <w:r>
        <w:rPr/>
        <w:t xml:space="preserve">2、镇痛药行业客户结构</w:t>
      </w:r>
    </w:p>
    <w:p>
      <w:pPr>
        <w:spacing w:after="150"/>
      </w:pPr>
      <w:r>
        <w:rPr/>
        <w:t xml:space="preserve">3、镇痛药行业需求的地区差异</w:t>
      </w:r>
    </w:p>
    <w:p>
      <w:pPr>
        <w:spacing w:after="150"/>
      </w:pPr>
      <w:r>
        <w:rPr>
          <w:b w:val="1"/>
          <w:bCs w:val="1"/>
        </w:rPr>
        <w:t xml:space="preserve">第九章 镇痛药行业市场竞争策略分析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镇痛药市场竞争策略分析</w:t>
      </w:r>
    </w:p>
    <w:p>
      <w:pPr>
        <w:spacing w:after="150"/>
      </w:pPr>
      <w:r>
        <w:rPr/>
        <w:t xml:space="preserve">一、镇痛药市场增长潜力分析</w:t>
      </w:r>
    </w:p>
    <w:p>
      <w:pPr>
        <w:spacing w:after="150"/>
      </w:pPr>
      <w:r>
        <w:rPr/>
        <w:t xml:space="preserve">二、镇痛药产品竞争策略分析</w:t>
      </w:r>
    </w:p>
    <w:p>
      <w:pPr>
        <w:spacing w:after="150"/>
      </w:pPr>
      <w:r>
        <w:rPr/>
        <w:t xml:space="preserve">三、典型企业产品竞争策略分析</w:t>
      </w:r>
    </w:p>
    <w:p>
      <w:pPr>
        <w:spacing w:after="150"/>
      </w:pPr>
      <w:r>
        <w:rPr>
          <w:b w:val="1"/>
          <w:bCs w:val="1"/>
        </w:rPr>
        <w:t xml:space="preserve">第十章 镇痛药行业重点企业竞争分析</w:t>
      </w:r>
    </w:p>
    <w:p>
      <w:pPr>
        <w:spacing w:after="150"/>
      </w:pPr>
      <w:r>
        <w:rPr/>
        <w:t xml:space="preserve">第一节 同仁堂</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仁和</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拜耳</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达喜</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实瞳</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洪达</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三九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博士伦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海昌</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康美</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镇痛药行业投资与发展前景分析</w:t>
      </w:r>
    </w:p>
    <w:p>
      <w:pPr>
        <w:spacing w:after="150"/>
      </w:pPr>
      <w:r>
        <w:rPr/>
        <w:t xml:space="preserve">第一节 镇痛药行业投资机会分析</w:t>
      </w:r>
    </w:p>
    <w:p>
      <w:pPr>
        <w:spacing w:after="150"/>
      </w:pPr>
      <w:r>
        <w:rPr/>
        <w:t xml:space="preserve">一、镇痛药投资项目分析</w:t>
      </w:r>
    </w:p>
    <w:p>
      <w:pPr>
        <w:spacing w:after="150"/>
      </w:pPr>
      <w:r>
        <w:rPr/>
        <w:t xml:space="preserve">二、可以投资的镇痛药模式</w:t>
      </w:r>
    </w:p>
    <w:p>
      <w:pPr>
        <w:spacing w:after="150"/>
      </w:pPr>
      <w:r>
        <w:rPr/>
        <w:t xml:space="preserve">三、2014年镇痛药投资机会</w:t>
      </w:r>
    </w:p>
    <w:p>
      <w:pPr>
        <w:spacing w:after="150"/>
      </w:pPr>
      <w:r>
        <w:rPr/>
        <w:t xml:space="preserve">第二节 2014-2020年中国镇痛药行业发展预测分析</w:t>
      </w:r>
    </w:p>
    <w:p>
      <w:pPr>
        <w:spacing w:after="150"/>
      </w:pPr>
      <w:r>
        <w:rPr/>
        <w:t xml:space="preserve">一、未来镇痛药发展分析</w:t>
      </w:r>
    </w:p>
    <w:p>
      <w:pPr>
        <w:spacing w:after="150"/>
      </w:pPr>
      <w:r>
        <w:rPr/>
        <w:t xml:space="preserve">二、未来镇痛药行业技术开发方向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2024-2029年镇痛药行业发展趋势及投资风险分析</w:t>
      </w:r>
    </w:p>
    <w:p>
      <w:pPr>
        <w:spacing w:after="150"/>
      </w:pPr>
      <w:r>
        <w:rPr/>
        <w:t xml:space="preserve">第一节 当前镇痛药存在的问题</w:t>
      </w:r>
    </w:p>
    <w:p>
      <w:pPr>
        <w:spacing w:after="150"/>
      </w:pPr>
      <w:r>
        <w:rPr/>
        <w:t xml:space="preserve">第二节 镇痛药未来发展预测分析</w:t>
      </w:r>
    </w:p>
    <w:p>
      <w:pPr>
        <w:spacing w:after="150"/>
      </w:pPr>
      <w:r>
        <w:rPr/>
        <w:t xml:space="preserve">一、中国镇痛药发展方向分析</w:t>
      </w:r>
    </w:p>
    <w:p>
      <w:pPr>
        <w:spacing w:after="150"/>
      </w:pPr>
      <w:r>
        <w:rPr/>
        <w:t xml:space="preserve">二、2024-2029年镇痛药行业产值变化预测</w:t>
      </w:r>
    </w:p>
    <w:p>
      <w:pPr>
        <w:spacing w:after="150"/>
      </w:pPr>
      <w:r>
        <w:rPr/>
        <w:t xml:space="preserve">第三节 2024-2029年中国镇痛药行业投资风险分析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镇痛药行业发展趋势与投资战略研究</w:t>
      </w:r>
    </w:p>
    <w:p>
      <w:pPr>
        <w:spacing w:after="150"/>
      </w:pPr>
      <w:r>
        <w:rPr/>
        <w:t xml:space="preserve">第一节 镇痛药市场发展潜力分析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镇痛药行业发展趋势分析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镇痛药行业发展战略研究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1、镇痛药企业的国内营销模式建议</w:t>
      </w:r>
    </w:p>
    <w:p>
      <w:pPr>
        <w:spacing w:after="150"/>
      </w:pPr>
      <w:r>
        <w:rPr/>
        <w:t xml:space="preserve">2、镇痛药企业海外营销模式建议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1、镇痛药企业国内资本市场的运作建议</w:t>
      </w:r>
    </w:p>
    <w:p>
      <w:pPr>
        <w:spacing w:after="150"/>
      </w:pPr>
      <w:r>
        <w:rPr/>
        <w:t xml:space="preserve">2、镇痛药企业海外资本市场的运作建议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图表：2021-2023年中国镇痛药行业市场规模变化</w:t>
      </w:r>
    </w:p>
    <w:p>
      <w:pPr>
        <w:spacing w:after="150"/>
      </w:pPr>
      <w:r>
        <w:rPr/>
        <w:t xml:space="preserve">图表：2021-2023年中国镇痛药行业潜在需求量变化</w:t>
      </w:r>
    </w:p>
    <w:p>
      <w:pPr>
        <w:spacing w:after="150"/>
      </w:pPr>
      <w:r>
        <w:rPr/>
        <w:t xml:space="preserve">图表：2021-2023年中国镇痛药行业市场容量变化</w:t>
      </w:r>
    </w:p>
    <w:p>
      <w:pPr>
        <w:spacing w:after="150"/>
      </w:pPr>
      <w:r>
        <w:rPr/>
        <w:t xml:space="preserve">图表：2021-2023年中国镇痛药供给量变化</w:t>
      </w:r>
    </w:p>
    <w:p>
      <w:pPr>
        <w:spacing w:after="150"/>
      </w:pPr>
      <w:r>
        <w:rPr/>
        <w:t xml:space="preserve">图表：2021-2023年中国镇痛药供需平衡分析</w:t>
      </w:r>
    </w:p>
    <w:p>
      <w:pPr>
        <w:spacing w:after="150"/>
      </w:pPr>
      <w:r>
        <w:rPr/>
        <w:t xml:space="preserve">图表：2021-2023年中国镇痛药市场供需分析</w:t>
      </w:r>
    </w:p>
    <w:p>
      <w:pPr>
        <w:spacing w:after="150"/>
      </w:pPr>
      <w:r>
        <w:rPr/>
        <w:t xml:space="preserve">图表：2024-2029年中国镇痛药区域需求结构变化</w:t>
      </w:r>
    </w:p>
    <w:p>
      <w:pPr>
        <w:spacing w:after="150"/>
      </w:pPr>
      <w:r>
        <w:rPr/>
        <w:t xml:space="preserve">图表：2024-2029年中国镇痛药行业产值预测</w:t>
      </w:r>
    </w:p>
    <w:p>
      <w:pPr>
        <w:spacing w:after="150"/>
      </w:pPr>
      <w:r>
        <w:rPr/>
        <w:t xml:space="preserve">图表：2024-2029年中国镇痛药行业总资产预测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中国镇痛药行业市场发展分析及前景趋势与投资风险研究报告(2024-2029版)</dc:title>
  <dc:description>中国镇痛药行业市场发展分析及前景趋势与投资风险研究报告(2024-2029版)</dc:description>
  <dc:subject>中国镇痛药行业市场发展分析及前景趋势与投资风险研究报告(2024-2029版)</dc:subject>
  <cp:keywords>研究报告</cp:keywords>
  <cp:category>研究报告</cp:category>
  <cp:lastModifiedBy>北京中道泰和信息咨询有限公司</cp:lastModifiedBy>
  <dcterms:created xsi:type="dcterms:W3CDTF">2024-02-01T16:46:48+08:00</dcterms:created>
  <dcterms:modified xsi:type="dcterms:W3CDTF">2024-02-01T16:46:48+08:00</dcterms:modified>
</cp:coreProperties>
</file>

<file path=docProps/custom.xml><?xml version="1.0" encoding="utf-8"?>
<Properties xmlns="http://schemas.openxmlformats.org/officeDocument/2006/custom-properties" xmlns:vt="http://schemas.openxmlformats.org/officeDocument/2006/docPropsVTypes"/>
</file>