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中国内外高精度地图行业市场发展分析及发展前景与投资风险研究报告(2024-2029版)</w:t>
      </w:r>
    </w:p>
    <w:p>
      <w:pPr>
        <w:spacing w:after="150"/>
      </w:pPr>
      <w:r>
        <w:rPr>
          <w:b w:val="1"/>
          <w:bCs w:val="1"/>
        </w:rPr>
        <w:t xml:space="preserve">报告简介</w:t>
      </w:r>
    </w:p>
    <w:p>
      <w:pPr>
        <w:spacing w:after="150"/>
      </w:pPr>
      <w:r>
        <w:rPr/>
        <w:t xml:space="preserve">高精度地图(high-Precision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w:t>
      </w:r>
    </w:p>
    <w:p>
      <w:pPr>
        <w:spacing w:after="150"/>
      </w:pPr>
      <w:r>
        <w:rPr/>
        <w:t xml:space="preserve">相较于普通的导航电子地图，高精度地图具有精度更高、信息更全的特点，一方面是指地图的绝对精度更高，普通导航电子地图的精度一般在5-10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高精度地图采集测绘数据的方式，全球主要有两大技术路线。一种以谷歌、HERE的地图测绘车为代表。例如，HERE高精度测绘车上的激光雷达传感器可以一秒内感知约60万个扫描点(包括周边建筑物、树木等);在一天内，测绘车能够收集和处理超过100G的数据。另一种则以特斯拉的\"车队学习网络\"为代表，相当于利用量产车，把测绘任务\"众包\"出去，调动整个车队的所有传感器来收集数据，并通过云技术上传到中央数据库，最终每一辆车都是地图数据贡献者，也是获得者。该方法弥补了由于测绘车数量不足，而造成的数据实时更新缓慢的缺点。</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度地图市场进行了分析研究。报告在总结中国高精度地图发展历程的基础上，结合新时期的各方面因素，对中国高精度地图的发展趋势给予了细致和审慎的预测论证。报告资料详实，图表丰富，既有深入的分析，又有直观的比较，为高精度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一、产业结构分析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一、经济增长概况</w:t>
      </w:r>
    </w:p>
    <w:p>
      <w:pPr>
        <w:spacing w:after="150"/>
      </w:pPr>
      <w:r>
        <w:rPr/>
        <w:t xml:space="preserve">二、固定资产投资情况</w:t>
      </w:r>
    </w:p>
    <w:p>
      <w:pPr>
        <w:spacing w:after="150"/>
      </w:pPr>
      <w:r>
        <w:rPr/>
        <w:t xml:space="preserve">三、工业发展情况</w:t>
      </w:r>
    </w:p>
    <w:p>
      <w:pPr>
        <w:spacing w:after="150"/>
      </w:pPr>
      <w:r>
        <w:rPr/>
        <w:t xml:space="preserve">四、社会消费品零售总额</w:t>
      </w:r>
    </w:p>
    <w:p>
      <w:pPr>
        <w:spacing w:after="150"/>
      </w:pPr>
      <w:r>
        <w:rPr/>
        <w:t xml:space="preserve">第三节 行业社会环境分析(s)</w:t>
      </w:r>
    </w:p>
    <w:p>
      <w:pPr>
        <w:spacing w:after="150"/>
      </w:pPr>
      <w:r>
        <w:rPr/>
        <w:t xml:space="preserve">一、人口因素</w:t>
      </w:r>
    </w:p>
    <w:p>
      <w:pPr>
        <w:spacing w:after="150"/>
      </w:pPr>
      <w:r>
        <w:rPr/>
        <w:t xml:space="preserve">二、中国生态环境状况</w:t>
      </w:r>
    </w:p>
    <w:p>
      <w:pPr>
        <w:spacing w:after="150"/>
      </w:pPr>
      <w:r>
        <w:rPr/>
        <w:t xml:space="preserve">三、中国社会财富分布</w:t>
      </w:r>
    </w:p>
    <w:p>
      <w:pPr>
        <w:spacing w:after="150"/>
      </w:pPr>
      <w:r>
        <w:rPr/>
        <w:t xml:space="preserve">四、中国区域消费水平</w:t>
      </w:r>
    </w:p>
    <w:p>
      <w:pPr>
        <w:spacing w:after="150"/>
      </w:pPr>
      <w:r>
        <w:rPr/>
        <w:t xml:space="preserve">五、中国教育普及率</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全球高精度地图行业发展分析</w:t>
      </w:r>
    </w:p>
    <w:p>
      <w:pPr>
        <w:spacing w:after="150"/>
      </w:pPr>
      <w:r>
        <w:rPr/>
        <w:t xml:space="preserve">第一节 全球高精度地图市场总体情况分析</w:t>
      </w:r>
    </w:p>
    <w:p>
      <w:pPr>
        <w:spacing w:after="150"/>
      </w:pPr>
      <w:r>
        <w:rPr/>
        <w:t xml:space="preserve">一、全球高精度地图行业的发展特点</w:t>
      </w:r>
    </w:p>
    <w:p>
      <w:pPr>
        <w:spacing w:after="150"/>
      </w:pPr>
      <w:r>
        <w:rPr/>
        <w:t xml:space="preserve">二、全球高精度地图市场结构</w:t>
      </w:r>
    </w:p>
    <w:p>
      <w:pPr>
        <w:spacing w:after="150"/>
      </w:pPr>
      <w:r>
        <w:rPr/>
        <w:t xml:space="preserve">三、2023年全球高精度地图行业发展分析</w:t>
      </w:r>
    </w:p>
    <w:p>
      <w:pPr>
        <w:spacing w:after="150"/>
      </w:pPr>
      <w:r>
        <w:rPr/>
        <w:t xml:space="preserve">四、全球高精度地图市场区域分布</w:t>
      </w:r>
    </w:p>
    <w:p>
      <w:pPr>
        <w:spacing w:after="150"/>
      </w:pPr>
      <w:r>
        <w:rPr/>
        <w:t xml:space="preserve">第二节 全球高精度地图行业市场供需分析</w:t>
      </w:r>
    </w:p>
    <w:p>
      <w:pPr>
        <w:spacing w:after="150"/>
      </w:pPr>
      <w:r>
        <w:rPr/>
        <w:t xml:space="preserve">一、2023年全球高精度地图行业供给分析</w:t>
      </w:r>
    </w:p>
    <w:p>
      <w:pPr>
        <w:spacing w:after="150"/>
      </w:pPr>
      <w:r>
        <w:rPr/>
        <w:t xml:space="preserve">二、2023年全球高精度地图行业需求分析</w:t>
      </w:r>
    </w:p>
    <w:p>
      <w:pPr>
        <w:spacing w:after="150"/>
      </w:pPr>
      <w:r>
        <w:rPr/>
        <w:t xml:space="preserve">第三节 全球高精度地图行业竞争状况分析</w:t>
      </w:r>
    </w:p>
    <w:p>
      <w:pPr>
        <w:spacing w:after="150"/>
      </w:pPr>
      <w:r>
        <w:rPr/>
        <w:t xml:space="preserve">一、全球高精度地图行业竞争现状</w:t>
      </w:r>
    </w:p>
    <w:p>
      <w:pPr>
        <w:spacing w:after="150"/>
      </w:pPr>
      <w:r>
        <w:rPr/>
        <w:t xml:space="preserve">二、全球高精度地图行业竞争趋势</w:t>
      </w:r>
    </w:p>
    <w:p>
      <w:pPr>
        <w:spacing w:after="150"/>
      </w:pPr>
      <w:r>
        <w:rPr/>
        <w:t xml:space="preserve">第四节 全球主要国家(地区)市场分析</w:t>
      </w:r>
    </w:p>
    <w:p>
      <w:pPr>
        <w:spacing w:after="150"/>
      </w:pPr>
      <w:r>
        <w:rPr/>
        <w:t xml:space="preserve">第五节 2021-2023年国际重点高精度地图企业运营分析</w:t>
      </w:r>
    </w:p>
    <w:p>
      <w:pPr>
        <w:spacing w:after="150"/>
      </w:pPr>
      <w:r>
        <w:rPr>
          <w:b w:val="1"/>
          <w:bCs w:val="1"/>
        </w:rPr>
        <w:t xml:space="preserve">第四章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一、2021-2023年我国高精度地图行业市场供给分析</w:t>
      </w:r>
    </w:p>
    <w:p>
      <w:pPr>
        <w:spacing w:after="150"/>
      </w:pPr>
      <w:r>
        <w:rPr/>
        <w:t xml:space="preserve">二、2021-2023年我国高精度地图行业市场需求分析</w:t>
      </w:r>
    </w:p>
    <w:p>
      <w:pPr>
        <w:spacing w:after="150"/>
      </w:pPr>
      <w:r>
        <w:rPr/>
        <w:t xml:space="preserve">三、2021-2023年我国高精度地图行业产品价格分析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第五章 高精度地图行业经济运行分析</w:t>
      </w:r>
    </w:p>
    <w:p>
      <w:pPr>
        <w:spacing w:after="150"/>
      </w:pPr>
      <w:r>
        <w:rPr/>
        <w:t xml:space="preserve">第一节 2021-2023年中国高精度地图行业总体规模分析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2021-2023年我国高精度地图行业产品成本利润分析</w:t>
      </w:r>
    </w:p>
    <w:p>
      <w:pPr>
        <w:spacing w:after="150"/>
      </w:pPr>
      <w:r>
        <w:rPr/>
        <w:t xml:space="preserve">第三节 2021-2023年我国高精度地图行业运营能力分析</w:t>
      </w:r>
    </w:p>
    <w:p>
      <w:pPr>
        <w:spacing w:after="150"/>
      </w:pPr>
      <w:r>
        <w:rPr>
          <w:b w:val="1"/>
          <w:bCs w:val="1"/>
        </w:rPr>
        <w:t xml:space="preserve">第六章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2021-2023年高精度地图行业竞争格局分析</w:t>
      </w:r>
    </w:p>
    <w:p>
      <w:pPr>
        <w:spacing w:after="150"/>
      </w:pPr>
      <w:r>
        <w:rPr/>
        <w:t xml:space="preserve">一、2021-2023年国内外高精度地图行业竞争分析</w:t>
      </w:r>
    </w:p>
    <w:p>
      <w:pPr>
        <w:spacing w:after="150"/>
      </w:pPr>
      <w:r>
        <w:rPr/>
        <w:t xml:space="preserve">二、2021-2023年我国高精度地图行业市场竞争分析</w:t>
      </w:r>
    </w:p>
    <w:p>
      <w:pPr>
        <w:spacing w:after="150"/>
      </w:pPr>
      <w:r>
        <w:rPr/>
        <w:t xml:space="preserve">三、2021-2023年国内主要高精度地图行业企业动向</w:t>
      </w:r>
    </w:p>
    <w:p>
      <w:pPr>
        <w:spacing w:after="150"/>
      </w:pPr>
      <w:r>
        <w:rPr>
          <w:b w:val="1"/>
          <w:bCs w:val="1"/>
        </w:rPr>
        <w:t xml:space="preserve">第七章 高精度地图行业上下游产业分析</w:t>
      </w:r>
    </w:p>
    <w:p>
      <w:pPr>
        <w:spacing w:after="150"/>
      </w:pPr>
      <w:r>
        <w:rPr/>
        <w:t xml:space="preserve">第一节 高精度地图产业链分析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第四节 产业结构调整方向分析</w:t>
      </w:r>
    </w:p>
    <w:p>
      <w:pPr>
        <w:spacing w:after="150"/>
      </w:pPr>
      <w:r>
        <w:rPr>
          <w:b w:val="1"/>
          <w:bCs w:val="1"/>
        </w:rPr>
        <w:t xml:space="preserve">第八章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第九章 高精度地图行业发展趋势分析</w:t>
      </w:r>
    </w:p>
    <w:p>
      <w:pPr>
        <w:spacing w:after="150"/>
      </w:pPr>
      <w:r>
        <w:rPr/>
        <w:t xml:space="preserve">第一节 2024年产业发展环境展望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五、2024年行业竞争格局展望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b w:val="1"/>
          <w:bCs w:val="1"/>
        </w:rPr>
        <w:t xml:space="preserve">第十一章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三、销售流程中存在的主要问题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第十二章 2024-2029年中国高精度地图的投资风险与投资建议</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第十三章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图表：高精度地图鱼普通导航地图的区别</w:t>
      </w:r>
    </w:p>
    <w:p>
      <w:pPr>
        <w:spacing w:after="150"/>
      </w:pPr>
      <w:r>
        <w:rPr/>
        <w:t xml:space="preserve">图表：百度apollo高精度地图示意图</w:t>
      </w:r>
    </w:p>
    <w:p>
      <w:pPr>
        <w:spacing w:after="150"/>
      </w:pPr>
      <w:r>
        <w:rPr/>
        <w:t xml:space="preserve">图表：2021-2023年中国gdp及增长情况</w:t>
      </w:r>
    </w:p>
    <w:p>
      <w:pPr>
        <w:spacing w:after="150"/>
      </w:pPr>
      <w:r>
        <w:rPr/>
        <w:t xml:space="preserve">图表：2021-2023年中国cpi变化情况(%)</w:t>
      </w:r>
    </w:p>
    <w:p>
      <w:pPr>
        <w:spacing w:after="150"/>
      </w:pPr>
      <w:r>
        <w:rPr/>
        <w:t xml:space="preserve">图表：2023年各月中国pmi指数走势(%)</w:t>
      </w:r>
    </w:p>
    <w:p>
      <w:pPr>
        <w:spacing w:after="150"/>
      </w:pPr>
      <w:r>
        <w:rPr/>
        <w:t xml:space="preserve">图表：2023年三次产业投资占固定资产投资(不含农户)比重</w:t>
      </w:r>
    </w:p>
    <w:p>
      <w:pPr>
        <w:spacing w:after="150"/>
      </w:pPr>
      <w:r>
        <w:rPr/>
        <w:t xml:space="preserve">图表：2023年三大领域投资稳定恢复</w:t>
      </w:r>
    </w:p>
    <w:p>
      <w:pPr>
        <w:spacing w:after="150"/>
      </w:pPr>
      <w:r>
        <w:rPr/>
        <w:t xml:space="preserve">图表：2023年中国高技术产业投资增长情况</w:t>
      </w:r>
    </w:p>
    <w:p>
      <w:pPr>
        <w:spacing w:after="150"/>
      </w:pPr>
      <w:r>
        <w:rPr/>
        <w:t xml:space="preserve">图表：2023年民生补短板领域投资增长情况</w:t>
      </w:r>
    </w:p>
    <w:p>
      <w:pPr>
        <w:spacing w:after="150"/>
      </w:pPr>
      <w:r>
        <w:rPr/>
        <w:t xml:space="preserve">图表：2023年民间投资增长情况(分行业)</w:t>
      </w:r>
    </w:p>
    <w:p>
      <w:pPr>
        <w:spacing w:after="150"/>
      </w:pPr>
      <w:r>
        <w:rPr/>
        <w:t xml:space="preserve">图表：2023年各月累计营业收入与利润总额同比增速(%)</w:t>
      </w:r>
    </w:p>
    <w:p>
      <w:pPr>
        <w:spacing w:after="150"/>
      </w:pPr>
      <w:r>
        <w:rPr/>
        <w:t xml:space="preserve">图表：2023年分经济类型营业收入与利润总额同比增速(%)</w:t>
      </w:r>
    </w:p>
    <w:p>
      <w:pPr>
        <w:spacing w:after="150"/>
      </w:pPr>
      <w:r>
        <w:rPr/>
        <w:t xml:space="preserve">图表：2023年社会消费品零售总额同比增速(%)</w:t>
      </w:r>
    </w:p>
    <w:p>
      <w:pPr>
        <w:spacing w:after="150"/>
      </w:pPr>
      <w:r>
        <w:rPr/>
        <w:t xml:space="preserve">图表：按消费类型分销售额同比增速(%)</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图表：2023年全国各省(市、自治区)居民人均消费支出前十</w:t>
      </w:r>
    </w:p>
    <w:p>
      <w:pPr>
        <w:spacing w:after="150"/>
      </w:pPr>
      <w:r>
        <w:rPr/>
        <w:t xml:space="preserve">图表：2021-2023年在园儿童数及学前教育毛入学率</w:t>
      </w:r>
    </w:p>
    <w:p>
      <w:pPr>
        <w:spacing w:after="150"/>
      </w:pPr>
      <w:r>
        <w:rPr/>
        <w:t xml:space="preserve">图表：2021-2023年义务教育在校生数及九年义务教育巩固率</w:t>
      </w:r>
    </w:p>
    <w:p>
      <w:pPr>
        <w:spacing w:after="150"/>
      </w:pPr>
      <w:r>
        <w:rPr/>
        <w:t xml:space="preserve">图表：2021-2023年高中在校生数及毛入学率</w:t>
      </w:r>
    </w:p>
    <w:p>
      <w:pPr>
        <w:spacing w:after="150"/>
      </w:pPr>
      <w:r>
        <w:rPr/>
        <w:t xml:space="preserve">图表：2021-2023年高等教育在学总规模及毛入学率</w:t>
      </w:r>
    </w:p>
    <w:p>
      <w:pPr>
        <w:spacing w:after="150"/>
      </w:pPr>
      <w:r>
        <w:rPr/>
        <w:t xml:space="preserve">图表：地图结构内容划分示意图</w:t>
      </w:r>
    </w:p>
    <w:p>
      <w:pPr>
        <w:spacing w:after="150"/>
      </w:pPr>
      <w:r>
        <w:rPr/>
        <w:t xml:space="preserve">图表：高精度道路导航地图车道网示意图</w:t>
      </w:r>
    </w:p>
    <w:p>
      <w:pPr>
        <w:spacing w:after="150"/>
      </w:pPr>
      <w:r>
        <w:rPr/>
        <w:t xml:space="preserve">图表：高精度道路导航地图边缘计算模型参考框架</w:t>
      </w:r>
    </w:p>
    <w:p>
      <w:pPr>
        <w:spacing w:after="150"/>
      </w:pPr>
      <w:r>
        <w:rPr/>
        <w:t xml:space="preserve">图表：国内拥有导航电子地图甲级资质企业名单</w:t>
      </w:r>
    </w:p>
    <w:p>
      <w:pPr>
        <w:spacing w:after="150"/>
      </w:pPr>
      <w:r>
        <w:rPr/>
        <w:t xml:space="preserve">图表：2021-2023年我国高精地图从业人员规模</w:t>
      </w:r>
    </w:p>
    <w:p>
      <w:pPr>
        <w:spacing w:after="150"/>
      </w:pPr>
      <w:r>
        <w:rPr/>
        <w:t xml:space="preserve">图表：2021-2023年我国高精地图资产规模(单位：亿元)</w:t>
      </w:r>
    </w:p>
    <w:p>
      <w:pPr>
        <w:spacing w:after="150"/>
      </w:pPr>
      <w:r>
        <w:rPr/>
        <w:t xml:space="preserve">图表：2021-2023年我国高精度地图潜在市场规模</w:t>
      </w:r>
    </w:p>
    <w:p>
      <w:pPr>
        <w:spacing w:after="150"/>
      </w:pPr>
      <w:r>
        <w:rPr/>
        <w:t xml:space="preserve">图表：2021-2023年我国高精度地图行业净利率(单位：%)</w:t>
      </w:r>
    </w:p>
    <w:p>
      <w:pPr>
        <w:spacing w:after="150"/>
      </w:pPr>
      <w:r>
        <w:rPr/>
        <w:t xml:space="preserve">图表：2021-2023年我国高精度地图行业总资产周转率(单位：次)</w:t>
      </w:r>
    </w:p>
    <w:p>
      <w:pPr>
        <w:spacing w:after="150"/>
      </w:pPr>
      <w:r>
        <w:rPr/>
        <w:t xml:space="preserve">图表：2023年国内高精度地图市场企业格局</w:t>
      </w:r>
    </w:p>
    <w:p>
      <w:pPr>
        <w:spacing w:after="150"/>
      </w:pPr>
      <w:r>
        <w:rPr/>
        <w:t xml:space="preserve">图表：高精地图行业区域分布情况</w:t>
      </w:r>
    </w:p>
    <w:p>
      <w:pPr>
        <w:spacing w:after="150"/>
      </w:pPr>
      <w:r>
        <w:rPr/>
        <w:t xml:space="preserve">图表：自动驾驶地图层级分类</w:t>
      </w:r>
    </w:p>
    <w:p>
      <w:pPr>
        <w:spacing w:after="150"/>
      </w:pPr>
      <w:r>
        <w:rPr/>
        <w:t xml:space="preserve">图表：2021-2023年国内主要高精度地图行业企业动向情况</w:t>
      </w:r>
    </w:p>
    <w:p>
      <w:pPr>
        <w:spacing w:after="150"/>
      </w:pPr>
      <w:r>
        <w:rPr/>
        <w:t xml:space="preserve">图表：我国高精度地图产业链</w:t>
      </w:r>
    </w:p>
    <w:p>
      <w:pPr>
        <w:spacing w:after="150"/>
      </w:pPr>
      <w:r>
        <w:rPr/>
        <w:t xml:space="preserve">图表：高精地图商业机构竞争格局</w:t>
      </w:r>
    </w:p>
    <w:p>
      <w:pPr>
        <w:spacing w:after="150"/>
      </w:pPr>
      <w:r>
        <w:rPr/>
        <w:t xml:space="preserve">图表：国内高精地图非商业化机构竞争格局</w:t>
      </w:r>
    </w:p>
    <w:p>
      <w:pPr>
        <w:spacing w:after="150"/>
      </w:pPr>
      <w:r>
        <w:rPr/>
        <w:t xml:space="preserve">图表：2024-2029年我国高精度地图行业市场规模预测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中国内外高精度地图行业市场发展分析及发展前景与投资风险研究报告(2024-2029版)</dc:title>
  <dc:description>中国内外高精度地图行业市场发展分析及发展前景与投资风险研究报告(2024-2029版)</dc:description>
  <dc:subject>中国内外高精度地图行业市场发展分析及发展前景与投资风险研究报告(2024-2029版)</dc:subject>
  <cp:keywords>研究报告</cp:keywords>
  <cp:category>研究报告</cp:category>
  <cp:lastModifiedBy>北京中道泰和信息咨询有限公司</cp:lastModifiedBy>
  <dcterms:created xsi:type="dcterms:W3CDTF">2024-02-20T13:37:29+08:00</dcterms:created>
  <dcterms:modified xsi:type="dcterms:W3CDTF">2024-02-20T13:37:29+08:00</dcterms:modified>
</cp:coreProperties>
</file>

<file path=docProps/custom.xml><?xml version="1.0" encoding="utf-8"?>
<Properties xmlns="http://schemas.openxmlformats.org/officeDocument/2006/custom-properties" xmlns:vt="http://schemas.openxmlformats.org/officeDocument/2006/docPropsVTypes"/>
</file>