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人工心脏产业市场发展分析及竞争格局与投资机会研究报告(2024-2029版)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心脏最核心的功能就是泵血，而心力衰竭患者由于心肌舒张和(或)收缩功能障碍，不能实现正常的心脏泵血。人工心脏就是用生物机械手段部分或完全替代心脏的泵血功能，来维持患者全身的血液循环。人工心脏按功能可以分为心室辅助装置(VAD)和全人工心脏(TAH)。心室辅助装置是一种用于辅助心脏循环的机电泵，安装在患者心脏周围，而全人工心脏则是用新的心室和瓣膜来替换患者的自然心脏。</w:t>
      </w:r>
    </w:p>
    <w:p>
      <w:pPr>
        <w:spacing w:after="150"/>
      </w:pPr>
      <w:r>
        <w:rPr/>
        <w:t xml:space="preserve">人类心脏的功能有如一个“泵”，它通过自身的收缩和舒张产生压力，将血液输送到人身体的各个部分。一旦这个“泵”出了问题，血液循环就不能正常进行，人的生命就受到威胁。当病情比较轻微、心脏功能基本正常的情况可以采用药物治疗手段。但当病情较重，或由于外伤造成心脏功能丧失的时候就必须采取心脏移植等方法，但是一方面用于移植的匹配良好的心脏数目极为有限，并且很难及时获得，另一方面移植后也存在免疫反应、排斥等诸多问题，且不易部分替代病损的心脏来补偿其部分丧失的生理功能，因而也不是一种非常理想的方法，所以提出了设计植入式人工心脏的方法。</w:t>
      </w:r>
    </w:p>
    <w:p>
      <w:pPr>
        <w:spacing w:after="150"/>
      </w:pPr>
      <w:r>
        <w:rPr/>
        <w:t xml:space="preserve">相比植入式人工心脏，目前应用较多的介入式治疗手段主要有体外膜肺氧和(ECMO)和主动脉内球囊反搏(IABPs)，前者是通过将体内的静脉血引出体外，经过特殊材质的人工心肺旁路氧合后注入病人动脉或静脉系统，起到部分心肺替代作用，维持人体脏器组织的氧合血液供应;后者则是通过物理作用，提高主动脉内舒张压，增加冠状动脉供血和改善心肌功能，两种方法的结构如下所示。可以看出这两种方法都具有结构装置复杂庞大，不仅不利于患者进行康复性锻炼，而且容易引发严重的溶血和血栓问题，导致患者不得不采用大量药物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人工心脏行业的市场走向和发展趋势。</w:t>
      </w:r>
    </w:p>
    <w:p>
      <w:pPr>
        <w:spacing w:after="150"/>
      </w:pPr>
      <w:r>
        <w:rPr/>
        <w:t xml:space="preserve">本报告专业!权威!报告根据人工心脏行业的发展轨迹及多年的实践经验，对中国人工心脏行业的内外部环境、行业发展现状、产业链发展状况、市场供需、竞争格局、标杆企业、发展趋势、机会风险、发展策略与投资建议等进行了分析，并重点分析了我国人工心脏行业将面临的机遇与挑战，对人工心脏行业未来的发展趋势及前景作出审慎分析与预测。是人工心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人工心脏产业市场概述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中国人工心脏产业链发展状况分析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中国人工心脏产业发展分析</w:t>
      </w:r>
    </w:p>
    <w:p>
      <w:pPr>
        <w:spacing w:after="150"/>
      </w:pPr>
      <w:r>
        <w:rPr/>
        <w:t xml:space="preserve">第一节 中国人工心脏产业发展现状</w:t>
      </w:r>
    </w:p>
    <w:p>
      <w:pPr>
        <w:spacing w:after="150"/>
      </w:pPr>
      <w:r>
        <w:rPr/>
        <w:t xml:space="preserve">第二节 中国人工心脏产业经济运行现状</w:t>
      </w:r>
    </w:p>
    <w:p>
      <w:pPr>
        <w:spacing w:after="150"/>
      </w:pPr>
      <w:r>
        <w:rPr/>
        <w:t xml:space="preserve">第三节 中国人工心脏产业存在的问题及发展障碍分析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中国人工心脏市场现状及发展趋势</w:t>
      </w:r>
    </w:p>
    <w:p>
      <w:pPr>
        <w:spacing w:after="150"/>
      </w:pPr>
      <w:r>
        <w:rPr/>
        <w:t xml:space="preserve">第一节 中国人工心脏市场供给状况</w:t>
      </w:r>
    </w:p>
    <w:p>
      <w:pPr>
        <w:spacing w:after="150"/>
      </w:pPr>
      <w:r>
        <w:rPr/>
        <w:t xml:space="preserve">第二节 中国人工心脏市场需求状况</w:t>
      </w:r>
    </w:p>
    <w:p>
      <w:pPr>
        <w:spacing w:after="150"/>
      </w:pPr>
      <w:r>
        <w:rPr/>
        <w:t xml:space="preserve">第三节 中国人工心脏市场发展潜力及发展趋势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中国人工心脏产业基本竞争战略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中国人工心脏产业市场竞争策略分析</w:t>
      </w:r>
    </w:p>
    <w:p>
      <w:pPr>
        <w:spacing w:after="150"/>
      </w:pPr>
      <w:r>
        <w:rPr/>
        <w:t xml:space="preserve">第一节 人工心脏产业市场五种竞争动力模式结构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人工心脏产业市场核心竞争力的塑造要素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中国人工心脏产业市场营销策略竞争分析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2023年中国人工心脏产业竞争格局分析</w:t>
      </w:r>
    </w:p>
    <w:p>
      <w:pPr>
        <w:spacing w:after="150"/>
      </w:pPr>
      <w:r>
        <w:rPr/>
        <w:t xml:space="preserve">第一节 2023年中国人工心脏产业竞争现状分析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2023年中国人工心脏产业集中度分析</w:t>
      </w:r>
    </w:p>
    <w:p>
      <w:pPr>
        <w:spacing w:after="150"/>
      </w:pPr>
      <w:r>
        <w:rPr/>
        <w:t xml:space="preserve">一、人工心脏企业分布分析</w:t>
      </w:r>
    </w:p>
    <w:p>
      <w:pPr>
        <w:spacing w:after="150"/>
      </w:pPr>
      <w:r>
        <w:rPr/>
        <w:t xml:space="preserve">二、人工心脏市场集中度分析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领先企业在中国人工心脏产业市场竞争策略研究</w:t>
      </w:r>
    </w:p>
    <w:p>
      <w:pPr>
        <w:spacing w:after="150"/>
      </w:pPr>
      <w:r>
        <w:rPr/>
        <w:t xml:space="preserve">第一节 苏州同心医疗器械有限公司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北京思达医用装置有限公司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深圳核心医疗科技有限公司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syncardia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中国人工心脏产业市场发展预测</w:t>
      </w:r>
    </w:p>
    <w:p>
      <w:pPr>
        <w:spacing w:after="150"/>
      </w:pPr>
      <w:r>
        <w:rPr/>
        <w:t xml:space="preserve">第一节 中国人工心脏产业发展环境预测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中国人工心脏产业发展预测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中国人工心脏市场发展预测</w:t>
      </w:r>
    </w:p>
    <w:p>
      <w:pPr>
        <w:spacing w:after="150"/>
      </w:pPr>
      <w:r>
        <w:rPr/>
        <w:t xml:space="preserve">一、2024-2029年中国人工心脏市场需求预测</w:t>
      </w:r>
    </w:p>
    <w:p>
      <w:pPr>
        <w:spacing w:after="150"/>
      </w:pPr>
      <w:r>
        <w:rPr/>
        <w:t xml:space="preserve">二、2024-2029年中国人工心脏市场结构预测</w:t>
      </w:r>
    </w:p>
    <w:p>
      <w:pPr>
        <w:spacing w:after="150"/>
      </w:pPr>
      <w:r>
        <w:rPr/>
        <w:t xml:space="preserve">三、2024-2029年中国人工心脏市场集中度预测</w:t>
      </w:r>
    </w:p>
    <w:p>
      <w:pPr>
        <w:spacing w:after="150"/>
      </w:pPr>
      <w:r>
        <w:rPr/>
        <w:t xml:space="preserve">四、2024-2029年中国人工心脏市场供给预测</w:t>
      </w:r>
    </w:p>
    <w:p>
      <w:pPr>
        <w:spacing w:after="150"/>
      </w:pPr>
      <w:r>
        <w:rPr/>
        <w:t xml:space="preserve">五、2024-2029年中国人工心脏市场价格预测</w:t>
      </w:r>
    </w:p>
    <w:p>
      <w:pPr>
        <w:spacing w:after="150"/>
      </w:pPr>
      <w:r>
        <w:rPr>
          <w:b w:val="1"/>
          <w:bCs w:val="1"/>
        </w:rPr>
        <w:t xml:space="preserve">第十一章 中国人工心脏产业市场投资机会与风险</w:t>
      </w:r>
    </w:p>
    <w:p>
      <w:pPr>
        <w:spacing w:after="150"/>
      </w:pPr>
      <w:r>
        <w:rPr/>
        <w:t xml:space="preserve">第一节 中国人工心脏产业市场投资优势分析</w:t>
      </w:r>
    </w:p>
    <w:p>
      <w:pPr>
        <w:spacing w:after="150"/>
      </w:pPr>
      <w:r>
        <w:rPr/>
        <w:t xml:space="preserve">第二节 中国人工心脏产业市场投资劣势分析</w:t>
      </w:r>
    </w:p>
    <w:p>
      <w:pPr>
        <w:spacing w:after="150"/>
      </w:pPr>
      <w:r>
        <w:rPr/>
        <w:t xml:space="preserve">第三节 中国人工心脏产业市场投资机会分析</w:t>
      </w:r>
    </w:p>
    <w:p>
      <w:pPr>
        <w:spacing w:after="150"/>
      </w:pPr>
      <w:r>
        <w:rPr/>
        <w:t xml:space="preserve">第四节 中国人工心脏产业市场投资风险分析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中国人工心脏产业市场竞争策略建议</w:t>
      </w:r>
    </w:p>
    <w:p>
      <w:pPr>
        <w:spacing w:after="150"/>
      </w:pPr>
      <w:r>
        <w:rPr/>
        <w:t xml:space="preserve">第一节 中国人工心脏产业竞争战略建议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中国人工心脏产业竞争策略建议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2024-2029年中国人工心脏行业企业经营战略建议</w:t>
      </w:r>
    </w:p>
    <w:p>
      <w:pPr>
        <w:spacing w:after="150"/>
      </w:pPr>
      <w:r>
        <w:rPr/>
        <w:t xml:space="preserve">第一节 2024-2029年人工心脏行业企业的标杆管理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2024-2029年人工心脏行业企业的资本运作模式</w:t>
      </w:r>
    </w:p>
    <w:p>
      <w:pPr>
        <w:spacing w:after="150"/>
      </w:pPr>
      <w:r>
        <w:rPr/>
        <w:t xml:space="preserve">一、人工心脏行业企业国内资本市场的运作建议</w:t>
      </w:r>
    </w:p>
    <w:p>
      <w:pPr>
        <w:spacing w:after="150"/>
      </w:pPr>
      <w:r>
        <w:rPr/>
        <w:t xml:space="preserve">1、人工心脏行业企业的兼并及收购建议</w:t>
      </w:r>
    </w:p>
    <w:p>
      <w:pPr>
        <w:spacing w:after="150"/>
      </w:pPr>
      <w:r>
        <w:rPr/>
        <w:t xml:space="preserve">2、人工心脏行业企业的融资方式选择建议</w:t>
      </w:r>
    </w:p>
    <w:p>
      <w:pPr>
        <w:spacing w:after="150"/>
      </w:pPr>
      <w:r>
        <w:rPr/>
        <w:t xml:space="preserve">二、人工心脏行业企业海外资本市场的运作建议</w:t>
      </w:r>
    </w:p>
    <w:p>
      <w:pPr>
        <w:spacing w:after="150"/>
      </w:pPr>
      <w:r>
        <w:rPr/>
        <w:t xml:space="preserve">第三节 2024-2029年人工心脏行业企业营销模式建议</w:t>
      </w:r>
    </w:p>
    <w:p>
      <w:pPr>
        <w:spacing w:after="150"/>
      </w:pPr>
      <w:r>
        <w:rPr/>
        <w:t xml:space="preserve">一、人工心脏行业企业的国内营销模式建议</w:t>
      </w:r>
    </w:p>
    <w:p>
      <w:pPr>
        <w:spacing w:after="150"/>
      </w:pPr>
      <w:r>
        <w:rPr/>
        <w:t xml:space="preserve">1、人工心脏行业企业的渠道建设</w:t>
      </w:r>
    </w:p>
    <w:p>
      <w:pPr>
        <w:spacing w:after="150"/>
      </w:pPr>
      <w:r>
        <w:rPr/>
        <w:t xml:space="preserve">2、人工心脏行业企业的品牌建设</w:t>
      </w:r>
    </w:p>
    <w:p>
      <w:pPr>
        <w:spacing w:after="150"/>
      </w:pPr>
      <w:r>
        <w:rPr/>
        <w:t xml:space="preserve">二、人工心脏行业企业海外营销模式建议</w:t>
      </w:r>
    </w:p>
    <w:p>
      <w:pPr>
        <w:spacing w:after="150"/>
      </w:pPr>
      <w:r>
        <w:rPr/>
        <w:t xml:space="preserve">1、人工心脏行业企业的海外细分市场选择</w:t>
      </w:r>
    </w:p>
    <w:p>
      <w:pPr>
        <w:spacing w:after="150"/>
      </w:pPr>
      <w:r>
        <w:rPr/>
        <w:t xml:space="preserve">2、人工心脏行业企业的海外经销商选择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人工心脏行业发展战略研究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图表：2021-2023年中国人工心脏资产规模分析</w:t>
      </w:r>
    </w:p>
    <w:p>
      <w:pPr>
        <w:spacing w:after="150"/>
      </w:pPr>
      <w:r>
        <w:rPr/>
        <w:t xml:space="preserve">图表：2022-2023年中国人工心脏行业供给情况</w:t>
      </w:r>
    </w:p>
    <w:p>
      <w:pPr>
        <w:spacing w:after="150"/>
      </w:pPr>
      <w:r>
        <w:rPr/>
        <w:t xml:space="preserve">图表：2022-2023年中国人工心脏行业市场规模</w:t>
      </w:r>
    </w:p>
    <w:p>
      <w:pPr>
        <w:spacing w:after="150"/>
      </w:pPr>
      <w:r>
        <w:rPr/>
        <w:t xml:space="preserve">图表：2023年中国人工心脏行业负债规模分析</w:t>
      </w:r>
    </w:p>
    <w:p>
      <w:pPr>
        <w:spacing w:after="150"/>
      </w:pPr>
      <w:r>
        <w:rPr/>
        <w:t xml:space="preserve">图表：2022-2023年中国人工心脏行业市场产品价格走势</w:t>
      </w:r>
    </w:p>
    <w:p>
      <w:pPr>
        <w:spacing w:after="150"/>
      </w:pPr>
      <w:r>
        <w:rPr/>
        <w:t xml:space="preserve">图表：2024-2029年中国人工心脏行业市场产品价格趋势预测</w:t>
      </w:r>
    </w:p>
    <w:p>
      <w:pPr>
        <w:spacing w:after="150"/>
      </w:pPr>
      <w:r>
        <w:rPr/>
        <w:t xml:space="preserve">图表：2022-2023年中国人工心脏行业利润规模及增长速度</w:t>
      </w:r>
    </w:p>
    <w:p>
      <w:pPr>
        <w:spacing w:after="150"/>
      </w:pPr>
      <w:r>
        <w:rPr/>
        <w:t xml:space="preserve">图表：2022-2023年中国人工心脏行业销售收入</w:t>
      </w:r>
    </w:p>
    <w:p>
      <w:pPr>
        <w:spacing w:after="150"/>
      </w:pPr>
      <w:r>
        <w:rPr/>
        <w:t xml:space="preserve">图表：2022-2023年中国人工心脏行业销售利润率</w:t>
      </w:r>
    </w:p>
    <w:p>
      <w:pPr>
        <w:spacing w:after="150"/>
      </w:pPr>
      <w:r>
        <w:rPr/>
        <w:t xml:space="preserve">图表：2021-2023年中国人工心脏行业总资产利润率</w:t>
      </w:r>
    </w:p>
    <w:p>
      <w:pPr>
        <w:spacing w:after="150"/>
      </w:pPr>
      <w:r>
        <w:rPr/>
        <w:t xml:space="preserve">图表：2022-2023年中国人工心脏行业净资产利润率</w:t>
      </w:r>
    </w:p>
    <w:p>
      <w:pPr>
        <w:spacing w:after="150"/>
      </w:pPr>
      <w:r>
        <w:rPr/>
        <w:t xml:space="preserve">图表：2021-2023年中国人工心脏行业总资产增长率</w:t>
      </w:r>
    </w:p>
    <w:p>
      <w:pPr>
        <w:spacing w:after="150"/>
      </w:pPr>
      <w:r>
        <w:rPr/>
        <w:t xml:space="preserve">图表：2022-2023年中国人工心脏行业净资产增长率</w:t>
      </w:r>
    </w:p>
    <w:p>
      <w:pPr>
        <w:spacing w:after="150"/>
      </w:pPr>
      <w:r>
        <w:rPr/>
        <w:t xml:space="preserve">图表：2022-2023年中国人工心脏行业资产负债率</w:t>
      </w:r>
    </w:p>
    <w:p>
      <w:pPr>
        <w:spacing w:after="150"/>
      </w:pPr>
      <w:r>
        <w:rPr/>
        <w:t xml:space="preserve">图表：2022-2023年中国人工心脏行业速动比率</w:t>
      </w:r>
    </w:p>
    <w:p>
      <w:pPr>
        <w:spacing w:after="150"/>
      </w:pPr>
      <w:r>
        <w:rPr/>
        <w:t xml:space="preserve">图表：2022-2023年中国人工心脏行业流动比率</w:t>
      </w:r>
    </w:p>
    <w:p>
      <w:pPr>
        <w:spacing w:after="150"/>
      </w:pPr>
      <w:r>
        <w:rPr/>
        <w:t xml:space="preserve">图表：2021-2023年中国人工心脏行业总资产周转率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本文地址：https://www.51baogao.cn/baogao/20240219/493890.shtml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19/493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人工心脏产业市场发展分析及竞争格局与投资机会研究报告(2024-2029版)</dc:title>
  <dc:description>人工心脏产业市场发展分析及竞争格局与投资机会研究报告(2024-2029版)</dc:description>
  <dc:subject>人工心脏产业市场发展分析及竞争格局与投资机会研究报告(2024-2029版)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2024-02-20T13:38:11+08:00</dcterms:created>
  <dcterms:modified xsi:type="dcterms:W3CDTF">2024-02-20T13:38:11+08:00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