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中国宠物行业市场发展现状及竞争格局与投资价值研究报告(2024-2029版)</w:t>
      </w:r>
    </w:p>
    <w:p>
      <w:pPr>
        <w:spacing w:after="150"/>
      </w:pPr>
      <w:r>
        <w:rPr>
          <w:b w:val="1"/>
          <w:bCs w:val="1"/>
        </w:rPr>
        <w:t xml:space="preserve">报告简介</w:t>
      </w:r>
    </w:p>
    <w:p>
      <w:pPr>
        <w:spacing w:after="150"/>
      </w:pPr>
      <w:r>
        <w:rPr/>
        <w:t xml:space="preserve">宠物的定义是指人们为了精神目的，而不是为了经济目的而豢养的生物。这些生物包括传统的哺乳纲或鸟纲动物，如鱼、爬行动物、两栖动物、昆虫甚至植物，它们被饲养用作伴侣、观赏或舒缓人们的精神压力。虽然大多数国家的法律将宠物限定在动物范畴内，但随着时代的发展，宠物的范围已经扩大，包括虚拟宠物和电子宠物等。</w:t>
      </w:r>
    </w:p>
    <w:p>
      <w:pPr>
        <w:spacing w:after="150"/>
      </w:pPr>
      <w:r>
        <w:rPr/>
        <w:t xml:space="preserve">从全球范围来看，宠物市场规模持续扩大，显示出强大的活力和潜力。例如，2021年全球宠物市场规模达到2320亿美金，并预测到2027年将达到3500亿美金。在中国，宠物行业同样展现出巨大的发展潜力，根据《中国宠物行业发展指数报告(2023)》指出，我国宠物行业潜力分指数在2022年达到143.45点，2017-2022年的年均复合增长率为7.5%。</w:t>
      </w:r>
    </w:p>
    <w:p>
      <w:pPr>
        <w:spacing w:after="150"/>
      </w:pPr>
      <w:r>
        <w:rPr/>
        <w:t xml:space="preserve">宠物行业的发展前景广阔，但也需要注重环保、可持续发展和宠物健康等方面的问题。随着科技的进步和社会的发展，未来的宠物行业可能会出现更多的创新和发展机会，为人们带来更多的乐趣和陪伴。</w:t>
      </w:r>
    </w:p>
    <w:p>
      <w:pPr>
        <w:spacing w:after="150"/>
      </w:pPr>
      <w:r>
        <w:rPr/>
        <w:t xml:space="preserve">宠物行业研究报告中的宠物行业数据分析以权威的国家统计数据为基础，采用宏观和微观相结合的分析方式，利用科学的统计分析方法，在描述行业概貌的同时，对宠物行业进行细化分析，重点企业状况等。报告中主要运用图表及表格方式，直观地阐明了行业的经济类型构成、规模构成、经营效益比较、供需状况等，是企业了解宠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行业研究单位等公布和提供的大量资料。报告对我国宠物行业的供需状况、发展现状、子行业发展变化等进行了分析，重点分析了国内外宠物行业的发展现状、如何面对行业的发展挑战、行业的发展建议、行业竞争力，以及行业的投资分析和趋势预测等等。报告还综合了宠物行业的整体发展动态，对行业在产品方面提供了参考建议和具体解决办法。报告对于宠物产品生产企业、经销商、行业管理部门以及拟进入该行业的投资者具有重要的参考价值，对于研究我国宠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中国宠物行业发展概述</w:t>
      </w:r>
    </w:p>
    <w:p>
      <w:pPr>
        <w:spacing w:after="150"/>
      </w:pPr>
      <w:r>
        <w:rPr/>
        <w:t xml:space="preserve">第一节 宠物行业发展情况</w:t>
      </w:r>
    </w:p>
    <w:p>
      <w:pPr>
        <w:spacing w:after="150"/>
      </w:pPr>
      <w:r>
        <w:rPr/>
        <w:t xml:space="preserve">第二节 最近3-5年中国宠物行业经济指标分析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中国宠物行业的国际比较分析</w:t>
      </w:r>
    </w:p>
    <w:p>
      <w:pPr>
        <w:spacing w:after="150"/>
      </w:pPr>
      <w:r>
        <w:rPr/>
        <w:t xml:space="preserve">第一节 中国宠物行业竞争力指标分析</w:t>
      </w:r>
    </w:p>
    <w:p>
      <w:pPr>
        <w:spacing w:after="150"/>
      </w:pPr>
      <w:r>
        <w:rPr/>
        <w:t xml:space="preserve">第二节 中国宠物行业经济指标国际比较分析</w:t>
      </w:r>
    </w:p>
    <w:p>
      <w:pPr>
        <w:spacing w:after="150"/>
      </w:pPr>
      <w:r>
        <w:rPr/>
        <w:t xml:space="preserve">第三节 全球宠物行业市场需求分析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全球宠物行业市场供给分析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2023年中国宠物行业整体运行指标分析</w:t>
      </w:r>
    </w:p>
    <w:p>
      <w:pPr>
        <w:spacing w:after="150"/>
      </w:pPr>
      <w:r>
        <w:rPr/>
        <w:t xml:space="preserve">第一节 中国宠物行业总体规模分析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中国宠物行业产销分析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中国宠物行业财务指标总体分析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宠物产业发展环境分析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二、我国宠物工业发展分析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宠物行业上下游及相关产业分析</w:t>
      </w:r>
    </w:p>
    <w:p>
      <w:pPr>
        <w:spacing w:after="150"/>
      </w:pPr>
      <w:r>
        <w:rPr/>
        <w:t xml:space="preserve">第一节 宠物产业链分析</w:t>
      </w:r>
    </w:p>
    <w:p>
      <w:pPr>
        <w:spacing w:after="150"/>
      </w:pPr>
      <w:r>
        <w:rPr/>
        <w:t xml:space="preserve">一、宠物产业链模型介绍</w:t>
      </w:r>
    </w:p>
    <w:p>
      <w:pPr>
        <w:spacing w:after="150"/>
      </w:pPr>
      <w:r>
        <w:rPr/>
        <w:t xml:space="preserve">二、宠物产业链模型分析</w:t>
      </w:r>
    </w:p>
    <w:p>
      <w:pPr>
        <w:spacing w:after="150"/>
      </w:pPr>
      <w:r>
        <w:rPr/>
        <w:t xml:space="preserve">第二节 宠物上游产业分析</w:t>
      </w:r>
    </w:p>
    <w:p>
      <w:pPr>
        <w:spacing w:after="150"/>
      </w:pPr>
      <w:r>
        <w:rPr/>
        <w:t xml:space="preserve">一、宠物上游产业发展现状分析</w:t>
      </w:r>
    </w:p>
    <w:p>
      <w:pPr>
        <w:spacing w:after="150"/>
      </w:pPr>
      <w:r>
        <w:rPr/>
        <w:t xml:space="preserve">二、宠物行业上游产业发展分析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宠物下游产业分析</w:t>
      </w:r>
    </w:p>
    <w:p>
      <w:pPr>
        <w:spacing w:after="150"/>
      </w:pPr>
      <w:r>
        <w:rPr/>
        <w:t xml:space="preserve">一、宠物下游产业发展现状分析</w:t>
      </w:r>
    </w:p>
    <w:p>
      <w:pPr>
        <w:spacing w:after="150"/>
      </w:pPr>
      <w:r>
        <w:rPr/>
        <w:t xml:space="preserve">二、宠物下游应用领域发展分析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中国宠物行业区域市场分析</w:t>
      </w:r>
    </w:p>
    <w:p>
      <w:pPr>
        <w:spacing w:after="150"/>
      </w:pPr>
      <w:r>
        <w:rPr/>
        <w:t xml:space="preserve">第一节 华北地区宠物行业分析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2021-2023年中国宠物行业供需情况及2024-2029年供需预测</w:t>
      </w:r>
    </w:p>
    <w:p>
      <w:pPr>
        <w:spacing w:after="150"/>
      </w:pPr>
      <w:r>
        <w:rPr/>
        <w:t xml:space="preserve">第一节 2021-2023年宠物行业需求情况分析</w:t>
      </w:r>
    </w:p>
    <w:p>
      <w:pPr>
        <w:spacing w:after="150"/>
      </w:pPr>
      <w:r>
        <w:rPr/>
        <w:t xml:space="preserve">一、2021-2023年宠物行业需求总量</w:t>
      </w:r>
    </w:p>
    <w:p>
      <w:pPr>
        <w:spacing w:after="150"/>
      </w:pPr>
      <w:r>
        <w:rPr/>
        <w:t xml:space="preserve">二、2023年宠物行业需求结构变化</w:t>
      </w:r>
    </w:p>
    <w:p>
      <w:pPr>
        <w:spacing w:after="150"/>
      </w:pPr>
      <w:r>
        <w:rPr/>
        <w:t xml:space="preserve">第二节 2024-2029年宠物行业供需预测</w:t>
      </w:r>
    </w:p>
    <w:p>
      <w:pPr>
        <w:spacing w:after="150"/>
      </w:pPr>
      <w:r>
        <w:rPr/>
        <w:t xml:space="preserve">一、宠物行业供给总量预测</w:t>
      </w:r>
    </w:p>
    <w:p>
      <w:pPr>
        <w:spacing w:after="150"/>
      </w:pPr>
      <w:r>
        <w:rPr/>
        <w:t xml:space="preserve">二、宠物行业需求总量预测</w:t>
      </w:r>
    </w:p>
    <w:p>
      <w:pPr>
        <w:spacing w:after="150"/>
      </w:pPr>
      <w:r>
        <w:rPr/>
        <w:t xml:space="preserve">第三节 2024-2029年国内宠物行业影响因素分析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宠物市场竞争格局分析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宠物行业竞争格局分析</w:t>
      </w:r>
    </w:p>
    <w:p>
      <w:pPr>
        <w:spacing w:after="150"/>
      </w:pPr>
      <w:r>
        <w:rPr/>
        <w:t xml:space="preserve">一、2023年宠物行业竞争分析</w:t>
      </w:r>
    </w:p>
    <w:p>
      <w:pPr>
        <w:spacing w:after="150"/>
      </w:pPr>
      <w:r>
        <w:rPr/>
        <w:t xml:space="preserve">二、2023年国内外宠物竞争分析</w:t>
      </w:r>
    </w:p>
    <w:p>
      <w:pPr>
        <w:spacing w:after="150"/>
      </w:pPr>
      <w:r>
        <w:rPr/>
        <w:t xml:space="preserve">三、2023年中国宠物市场竞争分析</w:t>
      </w:r>
    </w:p>
    <w:p>
      <w:pPr>
        <w:spacing w:after="150"/>
      </w:pPr>
      <w:r>
        <w:rPr/>
        <w:t xml:space="preserve">四、2023年中国宠物市场集中度分析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三、中国宠物行业参与国际竞争的战略市场定位</w:t>
      </w:r>
    </w:p>
    <w:p>
      <w:pPr>
        <w:spacing w:after="150"/>
      </w:pPr>
      <w:r>
        <w:rPr>
          <w:b w:val="1"/>
          <w:bCs w:val="1"/>
        </w:rPr>
        <w:t xml:space="preserve">第十章 领先企业分析</w:t>
      </w:r>
    </w:p>
    <w:p>
      <w:pPr>
        <w:spacing w:after="150"/>
      </w:pPr>
      <w:r>
        <w:rPr/>
        <w:t xml:space="preserve">第一节 中宠股份</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天元宠物</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瑞普生物</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新瑞鹏</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大嘴狗</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福来恩frontline</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purina普瑞纳</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瑞鹏宠物</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一、宠物行业需求市场</w:t>
      </w:r>
    </w:p>
    <w:p>
      <w:pPr>
        <w:spacing w:after="150"/>
      </w:pPr>
      <w:r>
        <w:rPr/>
        <w:t xml:space="preserve">二、宠物行业客户结构</w:t>
      </w:r>
    </w:p>
    <w:p>
      <w:pPr>
        <w:spacing w:after="150"/>
      </w:pPr>
      <w:r>
        <w:rPr/>
        <w:t xml:space="preserve">三、宠物行业需求的地区差异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中国宠物行业swot分析</w:t>
      </w:r>
    </w:p>
    <w:p>
      <w:pPr>
        <w:spacing w:after="150"/>
      </w:pPr>
      <w:r>
        <w:rPr>
          <w:b w:val="1"/>
          <w:bCs w:val="1"/>
        </w:rPr>
        <w:t xml:space="preserve">第十三章 2024-2029年宠物行业投资价值评估分析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图表：宠物产业链分析</w:t>
      </w:r>
    </w:p>
    <w:p>
      <w:pPr>
        <w:spacing w:after="150"/>
      </w:pPr>
      <w:r>
        <w:rPr/>
        <w:t xml:space="preserve">图表：国际宠物市场规模</w:t>
      </w:r>
    </w:p>
    <w:p>
      <w:pPr>
        <w:spacing w:after="150"/>
      </w:pPr>
      <w:r>
        <w:rPr/>
        <w:t xml:space="preserve">图表：国际宠物生命周期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图表：2019-2023年中国宠物供应情况</w:t>
      </w:r>
    </w:p>
    <w:p>
      <w:pPr>
        <w:spacing w:after="150"/>
      </w:pPr>
      <w:r>
        <w:rPr/>
        <w:t xml:space="preserve">图表：2019-2023年中国宠物需求情况</w:t>
      </w:r>
    </w:p>
    <w:p>
      <w:pPr>
        <w:spacing w:after="150"/>
      </w:pPr>
      <w:r>
        <w:rPr/>
        <w:t xml:space="preserve">图表：2024-2029年中国宠物市场规模预测</w:t>
      </w:r>
    </w:p>
    <w:p>
      <w:pPr>
        <w:spacing w:after="150"/>
      </w:pPr>
      <w:r>
        <w:rPr/>
        <w:t xml:space="preserve">图表：2024-2029年中国宠物供应情况预测</w:t>
      </w:r>
    </w:p>
    <w:p>
      <w:pPr>
        <w:spacing w:after="150"/>
      </w:pPr>
      <w:r>
        <w:rPr/>
        <w:t xml:space="preserve">图表：2024-2029年中国宠物需求情况预测</w:t>
      </w:r>
    </w:p>
    <w:p>
      <w:pPr>
        <w:spacing w:after="150"/>
      </w:pPr>
      <w:r>
        <w:rPr/>
        <w:t xml:space="preserve">图表：2019-2023年中国宠物市场规模统计表</w:t>
      </w:r>
    </w:p>
    <w:p>
      <w:pPr>
        <w:spacing w:after="150"/>
      </w:pPr>
      <w:r>
        <w:rPr/>
        <w:t xml:space="preserve">图表：2024-2029年中国宠物行业市场规模预测</w:t>
      </w:r>
    </w:p>
    <w:p>
      <w:pPr>
        <w:spacing w:after="150"/>
      </w:pPr>
      <w:r>
        <w:rPr/>
        <w:t xml:space="preserve">图表：2024-2029年中国宠物行业资产规模预测</w:t>
      </w:r>
    </w:p>
    <w:p>
      <w:pPr>
        <w:spacing w:after="150"/>
      </w:pPr>
      <w:r>
        <w:rPr/>
        <w:t xml:space="preserve">图表：2024-2029年中国宠物行业利润合计预测</w:t>
      </w:r>
    </w:p>
    <w:p>
      <w:pPr>
        <w:spacing w:after="150"/>
      </w:pPr>
      <w:r>
        <w:rPr/>
        <w:t xml:space="preserve">图表：2024-2029年中国宠物行业盈利能力预测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中国宠物行业市场发展现状及竞争格局与投资价值研究报告(2024-2029版)</dc:title>
  <dc:description>中国宠物行业市场发展现状及竞争格局与投资价值研究报告(2024-2029版)</dc:description>
  <dc:subject>中国宠物行业市场发展现状及竞争格局与投资价值研究报告(2024-2029版)</dc:subject>
  <cp:keywords>研究报告</cp:keywords>
  <cp:category>研究报告</cp:category>
  <cp:lastModifiedBy>北京中道泰和信息咨询有限公司</cp:lastModifiedBy>
  <dcterms:created xsi:type="dcterms:W3CDTF">2024-02-21T18:24:42+08:00</dcterms:created>
  <dcterms:modified xsi:type="dcterms:W3CDTF">2024-02-21T18:24:42+08:00</dcterms:modified>
</cp:coreProperties>
</file>

<file path=docProps/custom.xml><?xml version="1.0" encoding="utf-8"?>
<Properties xmlns="http://schemas.openxmlformats.org/officeDocument/2006/custom-properties" xmlns:vt="http://schemas.openxmlformats.org/officeDocument/2006/docPropsVTypes"/>
</file>