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中国再生医学行业市场发展分析及发展趋势与投资机会研究报告(2024-2029版)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再生医学是利用生命科学、材料科学、工程学、计算机科学等多学科的理论和方法，融合组织工程技术、干细胞再生技术、克隆技术和基因工程技术等多项现代生物工程技术，通过激活机体内源性干细胞，或植入外源干细胞、干细胞衍生细胞、功能组织及器官来修复、替代和增强人体内受损、病变或有缺陷的组织和器官。再生医学和不同学科交叉形成目前三大重要细分领域，分别是细胞治疗、再生医学材料、再生组织器官移植。目前实现大规模临床运用并且实现产业化的板块是再生医学材料，但是干细胞作为整个再生医学发展的基石，虽然目前投入临床使用的成果较少，但近几年来临床转化的速度不断提高。</w:t>
      </w:r>
    </w:p>
    <w:p>
      <w:pPr>
        <w:spacing w:after="150"/>
      </w:pPr>
      <w:r>
        <w:rPr/>
        <w:t xml:space="preserve">再生医学是一种涉及多个学科，能够促进机体自我修复与再生，或构建新的组织与器官的医学技术。再生医学涉及细胞与分子生物学、发育生物学、生物化学、工程学、材料学等学科，狭义上是指体内组织再生的理论、技术和外科操作，用于替代、修复、重建或再生人体各种组织器官。近年来，随着随着干细胞培养技术和生物材料科学的发展，内涵不断扩大，包括组织工程、细胞和细胞因子治疗、基因治疗、微生态治疗等。中共中央、国务院印发的《\"健康中国2030\"规划纲要》全文公布，\"干细胞与再生医学\"作为重大科技项目被列入规划纲要，旨在推进医学科技进步，推动健康科技创新。</w:t>
      </w:r>
    </w:p>
    <w:p>
      <w:pPr>
        <w:spacing w:after="150"/>
      </w:pPr>
      <w:r>
        <w:rPr/>
        <w:t xml:space="preserve">国家政策支持再生医学行业发展的倾向愈加明朗，随着再生医学科技的不断发展，干细胞与再生医学行业准入政策、监管政策的不断完善，预计在不久的将来，行业准入的再生医学的适应症范围将继续扩大，尚未准入的相关技术也将获得准入许可，再生医学的时代终会完全敞开大门。</w:t>
      </w:r>
    </w:p>
    <w:p>
      <w:pPr>
        <w:spacing w:after="150"/>
      </w:pPr>
      <w:r>
        <w:rPr/>
        <w:t xml:space="preserve">新一轮经济科技背景下，再生医学疗法为疾病治疗开辟了全新道路。在世界医疗发展进程中，西医疗法、中医疗法、营养将康疗法等一直处于主流地位，随着近年来新一轮科技革命和产业变革的加速演进，再生医学成为继药物治疗、手术治疗之后的第三种疾病治疗途径，推动生物和生命健康领域跨越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再生医学行业的市场走向和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再生医学行业发展综述</w:t>
      </w:r>
    </w:p>
    <w:p>
      <w:pPr>
        <w:spacing w:after="150"/>
      </w:pPr>
      <w:r>
        <w:rPr/>
        <w:t xml:space="preserve">第一节 再生医学行业相关概述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二、再生医学的分类</w:t>
      </w:r>
    </w:p>
    <w:p>
      <w:pPr>
        <w:spacing w:after="150"/>
      </w:pPr>
      <w:r>
        <w:rPr/>
        <w:t xml:space="preserve">三、再生医学行业的特点分析</w:t>
      </w:r>
    </w:p>
    <w:p>
      <w:pPr>
        <w:spacing w:after="150"/>
      </w:pPr>
      <w:r>
        <w:rPr/>
        <w:t xml:space="preserve">第二节 再生医学行业发展环境分析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当代背景下再生医学的发展机会分析</w:t>
      </w:r>
    </w:p>
    <w:p>
      <w:pPr>
        <w:spacing w:after="150"/>
      </w:pPr>
      <w:r>
        <w:rPr/>
        <w:t xml:space="preserve">第一节 再生医学政策及其实施情况</w:t>
      </w:r>
    </w:p>
    <w:p>
      <w:pPr>
        <w:spacing w:after="150"/>
      </w:pPr>
      <w:r>
        <w:rPr/>
        <w:t xml:space="preserve">一、再生医学相关政策解读</w:t>
      </w:r>
    </w:p>
    <w:p>
      <w:pPr>
        <w:spacing w:after="150"/>
      </w:pPr>
      <w:r>
        <w:rPr/>
        <w:t xml:space="preserve">二、再生医学计划实施成果解读</w:t>
      </w:r>
    </w:p>
    <w:p>
      <w:pPr>
        <w:spacing w:after="150"/>
      </w:pPr>
      <w:r>
        <w:rPr/>
        <w:t xml:space="preserve">第二节 再生医学在国民经济中的地位及作用分析</w:t>
      </w:r>
    </w:p>
    <w:p>
      <w:pPr>
        <w:spacing w:after="150"/>
      </w:pPr>
      <w:r>
        <w:rPr/>
        <w:t xml:space="preserve">一、再生医学内涵与特征</w:t>
      </w:r>
    </w:p>
    <w:p>
      <w:pPr>
        <w:spacing w:after="150"/>
      </w:pPr>
      <w:r>
        <w:rPr/>
        <w:t xml:space="preserve">二、再生医学与经济的关系分析</w:t>
      </w:r>
    </w:p>
    <w:p>
      <w:pPr>
        <w:spacing w:after="150"/>
      </w:pPr>
      <w:r>
        <w:rPr/>
        <w:t xml:space="preserve">第三节 国内环境背景下再生医学发展的swot分析</w:t>
      </w:r>
    </w:p>
    <w:p>
      <w:pPr>
        <w:spacing w:after="150"/>
      </w:pPr>
      <w:r>
        <w:rPr/>
        <w:t xml:space="preserve">一、国家战略对再生医学产业的影响分析</w:t>
      </w:r>
    </w:p>
    <w:p>
      <w:pPr>
        <w:spacing w:after="150"/>
      </w:pPr>
      <w:r>
        <w:rPr/>
        <w:t xml:space="preserve">1、对再生医学市场资源配置的影响</w:t>
      </w:r>
    </w:p>
    <w:p>
      <w:pPr>
        <w:spacing w:after="150"/>
      </w:pPr>
      <w:r>
        <w:rPr/>
        <w:t xml:space="preserve">2、对再生医学产业市场格局的影响</w:t>
      </w:r>
    </w:p>
    <w:p>
      <w:pPr>
        <w:spacing w:after="150"/>
      </w:pPr>
      <w:r>
        <w:rPr/>
        <w:t xml:space="preserve">3、对再生医学产业发展方式的影响</w:t>
      </w:r>
    </w:p>
    <w:p>
      <w:pPr>
        <w:spacing w:after="150"/>
      </w:pPr>
      <w:r>
        <w:rPr/>
        <w:t xml:space="preserve">二、再生医学国家战略背景下再生医学发展的swot分析</w:t>
      </w:r>
    </w:p>
    <w:p>
      <w:pPr>
        <w:spacing w:after="150"/>
      </w:pPr>
      <w:r>
        <w:rPr/>
        <w:t xml:space="preserve">1、再生医学发展的优势分析</w:t>
      </w:r>
    </w:p>
    <w:p>
      <w:pPr>
        <w:spacing w:after="150"/>
      </w:pPr>
      <w:r>
        <w:rPr/>
        <w:t xml:space="preserve">2、再生医学发展的劣势分析</w:t>
      </w:r>
    </w:p>
    <w:p>
      <w:pPr>
        <w:spacing w:after="150"/>
      </w:pPr>
      <w:r>
        <w:rPr/>
        <w:t xml:space="preserve">3、再生医学发展的机遇分析</w:t>
      </w:r>
    </w:p>
    <w:p>
      <w:pPr>
        <w:spacing w:after="150"/>
      </w:pPr>
      <w:r>
        <w:rPr/>
        <w:t xml:space="preserve">4、再生医学发展面临的挑战</w:t>
      </w:r>
    </w:p>
    <w:p>
      <w:pPr>
        <w:spacing w:after="150"/>
      </w:pPr>
      <w:r>
        <w:rPr>
          <w:b w:val="1"/>
          <w:bCs w:val="1"/>
        </w:rPr>
        <w:t xml:space="preserve">第三章 国际再生医学行业发展分析</w:t>
      </w:r>
    </w:p>
    <w:p>
      <w:pPr>
        <w:spacing w:after="150"/>
      </w:pPr>
      <w:r>
        <w:rPr/>
        <w:t xml:space="preserve">第一节 国际再生医学行业发展环境分析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国际再生医学行业发展现状分析</w:t>
      </w:r>
    </w:p>
    <w:p>
      <w:pPr>
        <w:spacing w:after="150"/>
      </w:pPr>
      <w:r>
        <w:rPr/>
        <w:t xml:space="preserve">一、国际再生医学行业发展概况</w:t>
      </w:r>
    </w:p>
    <w:p>
      <w:pPr>
        <w:spacing w:after="150"/>
      </w:pPr>
      <w:r>
        <w:rPr/>
        <w:t xml:space="preserve">二、主要国家再生医学行业的经济效益分析</w:t>
      </w:r>
    </w:p>
    <w:p>
      <w:pPr>
        <w:spacing w:after="150"/>
      </w:pPr>
      <w:r>
        <w:rPr/>
        <w:t xml:space="preserve">三、国际再生医学行业的发展趋势分析</w:t>
      </w:r>
    </w:p>
    <w:p>
      <w:pPr>
        <w:spacing w:after="150"/>
      </w:pPr>
      <w:r>
        <w:rPr/>
        <w:t xml:space="preserve">第三节 主要国家及地区再生医学行业发展状况及经验借鉴</w:t>
      </w:r>
    </w:p>
    <w:p>
      <w:pPr>
        <w:spacing w:after="150"/>
      </w:pPr>
      <w:r>
        <w:rPr/>
        <w:t xml:space="preserve">一、美国再生医学行业发展分析</w:t>
      </w:r>
    </w:p>
    <w:p>
      <w:pPr>
        <w:spacing w:after="150"/>
      </w:pPr>
      <w:r>
        <w:rPr/>
        <w:t xml:space="preserve">二、欧洲再生医学行业发展分析</w:t>
      </w:r>
    </w:p>
    <w:p>
      <w:pPr>
        <w:spacing w:after="150"/>
      </w:pPr>
      <w:r>
        <w:rPr/>
        <w:t xml:space="preserve">三、日本再生医学行业发展分析</w:t>
      </w:r>
    </w:p>
    <w:p>
      <w:pPr>
        <w:spacing w:after="150"/>
      </w:pPr>
      <w:r>
        <w:rPr/>
        <w:t xml:space="preserve">四、中国台湾地区再生医学行业发展分析</w:t>
      </w:r>
    </w:p>
    <w:p>
      <w:pPr>
        <w:spacing w:after="150"/>
      </w:pPr>
      <w:r>
        <w:rPr/>
        <w:t xml:space="preserve">五、国外再生医学行业发展经验总结</w:t>
      </w:r>
    </w:p>
    <w:p>
      <w:pPr>
        <w:spacing w:after="150"/>
      </w:pPr>
      <w:r>
        <w:rPr>
          <w:b w:val="1"/>
          <w:bCs w:val="1"/>
        </w:rPr>
        <w:t xml:space="preserve">第四章 2023年中国再生医学行业发展现状分析</w:t>
      </w:r>
    </w:p>
    <w:p>
      <w:pPr>
        <w:spacing w:after="150"/>
      </w:pPr>
      <w:r>
        <w:rPr/>
        <w:t xml:space="preserve">第一节 中国再生医学行业发展概况</w:t>
      </w:r>
    </w:p>
    <w:p>
      <w:pPr>
        <w:spacing w:after="150"/>
      </w:pPr>
      <w:r>
        <w:rPr/>
        <w:t xml:space="preserve">一、中国再生医学行业发展趋势</w:t>
      </w:r>
    </w:p>
    <w:p>
      <w:pPr>
        <w:spacing w:after="150"/>
      </w:pPr>
      <w:r>
        <w:rPr/>
        <w:t xml:space="preserve">二、中国再生医学发展状况</w:t>
      </w:r>
    </w:p>
    <w:p>
      <w:pPr>
        <w:spacing w:after="150"/>
      </w:pPr>
      <w:r>
        <w:rPr/>
        <w:t xml:space="preserve">1、再生医学行业发展规模</w:t>
      </w:r>
    </w:p>
    <w:p>
      <w:pPr>
        <w:spacing w:after="150"/>
      </w:pPr>
      <w:r>
        <w:rPr/>
        <w:t xml:space="preserve">2、再生医学行业供需状况</w:t>
      </w:r>
    </w:p>
    <w:p>
      <w:pPr>
        <w:spacing w:after="150"/>
      </w:pPr>
      <w:r>
        <w:rPr/>
        <w:t xml:space="preserve">第二节 中国再生医学运营分析</w:t>
      </w:r>
    </w:p>
    <w:p>
      <w:pPr>
        <w:spacing w:after="150"/>
      </w:pPr>
      <w:r>
        <w:rPr/>
        <w:t xml:space="preserve">一、中国再生医学经营模式分析</w:t>
      </w:r>
    </w:p>
    <w:p>
      <w:pPr>
        <w:spacing w:after="150"/>
      </w:pPr>
      <w:r>
        <w:rPr/>
        <w:t xml:space="preserve">二、中国再生医学经营项目分析</w:t>
      </w:r>
    </w:p>
    <w:p>
      <w:pPr>
        <w:spacing w:after="150"/>
      </w:pPr>
      <w:r>
        <w:rPr/>
        <w:t xml:space="preserve">三、中国再生医学运营存在的问题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互联网对再生医学的影响分析</w:t>
      </w:r>
    </w:p>
    <w:p>
      <w:pPr>
        <w:spacing w:after="150"/>
      </w:pPr>
      <w:r>
        <w:rPr/>
        <w:t xml:space="preserve">第一节 互联网对再生医学行业的影响</w:t>
      </w:r>
    </w:p>
    <w:p>
      <w:pPr>
        <w:spacing w:after="150"/>
      </w:pPr>
      <w:r>
        <w:rPr/>
        <w:t xml:space="preserve">一、智能再生医学设备发展情况分析</w:t>
      </w:r>
    </w:p>
    <w:p>
      <w:pPr>
        <w:spacing w:after="150"/>
      </w:pPr>
      <w:r>
        <w:rPr/>
        <w:t xml:space="preserve">1、智能再生医学设备发展概况</w:t>
      </w:r>
    </w:p>
    <w:p>
      <w:pPr>
        <w:spacing w:after="150"/>
      </w:pPr>
      <w:r>
        <w:rPr/>
        <w:t xml:space="preserve">2、主要再生医学app应用情况</w:t>
      </w:r>
    </w:p>
    <w:p>
      <w:pPr>
        <w:spacing w:after="150"/>
      </w:pPr>
      <w:r>
        <w:rPr/>
        <w:t xml:space="preserve">二、再生医学智能设备经营模式分析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2、再生医学app模式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三、智能设备对再生医学行业的影响分析</w:t>
      </w:r>
    </w:p>
    <w:p>
      <w:pPr>
        <w:spacing w:after="150"/>
      </w:pPr>
      <w:r>
        <w:rPr/>
        <w:t xml:space="preserve">1、智能设备对再生医学行业的影响</w:t>
      </w:r>
    </w:p>
    <w:p>
      <w:pPr>
        <w:spacing w:after="150"/>
      </w:pPr>
      <w:r>
        <w:rPr/>
        <w:t xml:space="preserve">2、再生医学智能设备的发展趋势分析</w:t>
      </w:r>
    </w:p>
    <w:p>
      <w:pPr>
        <w:spacing w:after="150"/>
      </w:pPr>
      <w:r>
        <w:rPr/>
        <w:t xml:space="preserve">第二节 互联网+再生医学发展模式分析</w:t>
      </w:r>
    </w:p>
    <w:p>
      <w:pPr>
        <w:spacing w:after="150"/>
      </w:pPr>
      <w:r>
        <w:rPr/>
        <w:t xml:space="preserve">一、互联网+再生医学商业模式解析</w:t>
      </w:r>
    </w:p>
    <w:p>
      <w:pPr>
        <w:spacing w:after="150"/>
      </w:pPr>
      <w:r>
        <w:rPr/>
        <w:t xml:space="preserve">1、再生医学o2o模式分析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二、互联网+再生医学案例分析</w:t>
      </w:r>
    </w:p>
    <w:p>
      <w:pPr>
        <w:spacing w:after="150"/>
      </w:pPr>
      <w:r>
        <w:rPr/>
        <w:t xml:space="preserve">1、上海第九人民医院创面治疗</w:t>
      </w:r>
    </w:p>
    <w:p>
      <w:pPr>
        <w:spacing w:after="150"/>
      </w:pPr>
      <w:r>
        <w:rPr/>
        <w:t xml:space="preserve">2、再生医学网</w:t>
      </w:r>
    </w:p>
    <w:p>
      <w:pPr>
        <w:spacing w:after="150"/>
      </w:pPr>
      <w:r>
        <w:rPr/>
        <w:t xml:space="preserve">3、佰诺兮：国内再生医学健康医美生态平台</w:t>
      </w:r>
    </w:p>
    <w:p>
      <w:pPr>
        <w:spacing w:after="150"/>
      </w:pPr>
      <w:r>
        <w:rPr/>
        <w:t xml:space="preserve">4、华为云助力再生医学科研创新再提速</w:t>
      </w:r>
    </w:p>
    <w:p>
      <w:pPr>
        <w:spacing w:after="150"/>
      </w:pPr>
      <w:r>
        <w:rPr/>
        <w:t xml:space="preserve">5、新鸿儒联手圣释生物，打造干细胞互联网平台</w:t>
      </w:r>
    </w:p>
    <w:p>
      <w:pPr>
        <w:spacing w:after="150"/>
      </w:pPr>
      <w:r>
        <w:rPr/>
        <w:t xml:space="preserve">三、互联网背景下再生医学行业发展趋势分析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中国再生医学需求与消费者偏好调查</w:t>
      </w:r>
    </w:p>
    <w:p>
      <w:pPr>
        <w:spacing w:after="150"/>
      </w:pPr>
      <w:r>
        <w:rPr/>
        <w:t xml:space="preserve">第一节 再生医学产品目标客户群体调查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再生医学产品的品牌市场调查</w:t>
      </w:r>
    </w:p>
    <w:p>
      <w:pPr>
        <w:spacing w:after="150"/>
      </w:pPr>
      <w:r>
        <w:rPr/>
        <w:t xml:space="preserve">一、消费者对再生医学品牌认知度宏观调查</w:t>
      </w:r>
    </w:p>
    <w:p>
      <w:pPr>
        <w:spacing w:after="150"/>
      </w:pPr>
      <w:r>
        <w:rPr/>
        <w:t xml:space="preserve">二、消费者对再生医学产品的品牌偏好调查</w:t>
      </w:r>
    </w:p>
    <w:p>
      <w:pPr>
        <w:spacing w:after="150"/>
      </w:pPr>
      <w:r>
        <w:rPr/>
        <w:t xml:space="preserve">三、消费者对再生医学品牌的首要认知渠道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五、再生医学品牌忠诚度调查</w:t>
      </w:r>
    </w:p>
    <w:p>
      <w:pPr>
        <w:spacing w:after="150"/>
      </w:pPr>
      <w:r>
        <w:rPr/>
        <w:t xml:space="preserve">六、再生医学品牌市场占有率调查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中国重点城市再生医学市场分析</w:t>
      </w:r>
    </w:p>
    <w:p>
      <w:pPr>
        <w:spacing w:after="150"/>
      </w:pPr>
      <w:r>
        <w:rPr/>
        <w:t xml:space="preserve">第一节 北京市再生医学市场分析</w:t>
      </w:r>
    </w:p>
    <w:p>
      <w:pPr>
        <w:spacing w:after="150"/>
      </w:pPr>
      <w:r>
        <w:rPr/>
        <w:t xml:space="preserve">一、北京市再生医学行业需求分析</w:t>
      </w:r>
    </w:p>
    <w:p>
      <w:pPr>
        <w:spacing w:after="150"/>
      </w:pPr>
      <w:r>
        <w:rPr/>
        <w:t xml:space="preserve">二、北京市再生医学发展情况</w:t>
      </w:r>
    </w:p>
    <w:p>
      <w:pPr>
        <w:spacing w:after="150"/>
      </w:pPr>
      <w:r>
        <w:rPr/>
        <w:t xml:space="preserve">三、北京市再生医学存在的问题与建议</w:t>
      </w:r>
    </w:p>
    <w:p>
      <w:pPr>
        <w:spacing w:after="150"/>
      </w:pPr>
      <w:r>
        <w:rPr/>
        <w:t xml:space="preserve">第二节 上海市再生医学市场分析</w:t>
      </w:r>
    </w:p>
    <w:p>
      <w:pPr>
        <w:spacing w:after="150"/>
      </w:pPr>
      <w:r>
        <w:rPr/>
        <w:t xml:space="preserve">一、上海市再生医学行业需求分析</w:t>
      </w:r>
    </w:p>
    <w:p>
      <w:pPr>
        <w:spacing w:after="150"/>
      </w:pPr>
      <w:r>
        <w:rPr/>
        <w:t xml:space="preserve">二、上海市再生医学发展情况</w:t>
      </w:r>
    </w:p>
    <w:p>
      <w:pPr>
        <w:spacing w:after="150"/>
      </w:pPr>
      <w:r>
        <w:rPr/>
        <w:t xml:space="preserve">三、上海市再生医学存在的问题与建议</w:t>
      </w:r>
    </w:p>
    <w:p>
      <w:pPr>
        <w:spacing w:after="150"/>
      </w:pPr>
      <w:r>
        <w:rPr/>
        <w:t xml:space="preserve">第三节 天津市再生医学市场分析</w:t>
      </w:r>
    </w:p>
    <w:p>
      <w:pPr>
        <w:spacing w:after="150"/>
      </w:pPr>
      <w:r>
        <w:rPr/>
        <w:t xml:space="preserve">一、天津市再生医学行业需求分析</w:t>
      </w:r>
    </w:p>
    <w:p>
      <w:pPr>
        <w:spacing w:after="150"/>
      </w:pPr>
      <w:r>
        <w:rPr/>
        <w:t xml:space="preserve">二、天津市再生医学发展情况</w:t>
      </w:r>
    </w:p>
    <w:p>
      <w:pPr>
        <w:spacing w:after="150"/>
      </w:pPr>
      <w:r>
        <w:rPr/>
        <w:t xml:space="preserve">三、天津市再生医学存在的问题与建议</w:t>
      </w:r>
    </w:p>
    <w:p>
      <w:pPr>
        <w:spacing w:after="150"/>
      </w:pPr>
      <w:r>
        <w:rPr/>
        <w:t xml:space="preserve">第四节 深圳市再生医学市场分析</w:t>
      </w:r>
    </w:p>
    <w:p>
      <w:pPr>
        <w:spacing w:after="150"/>
      </w:pPr>
      <w:r>
        <w:rPr/>
        <w:t xml:space="preserve">一、深圳市再生医学行业需求分析</w:t>
      </w:r>
    </w:p>
    <w:p>
      <w:pPr>
        <w:spacing w:after="150"/>
      </w:pPr>
      <w:r>
        <w:rPr/>
        <w:t xml:space="preserve">二、深圳市再生医学发展情况</w:t>
      </w:r>
    </w:p>
    <w:p>
      <w:pPr>
        <w:spacing w:after="150"/>
      </w:pPr>
      <w:r>
        <w:rPr/>
        <w:t xml:space="preserve">三、深圳市再生医学存在的问题与建议</w:t>
      </w:r>
    </w:p>
    <w:p>
      <w:pPr>
        <w:spacing w:after="150"/>
      </w:pPr>
      <w:r>
        <w:rPr/>
        <w:t xml:space="preserve">第五节 重庆市再生医学市场分析</w:t>
      </w:r>
    </w:p>
    <w:p>
      <w:pPr>
        <w:spacing w:after="150"/>
      </w:pPr>
      <w:r>
        <w:rPr/>
        <w:t xml:space="preserve">一、重庆市再生医学行业需求分析</w:t>
      </w:r>
    </w:p>
    <w:p>
      <w:pPr>
        <w:spacing w:after="150"/>
      </w:pPr>
      <w:r>
        <w:rPr/>
        <w:t xml:space="preserve">二、重庆市再生医学发展情况</w:t>
      </w:r>
    </w:p>
    <w:p>
      <w:pPr>
        <w:spacing w:after="150"/>
      </w:pPr>
      <w:r>
        <w:rPr/>
        <w:t xml:space="preserve">三、重庆市再生医学存在的问题与建议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中国领先企业再生医学经营分析</w:t>
      </w:r>
    </w:p>
    <w:p>
      <w:pPr>
        <w:spacing w:after="150"/>
      </w:pPr>
      <w:r>
        <w:rPr/>
        <w:t xml:space="preserve">第一节 中国再生医学总体状况分析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领先再生医学经营状况分析</w:t>
      </w:r>
    </w:p>
    <w:p>
      <w:pPr>
        <w:spacing w:after="150"/>
      </w:pPr>
      <w:r>
        <w:rPr/>
        <w:t xml:space="preserve">一、烟台正海生物科技股份有限公司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二、冠昊生物科技股份有限公司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三、江西瑞济生物工程技术股份有限公司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四、北京万东医疗科技股份有限公司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五、山东新华医疗器械股份有限公司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六、百慕迪(上海)再生医学科技有限公司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七、北京幸福益生高新技术有限公司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八、海南海药股份有限公司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九、北京博辉瑞进生物技术有限公司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十、中国再生医学国际有限公司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中国再生医学行业投资与前景预测</w:t>
      </w:r>
    </w:p>
    <w:p>
      <w:pPr>
        <w:spacing w:after="150"/>
      </w:pPr>
      <w:r>
        <w:rPr/>
        <w:t xml:space="preserve">第一节 中国再生医学行业投资风险分析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中国再生医学行业投资特性分析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中国再生医学行业投资潜力分析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中国再生医学行业前景预测</w:t>
      </w:r>
    </w:p>
    <w:p>
      <w:pPr>
        <w:spacing w:after="150"/>
      </w:pPr>
      <w:r>
        <w:rPr/>
        <w:t xml:space="preserve">一、再生医学市场规模预测</w:t>
      </w:r>
    </w:p>
    <w:p>
      <w:pPr>
        <w:spacing w:after="150"/>
      </w:pPr>
      <w:r>
        <w:rPr/>
        <w:t xml:space="preserve">二、再生医学市场发展预测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图表：2023年居民消费价格月度涨跌幅</w:t>
      </w:r>
    </w:p>
    <w:p>
      <w:pPr>
        <w:spacing w:after="150"/>
      </w:pPr>
      <w:r>
        <w:rPr/>
        <w:t xml:space="preserve">图表：2023年居民消费价格比上年涨跌幅度</w:t>
      </w:r>
    </w:p>
    <w:p>
      <w:pPr>
        <w:spacing w:after="150"/>
      </w:pPr>
      <w:r>
        <w:rPr/>
        <w:t xml:space="preserve">图表：2019-2023年末国家外汇储备</w:t>
      </w:r>
    </w:p>
    <w:p>
      <w:pPr>
        <w:spacing w:after="150"/>
      </w:pPr>
      <w:r>
        <w:rPr/>
        <w:t xml:space="preserve">图表：2019-2023年粮食产量</w:t>
      </w:r>
    </w:p>
    <w:p>
      <w:pPr>
        <w:spacing w:after="150"/>
      </w:pPr>
      <w:r>
        <w:rPr/>
        <w:t xml:space="preserve">图表：2019-2023年全部工业增加值及其增长速度</w:t>
      </w:r>
    </w:p>
    <w:p>
      <w:pPr>
        <w:spacing w:after="150"/>
      </w:pPr>
      <w:r>
        <w:rPr/>
        <w:t xml:space="preserve">图表：22023年主要工业产品产量及其增长速度</w:t>
      </w:r>
    </w:p>
    <w:p>
      <w:pPr>
        <w:spacing w:after="150"/>
      </w:pPr>
      <w:r>
        <w:rPr/>
        <w:t xml:space="preserve">图表：2019-2023年建筑业增加值及其增长速度</w:t>
      </w:r>
    </w:p>
    <w:p>
      <w:pPr>
        <w:spacing w:after="150"/>
      </w:pPr>
      <w:r>
        <w:rPr/>
        <w:t xml:space="preserve">图表：2019-2023年服务业增加值及其增长速度</w:t>
      </w:r>
    </w:p>
    <w:p>
      <w:pPr>
        <w:spacing w:after="150"/>
      </w:pPr>
      <w:r>
        <w:rPr/>
        <w:t xml:space="preserve">图表：2023年各种运输方式完成货物运输量及其增长速度</w:t>
      </w:r>
    </w:p>
    <w:p>
      <w:pPr>
        <w:spacing w:after="150"/>
      </w:pPr>
      <w:r>
        <w:rPr/>
        <w:t xml:space="preserve">图表：2023年各种运输方式完成旅客运输量及其增长速度</w:t>
      </w:r>
    </w:p>
    <w:p>
      <w:pPr>
        <w:spacing w:after="150"/>
      </w:pPr>
      <w:r>
        <w:rPr/>
        <w:t xml:space="preserve">图表：2019-2023年快递业务量及其增长速度</w:t>
      </w:r>
    </w:p>
    <w:p>
      <w:pPr>
        <w:spacing w:after="150"/>
      </w:pPr>
      <w:r>
        <w:rPr/>
        <w:t xml:space="preserve">图表：2019-2023年年末固定互联网宽带接入用户数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图表：2023年三次产业投资占固定资产投资(不含农户)比重</w:t>
      </w:r>
    </w:p>
    <w:p>
      <w:pPr>
        <w:spacing w:after="150"/>
      </w:pPr>
      <w:r>
        <w:rPr/>
        <w:t xml:space="preserve">图表：2023年分行业固定资产投资(不含农户)增长速度</w:t>
      </w:r>
    </w:p>
    <w:p>
      <w:pPr>
        <w:spacing w:after="150"/>
      </w:pPr>
      <w:r>
        <w:rPr/>
        <w:t xml:space="preserve">图表：2023年固定资产投资新增主要生产与运营能力</w:t>
      </w:r>
    </w:p>
    <w:p>
      <w:pPr>
        <w:spacing w:after="150"/>
      </w:pPr>
      <w:r>
        <w:rPr/>
        <w:t xml:space="preserve">图表：2023年房地产开发和销售主要指标及其增长速度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图表：2023年货物进出口总额及其增长速度</w:t>
      </w:r>
    </w:p>
    <w:p>
      <w:pPr>
        <w:spacing w:after="150"/>
      </w:pPr>
      <w:r>
        <w:rPr/>
        <w:t xml:space="preserve">图表：2023年主要商品出口数量、金额及其增长速度</w:t>
      </w:r>
    </w:p>
    <w:p>
      <w:pPr>
        <w:spacing w:after="150"/>
      </w:pPr>
      <w:r>
        <w:rPr/>
        <w:t xml:space="preserve">图表：2023年主要商品进口数量、金额及其增长速度</w:t>
      </w:r>
    </w:p>
    <w:p>
      <w:pPr>
        <w:spacing w:after="150"/>
      </w:pPr>
      <w:r>
        <w:rPr/>
        <w:t xml:space="preserve">图表：2023年对主要国家和地区货物进出口金额、增长速度及其比重</w:t>
      </w:r>
    </w:p>
    <w:p>
      <w:pPr>
        <w:spacing w:after="150"/>
      </w:pPr>
      <w:r>
        <w:rPr/>
        <w:t xml:space="preserve">图表：2023年外商直接投资(不含银行、证券、保险领域)及其增长速度</w:t>
      </w:r>
    </w:p>
    <w:p>
      <w:pPr>
        <w:spacing w:after="150"/>
      </w:pPr>
      <w:r>
        <w:rPr/>
        <w:t xml:space="preserve">图表：2023年对外非金融类直接投资额及其增长速度</w:t>
      </w:r>
    </w:p>
    <w:p>
      <w:pPr>
        <w:spacing w:after="150"/>
      </w:pPr>
      <w:r>
        <w:rPr/>
        <w:t xml:space="preserve">图表：2019-2023年全国一般公共预算收入</w:t>
      </w:r>
    </w:p>
    <w:p>
      <w:pPr>
        <w:spacing w:after="150"/>
      </w:pPr>
      <w:r>
        <w:rPr/>
        <w:t xml:space="preserve">图表：2023年年末全部金融机构本外币存贷款余额及其增长速度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图表：2023年全国居民人均消费支出及其构成</w:t>
      </w:r>
    </w:p>
    <w:p>
      <w:pPr>
        <w:spacing w:after="150"/>
      </w:pPr>
      <w:r>
        <w:rPr/>
        <w:t xml:space="preserve">图表：2019-2023年研究与试验发展(r&amp;d)经费支出及其增长速度</w:t>
      </w:r>
    </w:p>
    <w:p>
      <w:pPr>
        <w:spacing w:after="150"/>
      </w:pPr>
      <w:r>
        <w:rPr/>
        <w:t xml:space="preserve">图表：2023年专利授权和有效专利情况</w:t>
      </w:r>
    </w:p>
    <w:p>
      <w:pPr>
        <w:spacing w:after="150"/>
      </w:pPr>
      <w:r>
        <w:rPr/>
        <w:t xml:space="preserve">图表：2019-2023年普通本专科、中等职业教育及普通高中招生人数</w:t>
      </w:r>
    </w:p>
    <w:p>
      <w:pPr>
        <w:spacing w:after="150"/>
      </w:pPr>
      <w:r>
        <w:rPr/>
        <w:t xml:space="preserve">图表：2019-2023年国内游客人次及其增长速度</w:t>
      </w:r>
    </w:p>
    <w:p>
      <w:pPr>
        <w:spacing w:after="150"/>
      </w:pPr>
      <w:r>
        <w:rPr/>
        <w:t xml:space="preserve">图表：2019-2023年年末卫生技术人员人数</w:t>
      </w:r>
    </w:p>
    <w:p>
      <w:pPr>
        <w:spacing w:after="150"/>
      </w:pPr>
      <w:r>
        <w:rPr/>
        <w:t xml:space="preserve">图表：2019-2023年清洁能源消费量占能源消费总量的比重</w:t>
      </w:r>
    </w:p>
    <w:p>
      <w:pPr>
        <w:spacing w:after="150"/>
      </w:pPr>
      <w:r>
        <w:rPr/>
        <w:t xml:space="preserve">图表：2023年全球人口数量排名情况</w:t>
      </w:r>
    </w:p>
    <w:p>
      <w:pPr>
        <w:spacing w:after="150"/>
      </w:pPr>
      <w:r>
        <w:rPr/>
        <w:t xml:space="preserve">图表：2021-2023年全球再生医学市场规模</w:t>
      </w:r>
    </w:p>
    <w:p>
      <w:pPr>
        <w:spacing w:after="150"/>
      </w:pPr>
      <w:r>
        <w:rPr/>
        <w:t xml:space="preserve">图表：2023年再生医学重点国家市场规模</w:t>
      </w:r>
    </w:p>
    <w:p>
      <w:pPr>
        <w:spacing w:after="150"/>
      </w:pPr>
      <w:r>
        <w:rPr/>
        <w:t xml:space="preserve">图表：2021-2023年我国再生医学行业发展规模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图表：2021-2023年北京市再生医学行业需求规模</w:t>
      </w:r>
    </w:p>
    <w:p>
      <w:pPr>
        <w:spacing w:after="150"/>
      </w:pPr>
      <w:r>
        <w:rPr/>
        <w:t xml:space="preserve">图表：2021-2023年上海市再生医学行业需求规模</w:t>
      </w:r>
    </w:p>
    <w:p>
      <w:pPr>
        <w:spacing w:after="150"/>
      </w:pPr>
      <w:r>
        <w:rPr/>
        <w:t xml:space="preserve">图表：2021-2023年天津市再生医学行业需求规模</w:t>
      </w:r>
    </w:p>
    <w:p>
      <w:pPr>
        <w:spacing w:after="150"/>
      </w:pPr>
      <w:r>
        <w:rPr/>
        <w:t xml:space="preserve">图表：2021-2023年深圳市再生医学行业需求规模</w:t>
      </w:r>
    </w:p>
    <w:p>
      <w:pPr>
        <w:spacing w:after="150"/>
      </w:pPr>
      <w:r>
        <w:rPr/>
        <w:t xml:space="preserve">图表：2021-2023年重庆市再生医学行业需求规模</w:t>
      </w:r>
    </w:p>
    <w:p>
      <w:pPr>
        <w:spacing w:after="150"/>
      </w:pPr>
      <w:r>
        <w:rPr/>
        <w:t xml:space="preserve">图表：2021-2023年中国再生医学企业规模</w:t>
      </w:r>
    </w:p>
    <w:p>
      <w:pPr>
        <w:spacing w:after="150"/>
      </w:pPr>
      <w:r>
        <w:rPr/>
        <w:t xml:space="preserve">图表：2023年中国再生医学行业不同规模企业数量分布</w:t>
      </w:r>
    </w:p>
    <w:p>
      <w:pPr>
        <w:spacing w:after="150"/>
      </w:pPr>
      <w:r>
        <w:rPr/>
        <w:t xml:space="preserve">图表：2021-2023年烟台正海生物科技股份有限公司经营概况</w:t>
      </w:r>
    </w:p>
    <w:p>
      <w:pPr>
        <w:spacing w:after="150"/>
      </w:pPr>
      <w:r>
        <w:rPr/>
        <w:t xml:space="preserve">图表：2021-2023年冠昊生物科技股份有限公司经营概况</w:t>
      </w:r>
    </w:p>
    <w:p>
      <w:pPr>
        <w:spacing w:after="150"/>
      </w:pPr>
      <w:r>
        <w:rPr/>
        <w:t xml:space="preserve">图表：2021-2023年江西瑞济生物工程技术股份有限公司经营概况</w:t>
      </w:r>
    </w:p>
    <w:p>
      <w:pPr>
        <w:spacing w:after="150"/>
      </w:pPr>
      <w:r>
        <w:rPr/>
        <w:t xml:space="preserve">图表：2021-2023年北京万东医疗科技股份有限公司经营概况</w:t>
      </w:r>
    </w:p>
    <w:p>
      <w:pPr>
        <w:spacing w:after="150"/>
      </w:pPr>
      <w:r>
        <w:rPr/>
        <w:t xml:space="preserve">图表：2021-2023年山东新华医疗器械股份有限公司经营概况</w:t>
      </w:r>
    </w:p>
    <w:p>
      <w:pPr>
        <w:spacing w:after="150"/>
      </w:pPr>
      <w:r>
        <w:rPr/>
        <w:t xml:space="preserve">图表：2021-2023年海南海药股份有限公司经营概况</w:t>
      </w:r>
    </w:p>
    <w:p>
      <w:pPr>
        <w:spacing w:after="150"/>
      </w:pPr>
      <w:r>
        <w:rPr/>
        <w:t xml:space="preserve">图表：2021-2023年中国再生医学国际有限公司经营概况</w:t>
      </w:r>
    </w:p>
    <w:p>
      <w:pPr>
        <w:spacing w:after="150"/>
      </w:pPr>
      <w:r>
        <w:rPr/>
        <w:t xml:space="preserve">图表：2024-2029年我国再生医学市场规模预测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本文地址：https://www.51baogao.cn/baogao/20240221/493958.shtml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1/493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中国再生医学行业市场发展分析及发展趋势与投资机会研究报告(2024-2029版)</dc:title>
  <dc:description>中国再生医学行业市场发展分析及发展趋势与投资机会研究报告(2024-2029版)</dc:description>
  <dc:subject>中国再生医学行业市场发展分析及发展趋势与投资机会研究报告(2024-2029版)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2024-02-21T18:29:39+08:00</dcterms:created>
  <dcterms:modified xsi:type="dcterms:W3CDTF">2024-02-21T18:29:39+08:00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