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中国零售银行行业市场发展分析及竞争形势与投资前景研究报告(2024-2029版)</w:t>
      </w:r>
    </w:p>
    <w:p>
      <w:pPr>
        <w:spacing w:after="150"/>
      </w:pPr>
      <w:r>
        <w:rPr>
          <w:b w:val="1"/>
          <w:bCs w:val="1"/>
        </w:rPr>
        <w:t xml:space="preserve">报告简介</w:t>
      </w:r>
    </w:p>
    <w:p>
      <w:pPr>
        <w:spacing w:after="150"/>
      </w:pPr>
      <w:r>
        <w:rPr/>
        <w:t xml:space="preserve">零售银行，是银行类型之一，它们的服务对象是普通大众和中小企业。零售银行服务客户通常是透过银行分行、自动柜员机及网上银行等交易的。与之对应的是批发银行。</w:t>
      </w:r>
    </w:p>
    <w:p>
      <w:pPr>
        <w:spacing w:after="150"/>
      </w:pPr>
      <w:r>
        <w:rPr/>
        <w:t xml:space="preserve">零售银行服务所涉及的范围非常宽泛，包含了银行为个人客户提供的各类金融服务，通常可以分为：核心的日常零售银行服务、储蓄理财、个人贷款以及其他服务等四个方面。其中，核心的日常零售银行服务是最为基础性的零售银行服务。</w:t>
      </w:r>
    </w:p>
    <w:p>
      <w:pPr>
        <w:spacing w:after="150"/>
      </w:pPr>
      <w:r>
        <w:rPr/>
        <w:t xml:space="preserve">随着居民收入水平不断提高，共同富裕理念持续深化，个人对财富管理的需求也愈发多元化。麦肯锡发布的报告显示，预计到2025年，中国财富管理市场规模有望突破330万亿元。这也意味着，银行在财富管理领域大有可为。</w:t>
      </w:r>
    </w:p>
    <w:p>
      <w:pPr>
        <w:spacing w:after="150"/>
      </w:pPr>
      <w:r>
        <w:rPr/>
        <w:t xml:space="preserve">财富管理正在步入差异化竞争时代。当前，个人客户的金融需求日趋多样化，需要银行能高效、准确地提供更具综合性、定制化的财富管理与规划服务。</w:t>
      </w:r>
    </w:p>
    <w:p>
      <w:pPr>
        <w:spacing w:after="150"/>
      </w:pPr>
      <w:r>
        <w:rPr/>
        <w:t xml:space="preserve">近年来，商业银行积极探索零售业务发展的新平台，从金融、生活服务、餐饮、出行、电商等日常生活场景入手，不断推进手机银行App发展、转型和升级，构建起具备强大场景支撑的App生态圈。大数据、人工智能、区块链等数字金融科技成为银行零售业务发展的新手段，推动了零售银行产品、服务、管理的数字化和智慧化水平全面提升。</w:t>
      </w:r>
    </w:p>
    <w:p>
      <w:pPr>
        <w:spacing w:after="150"/>
      </w:pPr>
      <w:r>
        <w:rPr/>
        <w:t xml:space="preserve">专业人士提到，未来几年，金融科技将在商业银行的经营理念、管理思维、业务模式等方面进行全方位的渗透与融合，并成为零售银行业务的主要驱动力。</w:t>
      </w:r>
    </w:p>
    <w:p>
      <w:pPr>
        <w:spacing w:after="150"/>
      </w:pPr>
      <w:r>
        <w:rPr/>
        <w:t xml:space="preserve">零售银行转型是一场牵动全局、影响未来的重大举措。麦肯锡的报告显示，零售银行的转型是商业银行转型中最关键、最艰难的一环，因为这不仅要求银行重新构建业务模式和客户群体，还对银行精细化管理和体制创新提出了更高、更新的要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零售银行行业研究单位等公布和提供的大量资料。报告对我国零售银行行业的供需状况、发展现状、子行业发展变化等进行了分析，重点分析了国内外零售银行行业的发展现状、如何面对行业的发展挑战、行业的发展建议、行业竞争力，以及行业的投资分析和趋势预测等等。报告还综合了零售银行行业的整体发展动态，对行业在产品方面提供了参考建议和具体解决办法。报告对于零售银行产品生产企业、经销商、行业管理部门以及拟进入该行业的投资者具有重要的参考价值，对于研究我国零售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零售银行行业发展综述</w:t>
      </w:r>
    </w:p>
    <w:p>
      <w:pPr>
        <w:spacing w:after="150"/>
      </w:pPr>
      <w:r>
        <w:rPr/>
        <w:t xml:space="preserve">第一节 零售银行行业定义及分类</w:t>
      </w:r>
    </w:p>
    <w:p>
      <w:pPr>
        <w:spacing w:after="150"/>
      </w:pPr>
      <w:r>
        <w:rPr/>
        <w:t xml:space="preserve">一、行业定义</w:t>
      </w:r>
    </w:p>
    <w:p>
      <w:pPr>
        <w:spacing w:after="150"/>
      </w:pPr>
      <w:r>
        <w:rPr/>
        <w:t xml:space="preserve">二、行业主要分类</w:t>
      </w:r>
    </w:p>
    <w:p>
      <w:pPr>
        <w:spacing w:after="150"/>
      </w:pPr>
      <w:r>
        <w:rPr/>
        <w:t xml:space="preserve">第二节 零售银行行业特征分析</w:t>
      </w:r>
    </w:p>
    <w:p>
      <w:pPr>
        <w:spacing w:after="150"/>
      </w:pPr>
      <w:r>
        <w:rPr/>
        <w:t xml:space="preserve">一、业务内容</w:t>
      </w:r>
    </w:p>
    <w:p>
      <w:pPr>
        <w:spacing w:after="150"/>
      </w:pPr>
      <w:r>
        <w:rPr/>
        <w:t xml:space="preserve">二、零售银行特征</w:t>
      </w:r>
    </w:p>
    <w:p>
      <w:pPr>
        <w:spacing w:after="150"/>
      </w:pPr>
      <w:r>
        <w:rPr/>
        <w:t xml:space="preserve">三、零售银行行业市场发展</w:t>
      </w:r>
    </w:p>
    <w:p>
      <w:pPr>
        <w:spacing w:after="150"/>
      </w:pPr>
      <w:r>
        <w:rPr/>
        <w:t xml:space="preserve">四、零售银行创新之路</w:t>
      </w:r>
    </w:p>
    <w:p>
      <w:pPr>
        <w:spacing w:after="150"/>
      </w:pPr>
      <w:r>
        <w:rPr/>
        <w:t xml:space="preserve">五、服务定价</w:t>
      </w:r>
    </w:p>
    <w:p>
      <w:pPr>
        <w:spacing w:after="150"/>
      </w:pPr>
      <w:r>
        <w:rPr/>
        <w:t xml:space="preserve">第三节 最近3-5年中国零售银行行业经济指标分析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我国零售银行行业运行分析</w:t>
      </w:r>
    </w:p>
    <w:p>
      <w:pPr>
        <w:spacing w:after="150"/>
      </w:pPr>
      <w:r>
        <w:rPr/>
        <w:t xml:space="preserve">第一节 我国零售银行行业发展状况分析</w:t>
      </w:r>
    </w:p>
    <w:p>
      <w:pPr>
        <w:spacing w:after="150"/>
      </w:pPr>
      <w:r>
        <w:rPr/>
        <w:t xml:space="preserve">一、我国零售银行行业发展阶段</w:t>
      </w:r>
    </w:p>
    <w:p>
      <w:pPr>
        <w:spacing w:after="150"/>
      </w:pPr>
      <w:r>
        <w:rPr/>
        <w:t xml:space="preserve">二、我国零售银行行业发展总体概况</w:t>
      </w:r>
    </w:p>
    <w:p>
      <w:pPr>
        <w:spacing w:after="150"/>
      </w:pPr>
      <w:r>
        <w:rPr/>
        <w:t xml:space="preserve">三、我国零售银行行业发展特点分析</w:t>
      </w:r>
    </w:p>
    <w:p>
      <w:pPr>
        <w:spacing w:after="150"/>
      </w:pPr>
      <w:r>
        <w:rPr/>
        <w:t xml:space="preserve">四、我国零售银行行业商业模式分析</w:t>
      </w:r>
    </w:p>
    <w:p>
      <w:pPr>
        <w:spacing w:after="150"/>
      </w:pPr>
      <w:r>
        <w:rPr/>
        <w:t xml:space="preserve">第二节 2021-2023年零售银行行业发展现状</w:t>
      </w:r>
    </w:p>
    <w:p>
      <w:pPr>
        <w:spacing w:after="150"/>
      </w:pPr>
      <w:r>
        <w:rPr/>
        <w:t xml:space="preserve">一、2021-2023年我国零售银行行业市场规模</w:t>
      </w:r>
    </w:p>
    <w:p>
      <w:pPr>
        <w:spacing w:after="150"/>
      </w:pPr>
      <w:r>
        <w:rPr/>
        <w:t xml:space="preserve">二、2021-2023年我国零售银行行业发展分析</w:t>
      </w:r>
    </w:p>
    <w:p>
      <w:pPr>
        <w:spacing w:after="150"/>
      </w:pPr>
      <w:r>
        <w:rPr/>
        <w:t xml:space="preserve">三、2021-2023年中国零售银行企业发展分析</w:t>
      </w:r>
    </w:p>
    <w:p>
      <w:pPr>
        <w:spacing w:after="150"/>
      </w:pPr>
      <w:r>
        <w:rPr/>
        <w:t xml:space="preserve">第三节 区域市场分析</w:t>
      </w:r>
    </w:p>
    <w:p>
      <w:pPr>
        <w:spacing w:after="150"/>
      </w:pPr>
      <w:r>
        <w:rPr/>
        <w:t xml:space="preserve">第四节 零售银行细分市场分析</w:t>
      </w:r>
    </w:p>
    <w:p>
      <w:pPr>
        <w:spacing w:after="150"/>
      </w:pPr>
      <w:r>
        <w:rPr/>
        <w:t xml:space="preserve">一、细分市场特色</w:t>
      </w:r>
    </w:p>
    <w:p>
      <w:pPr>
        <w:spacing w:after="150"/>
      </w:pPr>
      <w:r>
        <w:rPr/>
        <w:t xml:space="preserve">二、2021-2023年细分市场规模及增速</w:t>
      </w:r>
    </w:p>
    <w:p>
      <w:pPr>
        <w:spacing w:after="150"/>
      </w:pPr>
      <w:r>
        <w:rPr/>
        <w:t xml:space="preserve">三、细分市场分析</w:t>
      </w:r>
    </w:p>
    <w:p>
      <w:pPr>
        <w:spacing w:after="150"/>
      </w:pPr>
      <w:r>
        <w:rPr/>
        <w:t xml:space="preserve">四、重点细分市场前景预测</w:t>
      </w:r>
    </w:p>
    <w:p>
      <w:pPr>
        <w:spacing w:after="150"/>
      </w:pPr>
      <w:r>
        <w:rPr>
          <w:b w:val="1"/>
          <w:bCs w:val="1"/>
        </w:rPr>
        <w:t xml:space="preserve">第三章 我国零售银行行业供求分析</w:t>
      </w:r>
    </w:p>
    <w:p>
      <w:pPr>
        <w:spacing w:after="150"/>
      </w:pPr>
      <w:r>
        <w:rPr/>
        <w:t xml:space="preserve">第一节 国内市场需求分析</w:t>
      </w:r>
    </w:p>
    <w:p>
      <w:pPr>
        <w:spacing w:after="150"/>
      </w:pPr>
      <w:r>
        <w:rPr/>
        <w:t xml:space="preserve">第二节 国内市场供给分析</w:t>
      </w:r>
    </w:p>
    <w:p>
      <w:pPr>
        <w:spacing w:after="150"/>
      </w:pPr>
      <w:r>
        <w:rPr>
          <w:b w:val="1"/>
          <w:bCs w:val="1"/>
        </w:rPr>
        <w:t xml:space="preserve">第四章 零售银行行业产业结构分析</w:t>
      </w:r>
    </w:p>
    <w:p>
      <w:pPr>
        <w:spacing w:after="150"/>
      </w:pPr>
      <w:r>
        <w:rPr/>
        <w:t xml:space="preserve">第一节 零售银行产业结构分析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b w:val="1"/>
          <w:bCs w:val="1"/>
        </w:rPr>
        <w:t xml:space="preserve">第五章 我国零售银行行业产业链分析</w:t>
      </w:r>
    </w:p>
    <w:p>
      <w:pPr>
        <w:spacing w:after="150"/>
      </w:pPr>
      <w:r>
        <w:rPr/>
        <w:t xml:space="preserve">第一节 零售银行行业产业链分析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零售银行上游行业分析</w:t>
      </w:r>
    </w:p>
    <w:p>
      <w:pPr>
        <w:spacing w:after="150"/>
      </w:pPr>
      <w:r>
        <w:rPr/>
        <w:t xml:space="preserve">一、零售银行成本构成</w:t>
      </w:r>
    </w:p>
    <w:p>
      <w:pPr>
        <w:spacing w:after="150"/>
      </w:pPr>
      <w:r>
        <w:rPr/>
        <w:t xml:space="preserve">二、2021-2023年上游行业发展现状</w:t>
      </w:r>
    </w:p>
    <w:p>
      <w:pPr>
        <w:spacing w:after="150"/>
      </w:pPr>
      <w:r>
        <w:rPr/>
        <w:t xml:space="preserve">1、银行卡</w:t>
      </w:r>
    </w:p>
    <w:p>
      <w:pPr>
        <w:spacing w:after="150"/>
      </w:pPr>
      <w:r>
        <w:rPr/>
        <w:t xml:space="preserve">2、理财业务</w:t>
      </w:r>
    </w:p>
    <w:p>
      <w:pPr>
        <w:spacing w:after="150"/>
      </w:pPr>
      <w:r>
        <w:rPr/>
        <w:t xml:space="preserve">3、银信产品</w:t>
      </w:r>
    </w:p>
    <w:p>
      <w:pPr>
        <w:spacing w:after="150"/>
      </w:pPr>
      <w:r>
        <w:rPr/>
        <w:t xml:space="preserve">三、2024-2029年上游行业发展趋势</w:t>
      </w:r>
    </w:p>
    <w:p>
      <w:pPr>
        <w:spacing w:after="150"/>
      </w:pPr>
      <w:r>
        <w:rPr/>
        <w:t xml:space="preserve">第三节 零售银行下游行业分析</w:t>
      </w:r>
    </w:p>
    <w:p>
      <w:pPr>
        <w:spacing w:after="150"/>
      </w:pPr>
      <w:r>
        <w:rPr/>
        <w:t xml:space="preserve">一、2021-2023年下游行业发展现状</w:t>
      </w:r>
    </w:p>
    <w:p>
      <w:pPr>
        <w:spacing w:after="150"/>
      </w:pPr>
      <w:r>
        <w:rPr/>
        <w:t xml:space="preserve">二、2024-2029年下游行业发展趋势</w:t>
      </w:r>
    </w:p>
    <w:p>
      <w:pPr>
        <w:spacing w:after="150"/>
      </w:pPr>
      <w:r>
        <w:rPr/>
        <w:t xml:space="preserve">三、下游需求对零售银行行业的影响</w:t>
      </w:r>
    </w:p>
    <w:p>
      <w:pPr>
        <w:spacing w:after="150"/>
      </w:pPr>
      <w:r>
        <w:rPr>
          <w:b w:val="1"/>
          <w:bCs w:val="1"/>
        </w:rPr>
        <w:t xml:space="preserve">第六章 我国零售银行行业竞争形势及策略</w:t>
      </w:r>
    </w:p>
    <w:p>
      <w:pPr>
        <w:spacing w:after="150"/>
      </w:pPr>
      <w:r>
        <w:rPr/>
        <w:t xml:space="preserve">第一节 行业总体市场竞争状况分析</w:t>
      </w:r>
    </w:p>
    <w:p>
      <w:pPr>
        <w:spacing w:after="150"/>
      </w:pPr>
      <w:r>
        <w:rPr/>
        <w:t xml:space="preserve">一、零售银行行业竞争结构分析</w:t>
      </w:r>
    </w:p>
    <w:p>
      <w:pPr>
        <w:spacing w:after="150"/>
      </w:pPr>
      <w:r>
        <w:rPr/>
        <w:t xml:space="preserve">1、现有企业间竞争</w:t>
      </w:r>
    </w:p>
    <w:p>
      <w:pPr>
        <w:spacing w:after="150"/>
      </w:pPr>
      <w:r>
        <w:rPr/>
        <w:t xml:space="preserve">2、潜在进入者分析</w:t>
      </w:r>
    </w:p>
    <w:p>
      <w:pPr>
        <w:spacing w:after="150"/>
      </w:pPr>
      <w:r>
        <w:rPr/>
        <w:t xml:space="preserve">3、购买者讨价还价的能力</w:t>
      </w:r>
    </w:p>
    <w:p>
      <w:pPr>
        <w:spacing w:after="150"/>
      </w:pPr>
      <w:r>
        <w:rPr/>
        <w:t xml:space="preserve">4、供应商议价能力</w:t>
      </w:r>
    </w:p>
    <w:p>
      <w:pPr>
        <w:spacing w:after="150"/>
      </w:pPr>
      <w:r>
        <w:rPr/>
        <w:t xml:space="preserve">5、替代产品和服务的威胁</w:t>
      </w:r>
    </w:p>
    <w:p>
      <w:pPr>
        <w:spacing w:after="150"/>
      </w:pPr>
      <w:r>
        <w:rPr/>
        <w:t xml:space="preserve">6、竞争结构特点总结</w:t>
      </w:r>
    </w:p>
    <w:p>
      <w:pPr>
        <w:spacing w:after="150"/>
      </w:pPr>
      <w:r>
        <w:rPr/>
        <w:t xml:space="preserve">二、零售银行行业企业间竞争格局分析</w:t>
      </w:r>
    </w:p>
    <w:p>
      <w:pPr>
        <w:spacing w:after="150"/>
      </w:pPr>
      <w:r>
        <w:rPr/>
        <w:t xml:space="preserve">三、零售银行行业集中度分析</w:t>
      </w:r>
    </w:p>
    <w:p>
      <w:pPr>
        <w:spacing w:after="150"/>
      </w:pPr>
      <w:r>
        <w:rPr/>
        <w:t xml:space="preserve">四、零售银行行业swot分析</w:t>
      </w:r>
    </w:p>
    <w:p>
      <w:pPr>
        <w:spacing w:after="150"/>
      </w:pPr>
      <w:r>
        <w:rPr/>
        <w:t xml:space="preserve">第二节 中国零售银行行业竞争格局综述</w:t>
      </w:r>
    </w:p>
    <w:p>
      <w:pPr>
        <w:spacing w:after="150"/>
      </w:pPr>
      <w:r>
        <w:rPr/>
        <w:t xml:space="preserve">一、零售银行行业竞争概况</w:t>
      </w:r>
    </w:p>
    <w:p>
      <w:pPr>
        <w:spacing w:after="150"/>
      </w:pPr>
      <w:r>
        <w:rPr/>
        <w:t xml:space="preserve">1、中国零售银行行业竞争格局</w:t>
      </w:r>
    </w:p>
    <w:p>
      <w:pPr>
        <w:spacing w:after="150"/>
      </w:pPr>
      <w:r>
        <w:rPr/>
        <w:t xml:space="preserve">2、零售银行行业未来竞争格局和特点</w:t>
      </w:r>
    </w:p>
    <w:p>
      <w:pPr>
        <w:spacing w:after="150"/>
      </w:pPr>
      <w:r>
        <w:rPr/>
        <w:t xml:space="preserve">二、中国零售银行行业竞争力分析</w:t>
      </w:r>
    </w:p>
    <w:p>
      <w:pPr>
        <w:spacing w:after="150"/>
      </w:pPr>
      <w:r>
        <w:rPr/>
        <w:t xml:space="preserve">三、零售银行市场竞争策略分析</w:t>
      </w:r>
    </w:p>
    <w:p>
      <w:pPr>
        <w:spacing w:after="150"/>
      </w:pPr>
      <w:r>
        <w:rPr/>
        <w:t xml:space="preserve">第三节 我国银行业国际竞争力探析</w:t>
      </w:r>
    </w:p>
    <w:p>
      <w:pPr>
        <w:spacing w:after="150"/>
      </w:pPr>
      <w:r>
        <w:rPr>
          <w:b w:val="1"/>
          <w:bCs w:val="1"/>
        </w:rPr>
        <w:t xml:space="preserve">第七章 零售银行行业领先企业经营形势分析</w:t>
      </w:r>
    </w:p>
    <w:p>
      <w:pPr>
        <w:spacing w:after="150"/>
      </w:pPr>
      <w:r>
        <w:rPr/>
        <w:t xml:space="preserve">第一节 招商银行</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四、发展规划</w:t>
      </w:r>
    </w:p>
    <w:p>
      <w:pPr>
        <w:spacing w:after="150"/>
      </w:pPr>
      <w:r>
        <w:rPr/>
        <w:t xml:space="preserve">第二节 广发银行股份有限公司</w:t>
      </w:r>
    </w:p>
    <w:p>
      <w:pPr>
        <w:spacing w:after="150"/>
      </w:pPr>
      <w:r>
        <w:rPr/>
        <w:t xml:space="preserve">一、企业概况</w:t>
      </w:r>
    </w:p>
    <w:p>
      <w:pPr>
        <w:spacing w:after="150"/>
      </w:pPr>
      <w:r>
        <w:rPr/>
        <w:t xml:space="preserve">二、企业优势分析</w:t>
      </w:r>
    </w:p>
    <w:p>
      <w:pPr>
        <w:spacing w:after="150"/>
      </w:pPr>
      <w:r>
        <w:rPr/>
        <w:t xml:space="preserve">三、发展规划</w:t>
      </w:r>
    </w:p>
    <w:p>
      <w:pPr>
        <w:spacing w:after="150"/>
      </w:pPr>
      <w:r>
        <w:rPr/>
        <w:t xml:space="preserve">第三节 中信银行股份有限公司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四、发展规划</w:t>
      </w:r>
    </w:p>
    <w:p>
      <w:pPr>
        <w:spacing w:after="150"/>
      </w:pPr>
      <w:r>
        <w:rPr/>
        <w:t xml:space="preserve">第四节 上海浦东发展银行股份有限公司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四、发展规划</w:t>
      </w:r>
    </w:p>
    <w:p>
      <w:pPr>
        <w:spacing w:after="150"/>
      </w:pPr>
      <w:r>
        <w:rPr/>
        <w:t xml:space="preserve">第五节 兴业银行股份有限公司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四、发展规划</w:t>
      </w:r>
    </w:p>
    <w:p>
      <w:pPr>
        <w:spacing w:after="150"/>
      </w:pPr>
      <w:r>
        <w:rPr/>
        <w:t xml:space="preserve">第六节 中国民生银行股份有限公司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四、发展规划</w:t>
      </w:r>
    </w:p>
    <w:p>
      <w:pPr>
        <w:spacing w:after="150"/>
      </w:pPr>
      <w:r>
        <w:rPr>
          <w:b w:val="1"/>
          <w:bCs w:val="1"/>
        </w:rPr>
        <w:t xml:space="preserve">第八章 2024-2029年零售银行行业投资前景</w:t>
      </w:r>
    </w:p>
    <w:p>
      <w:pPr>
        <w:spacing w:after="150"/>
      </w:pPr>
      <w:r>
        <w:rPr/>
        <w:t xml:space="preserve">第一节 2024-2029年零售银行市场发展前景</w:t>
      </w:r>
    </w:p>
    <w:p>
      <w:pPr>
        <w:spacing w:after="150"/>
      </w:pPr>
      <w:r>
        <w:rPr/>
        <w:t xml:space="preserve">第二节 2024-2029年零售银行市场发展趋势预测</w:t>
      </w:r>
    </w:p>
    <w:p>
      <w:pPr>
        <w:spacing w:after="150"/>
      </w:pPr>
      <w:r>
        <w:rPr/>
        <w:t xml:space="preserve">第三节 2024-2029年中国零售银行行业供需预测</w:t>
      </w:r>
    </w:p>
    <w:p>
      <w:pPr>
        <w:spacing w:after="150"/>
      </w:pPr>
      <w:r>
        <w:rPr/>
        <w:t xml:space="preserve">第四节 零售银行发展的五大趋势</w:t>
      </w:r>
    </w:p>
    <w:p>
      <w:pPr>
        <w:spacing w:after="150"/>
      </w:pPr>
      <w:r>
        <w:rPr>
          <w:b w:val="1"/>
          <w:bCs w:val="1"/>
        </w:rPr>
        <w:t xml:space="preserve">第九章 2024-2029年零售银行行业投资环境分析</w:t>
      </w:r>
    </w:p>
    <w:p>
      <w:pPr>
        <w:spacing w:after="150"/>
      </w:pPr>
      <w:r>
        <w:rPr/>
        <w:t xml:space="preserve">第一节 零售银行行业经济环境分析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第二节 零售银行行业社会环境分析</w:t>
      </w:r>
    </w:p>
    <w:p>
      <w:pPr>
        <w:spacing w:after="150"/>
      </w:pPr>
      <w:r>
        <w:rPr>
          <w:b w:val="1"/>
          <w:bCs w:val="1"/>
        </w:rPr>
        <w:t xml:space="preserve">第十章 2024-2029年零售银行行业投资机会与风险</w:t>
      </w:r>
    </w:p>
    <w:p>
      <w:pPr>
        <w:spacing w:after="150"/>
      </w:pPr>
      <w:r>
        <w:rPr/>
        <w:t xml:space="preserve">第一节 零售银行行业投资机会</w:t>
      </w:r>
    </w:p>
    <w:p>
      <w:pPr>
        <w:spacing w:after="150"/>
      </w:pPr>
      <w:r>
        <w:rPr/>
        <w:t xml:space="preserve">一、产业链投资机会</w:t>
      </w:r>
    </w:p>
    <w:p>
      <w:pPr>
        <w:spacing w:after="150"/>
      </w:pPr>
      <w:r>
        <w:rPr/>
        <w:t xml:space="preserve">1、金融改革推进民营银行再热</w:t>
      </w:r>
    </w:p>
    <w:p>
      <w:pPr>
        <w:spacing w:after="150"/>
      </w:pPr>
      <w:r>
        <w:rPr/>
        <w:t xml:space="preserve">2、新型城镇化战略下商业银行的机遇与挑战</w:t>
      </w:r>
    </w:p>
    <w:p>
      <w:pPr>
        <w:spacing w:after="150"/>
      </w:pPr>
      <w:r>
        <w:rPr/>
        <w:t xml:space="preserve">二、细分市场投资机会</w:t>
      </w:r>
    </w:p>
    <w:p>
      <w:pPr>
        <w:spacing w:after="150"/>
      </w:pPr>
      <w:r>
        <w:rPr/>
        <w:t xml:space="preserve">三、零售银行行业投资机遇</w:t>
      </w:r>
    </w:p>
    <w:p>
      <w:pPr>
        <w:spacing w:after="150"/>
      </w:pPr>
      <w:r>
        <w:rPr/>
        <w:t xml:space="preserve">1、深挖中小企业信贷机遇</w:t>
      </w:r>
    </w:p>
    <w:p>
      <w:pPr>
        <w:spacing w:after="150"/>
      </w:pPr>
      <w:r>
        <w:rPr/>
        <w:t xml:space="preserve">2、并购是提高股份制商业银行核心竞争力带来投资机遇</w:t>
      </w:r>
    </w:p>
    <w:p>
      <w:pPr>
        <w:spacing w:after="150"/>
      </w:pPr>
      <w:r>
        <w:rPr/>
        <w:t xml:space="preserve">3、城镇化将给商业银行带来大机遇</w:t>
      </w:r>
    </w:p>
    <w:p>
      <w:pPr>
        <w:spacing w:after="150"/>
      </w:pPr>
      <w:r>
        <w:rPr/>
        <w:t xml:space="preserve">第二节 2024-2029年零售银行行业投资风险及防范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六、经营风险及防范</w:t>
      </w:r>
    </w:p>
    <w:p>
      <w:pPr>
        <w:spacing w:after="150"/>
      </w:pPr>
      <w:r>
        <w:rPr/>
        <w:t xml:space="preserve">七、其他风险及防范</w:t>
      </w:r>
    </w:p>
    <w:p>
      <w:pPr>
        <w:spacing w:after="150"/>
      </w:pPr>
      <w:r>
        <w:rPr>
          <w:b w:val="1"/>
          <w:bCs w:val="1"/>
        </w:rPr>
        <w:t xml:space="preserve">第十一章 零售银行行业投资战略研究</w:t>
      </w:r>
    </w:p>
    <w:p>
      <w:pPr>
        <w:spacing w:after="150"/>
      </w:pPr>
      <w:r>
        <w:rPr/>
        <w:t xml:space="preserve">第一节 零售银行行业发展战略研究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对我国银行业品牌的战略思考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银行业经营策略分析</w:t>
      </w:r>
    </w:p>
    <w:p>
      <w:pPr>
        <w:spacing w:after="150"/>
      </w:pPr>
      <w:r>
        <w:rPr/>
        <w:t xml:space="preserve">一、银行业市场细分策略</w:t>
      </w:r>
    </w:p>
    <w:p>
      <w:pPr>
        <w:spacing w:after="150"/>
      </w:pPr>
      <w:r>
        <w:rPr/>
        <w:t xml:space="preserve">二、银行业市场创新策略</w:t>
      </w:r>
    </w:p>
    <w:p>
      <w:pPr>
        <w:spacing w:after="150"/>
      </w:pPr>
      <w:r>
        <w:rPr/>
        <w:t xml:space="preserve">三、品牌定位与品类规划</w:t>
      </w:r>
    </w:p>
    <w:p>
      <w:pPr>
        <w:spacing w:after="150"/>
      </w:pPr>
      <w:r>
        <w:rPr/>
        <w:t xml:space="preserve">四、银行业新产品差异化战略</w:t>
      </w:r>
    </w:p>
    <w:p>
      <w:pPr>
        <w:spacing w:after="150"/>
      </w:pPr>
      <w:r>
        <w:rPr>
          <w:b w:val="1"/>
          <w:bCs w:val="1"/>
        </w:rPr>
        <w:t xml:space="preserve">第十二章 研究结论及投资建议</w:t>
      </w:r>
    </w:p>
    <w:p>
      <w:pPr>
        <w:spacing w:after="150"/>
      </w:pPr>
      <w:r>
        <w:rPr/>
        <w:t xml:space="preserve">第一节 零售银行行业研究结论</w:t>
      </w:r>
    </w:p>
    <w:p>
      <w:pPr>
        <w:spacing w:after="150"/>
      </w:pPr>
      <w:r>
        <w:rPr/>
        <w:t xml:space="preserve">第二节 零售银行行业投资价值评估</w:t>
      </w:r>
    </w:p>
    <w:p>
      <w:pPr>
        <w:spacing w:after="150"/>
      </w:pPr>
      <w:r>
        <w:rPr/>
        <w:t xml:space="preserve">第三节 零售银行行业投资建议</w:t>
      </w:r>
    </w:p>
    <w:p>
      <w:pPr>
        <w:spacing w:after="150"/>
      </w:pPr>
      <w:r>
        <w:rPr/>
        <w:t xml:space="preserve">一、零售银行存在问题</w:t>
      </w:r>
    </w:p>
    <w:p>
      <w:pPr>
        <w:spacing w:after="150"/>
      </w:pPr>
      <w:r>
        <w:rPr/>
        <w:t xml:space="preserve">二、行业发展对策</w:t>
      </w:r>
    </w:p>
    <w:p>
      <w:pPr>
        <w:spacing w:after="150"/>
      </w:pPr>
      <w:r>
        <w:rPr/>
        <w:t xml:space="preserve">三、行业发展方向</w:t>
      </w:r>
    </w:p>
    <w:p>
      <w:pPr>
        <w:spacing w:after="150"/>
      </w:pPr>
      <w:r>
        <w:rPr>
          <w:b w:val="1"/>
          <w:bCs w:val="1"/>
        </w:rPr>
        <w:t xml:space="preserve">图表目录</w:t>
      </w:r>
    </w:p>
    <w:p>
      <w:pPr>
        <w:spacing w:after="150"/>
      </w:pPr>
      <w:r>
        <w:rPr/>
        <w:t xml:space="preserve">图表：零售银行行业特点</w:t>
      </w:r>
    </w:p>
    <w:p>
      <w:pPr>
        <w:spacing w:after="150"/>
      </w:pPr>
      <w:r>
        <w:rPr/>
        <w:t xml:space="preserve">图表：零售银行行业生命周期</w:t>
      </w:r>
    </w:p>
    <w:p>
      <w:pPr>
        <w:spacing w:after="150"/>
      </w:pPr>
      <w:r>
        <w:rPr/>
        <w:t xml:space="preserve">图表：零售银行行业产业链分析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图表：中国人口数量及其构成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图表：中国零售银行所属行业盈利能力分析</w:t>
      </w:r>
    </w:p>
    <w:p>
      <w:pPr>
        <w:spacing w:after="150"/>
      </w:pPr>
      <w:r>
        <w:rPr/>
        <w:t xml:space="preserve">图表：中国零售银行所属行业运营能力分析</w:t>
      </w:r>
    </w:p>
    <w:p>
      <w:pPr>
        <w:spacing w:after="150"/>
      </w:pPr>
      <w:r>
        <w:rPr/>
        <w:t xml:space="preserve">图表：中国零售银行所属行业偿债能力分析</w:t>
      </w:r>
    </w:p>
    <w:p>
      <w:pPr>
        <w:spacing w:after="150"/>
      </w:pPr>
      <w:r>
        <w:rPr/>
        <w:t xml:space="preserve">图表：中国零售银行所属行业发展能力分析</w:t>
      </w:r>
    </w:p>
    <w:p>
      <w:pPr>
        <w:spacing w:after="150"/>
      </w:pPr>
      <w:r>
        <w:rPr/>
        <w:t xml:space="preserve">图表：中国零售银行所属行业经营效益分析</w:t>
      </w:r>
    </w:p>
    <w:p>
      <w:pPr>
        <w:spacing w:after="150"/>
      </w:pPr>
      <w:r>
        <w:rPr/>
        <w:t xml:space="preserve">图表：2021-2023年零售银行行业重要数据指标比较</w:t>
      </w:r>
    </w:p>
    <w:p>
      <w:pPr>
        <w:spacing w:after="150"/>
      </w:pPr>
      <w:r>
        <w:rPr/>
        <w:t xml:space="preserve">图表：2021-2023年中国零售银行行业竞争力分析</w:t>
      </w:r>
    </w:p>
    <w:p>
      <w:pPr>
        <w:spacing w:after="150"/>
      </w:pPr>
      <w:r>
        <w:rPr/>
        <w:t xml:space="preserve">图表：2024-2029年中国零售银行行业发展趋势预测</w:t>
      </w:r>
    </w:p>
    <w:p>
      <w:pPr>
        <w:spacing w:after="150"/>
      </w:pPr>
      <w:r>
        <w:rPr/>
        <w:t xml:space="preserve">图表：区域投资前景规划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本文地址：https://www.51baogao.cn/baogao/20240228/494384.shtml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8/494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中国零售银行行业市场发展分析及竞争形势与投资前景研究报告(2024-2029版)</dc:title>
  <dc:description>中国零售银行行业市场发展分析及竞争形势与投资前景研究报告(2024-2029版)</dc:description>
  <dc:subject>中国零售银行行业市场发展分析及竞争形势与投资前景研究报告(2024-2029版)</dc:subject>
  <cp:keywords>研究报告</cp:keywords>
  <cp:category>研究报告</cp:category>
  <cp:lastModifiedBy>北京中道泰和信息咨询有限公司</cp:lastModifiedBy>
  <dcterms:created xsi:type="dcterms:W3CDTF">2024-02-28T18:47:30+08:00</dcterms:created>
  <dcterms:modified xsi:type="dcterms:W3CDTF">2024-02-28T18:47:30+08:00</dcterms:modified>
</cp:coreProperties>
</file>

<file path=docProps/custom.xml><?xml version="1.0" encoding="utf-8"?>
<Properties xmlns="http://schemas.openxmlformats.org/officeDocument/2006/custom-properties" xmlns:vt="http://schemas.openxmlformats.org/officeDocument/2006/docPropsVTypes"/>
</file>