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中国电动车控制器产业市场深度分析及竞争格局与前景展望研究报告(2024-2029版)</w:t>
      </w:r>
    </w:p>
    <w:p>
      <w:pPr>
        <w:spacing w:after="150"/>
      </w:pPr>
      <w:r>
        <w:rPr>
          <w:b w:val="1"/>
          <w:bCs w:val="1"/>
        </w:rPr>
        <w:t xml:space="preserve">报告简介</w:t>
      </w:r>
    </w:p>
    <w:p>
      <w:pPr>
        <w:spacing w:after="150"/>
      </w:pPr>
      <w:r>
        <w:rPr/>
        <w:t xml:space="preserve">电动车控制器是用来控制电动车电机的启动、运行、进退、速度、停止以及电动车的其它电子器件的核心控制器件，它就像是电动车的大脑，是电动车上重要的部件。电动车就来看主要包括电动自行车、电动摩托车、电动汽车等，电动车控制器也因为不同的车型而有不同的性能和特点。运动控制器在电动车辆等终端产品中扮演\"大脑\"的角色，控制着车辆启动运行、进退速度、爬坡力度等行驶状态，以及辅助刹车、能量回收、信号传输等各项附加功能，控制器的产品质量直接影响着整车的运行状态，以及使用者的骑行体验，随着下游电动车行业的需求增加，带动着电动车控制行业的产能扩张。</w:t>
      </w:r>
    </w:p>
    <w:p>
      <w:pPr>
        <w:spacing w:after="150"/>
      </w:pPr>
      <w:r>
        <w:rPr/>
        <w:t xml:space="preserve">目前，我国正处于城市化进程高速发展时期，大城市继续改造与扩张，中小城镇建设也飞速发展。城市的规模与结构都处在巨大变化之中。随着居民生活水平的提高，居民的短途交通工具会逐渐转向非机动车，并由此带动电动车辆的市场需求的增长，从而导致电动车控制器的消费量持续增长。</w:t>
      </w:r>
    </w:p>
    <w:p>
      <w:pPr>
        <w:spacing w:after="150"/>
      </w:pPr>
      <w:r>
        <w:rPr/>
        <w:t xml:space="preserve">2019年4月15日，电动车新国标正式实施，由于新国标调整完善了关于电动自行车最高车速、整车质量、脚踏骑行能力等技术要求，市场上现有的不符合新国标的电动车辆将被逐步取代，形成了行业内大范围更新换代需求，符合新国标要求的电动车市场需求快速增加，具备相关电动自行车、电动摩托车生产资质的整车厂商产销量迎来快速增长，我国电动车市场整体稳定发展，电动车已经成为了重要的民生交通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刊杂志的基础信息以及专业研究单位等公布和提供的大量资料，结合中道泰和公司对电动车控制器相关企业和科研单位等的实地调查，对国内外电动车控制器行业的供给与需求状况、相关行业的发展状况、市场消费变化等进行了分析。重点研究了主要电动车控制器品牌的发展状况，以及未来中国电动车控制器行业将面临的机遇以及企业的应对策略。报告还分析了电动车控制器市场的竞争格局，行业的发展动向，并对行业相关政策进行了介绍和政策趋向研判，是电动车控制器生产企业、科研单位、零售企业等单位准确了解目前电动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第一节 电动车控制器的定义与分类</w:t>
      </w:r>
    </w:p>
    <w:p>
      <w:pPr>
        <w:spacing w:after="150"/>
      </w:pPr>
      <w:r>
        <w:rPr/>
        <w:t xml:space="preserve">第二节 电动车控制器相关概念</w:t>
      </w:r>
    </w:p>
    <w:p>
      <w:pPr>
        <w:spacing w:after="150"/>
      </w:pPr>
      <w:r>
        <w:rPr>
          <w:b w:val="1"/>
          <w:bCs w:val="1"/>
        </w:rPr>
        <w:t xml:space="preserve">第二章 全球电动车控制器产业发展概况</w:t>
      </w:r>
    </w:p>
    <w:p>
      <w:pPr>
        <w:spacing w:after="150"/>
      </w:pPr>
      <w:r>
        <w:rPr/>
        <w:t xml:space="preserve">第一节 全球电动车控制器产品市场需求</w:t>
      </w:r>
    </w:p>
    <w:p>
      <w:pPr>
        <w:spacing w:after="150"/>
      </w:pPr>
      <w:r>
        <w:rPr/>
        <w:t xml:space="preserve">一、市场规模</w:t>
      </w:r>
    </w:p>
    <w:p>
      <w:pPr>
        <w:spacing w:after="150"/>
      </w:pPr>
      <w:r>
        <w:rPr/>
        <w:t xml:space="preserve">二、市场分布</w:t>
      </w:r>
    </w:p>
    <w:p>
      <w:pPr>
        <w:spacing w:after="150"/>
      </w:pPr>
      <w:r>
        <w:rPr/>
        <w:t xml:space="preserve">第二节 全球电动车控制器产业发展概况</w:t>
      </w:r>
    </w:p>
    <w:p>
      <w:pPr>
        <w:spacing w:after="150"/>
      </w:pPr>
      <w:r>
        <w:rPr/>
        <w:t xml:space="preserve">一、总体发展概况</w:t>
      </w:r>
    </w:p>
    <w:p>
      <w:pPr>
        <w:spacing w:after="150"/>
      </w:pPr>
      <w:r>
        <w:rPr/>
        <w:t xml:space="preserve">二、主要国家(地区)电动车控制器产业发展现状</w:t>
      </w:r>
    </w:p>
    <w:p>
      <w:pPr>
        <w:spacing w:after="150"/>
      </w:pPr>
      <w:r>
        <w:rPr/>
        <w:t xml:space="preserve">三、全球著名厂商(品牌)简介</w:t>
      </w:r>
    </w:p>
    <w:p>
      <w:pPr>
        <w:spacing w:after="150"/>
      </w:pPr>
      <w:r>
        <w:rPr/>
        <w:t xml:space="preserve">第三节 全球电动车控制器产业发展前景</w:t>
      </w:r>
    </w:p>
    <w:p>
      <w:pPr>
        <w:spacing w:after="150"/>
      </w:pPr>
      <w:r>
        <w:rPr>
          <w:b w:val="1"/>
          <w:bCs w:val="1"/>
        </w:rPr>
        <w:t xml:space="preserve">第三章 中国电动车控制器产业发展现状</w:t>
      </w:r>
    </w:p>
    <w:p>
      <w:pPr>
        <w:spacing w:after="150"/>
      </w:pPr>
      <w:r>
        <w:rPr/>
        <w:t xml:space="preserve">第一节 电动车控制器行业在国民经济中的地位</w:t>
      </w:r>
    </w:p>
    <w:p>
      <w:pPr>
        <w:spacing w:after="150"/>
      </w:pPr>
      <w:r>
        <w:rPr/>
        <w:t xml:space="preserve">第二节 中国电动车控制器行业存在的问题和取得的成就</w:t>
      </w:r>
    </w:p>
    <w:p>
      <w:pPr>
        <w:spacing w:after="150"/>
      </w:pPr>
      <w:r>
        <w:rPr/>
        <w:t xml:space="preserve">第三节 行业所处生命周期</w:t>
      </w:r>
    </w:p>
    <w:p>
      <w:pPr>
        <w:spacing w:after="150"/>
      </w:pPr>
      <w:r>
        <w:rPr/>
        <w:t xml:space="preserve">第四节 中国电动车控制器行业在全球竞争中的地位</w:t>
      </w:r>
    </w:p>
    <w:p>
      <w:pPr>
        <w:spacing w:after="150"/>
      </w:pPr>
      <w:r>
        <w:rPr/>
        <w:t xml:space="preserve">第五节 产业发展环境</w:t>
      </w:r>
    </w:p>
    <w:p>
      <w:pPr>
        <w:spacing w:after="150"/>
      </w:pPr>
      <w:r>
        <w:rPr/>
        <w:t xml:space="preserve">一、政策导向</w:t>
      </w:r>
    </w:p>
    <w:p>
      <w:pPr>
        <w:spacing w:after="150"/>
      </w:pPr>
      <w:r>
        <w:rPr/>
        <w:t xml:space="preserve">二、技术现状</w:t>
      </w:r>
    </w:p>
    <w:p>
      <w:pPr>
        <w:spacing w:after="150"/>
      </w:pPr>
      <w:r>
        <w:rPr/>
        <w:t xml:space="preserve">三、经济环境</w:t>
      </w:r>
    </w:p>
    <w:p>
      <w:pPr>
        <w:spacing w:after="150"/>
      </w:pPr>
      <w:r>
        <w:rPr/>
        <w:t xml:space="preserve">四、社会环境</w:t>
      </w:r>
    </w:p>
    <w:p>
      <w:pPr>
        <w:spacing w:after="150"/>
      </w:pPr>
      <w:r>
        <w:rPr>
          <w:b w:val="1"/>
          <w:bCs w:val="1"/>
        </w:rPr>
        <w:t xml:space="preserve">第四章 产业规模</w:t>
      </w:r>
    </w:p>
    <w:p>
      <w:pPr>
        <w:spacing w:after="150"/>
      </w:pPr>
      <w:r>
        <w:rPr/>
        <w:t xml:space="preserve">第一节 企业数量规模</w:t>
      </w:r>
    </w:p>
    <w:p>
      <w:pPr>
        <w:spacing w:after="150"/>
      </w:pPr>
      <w:r>
        <w:rPr/>
        <w:t xml:space="preserve">第二节 总资产规模</w:t>
      </w:r>
    </w:p>
    <w:p>
      <w:pPr>
        <w:spacing w:after="150"/>
      </w:pPr>
      <w:r>
        <w:rPr/>
        <w:t xml:space="preserve">第三节 行业销售额规模</w:t>
      </w:r>
    </w:p>
    <w:p>
      <w:pPr>
        <w:spacing w:after="150"/>
      </w:pPr>
      <w:r>
        <w:rPr/>
        <w:t xml:space="preserve">一、行业销售额总规模</w:t>
      </w:r>
    </w:p>
    <w:p>
      <w:pPr>
        <w:spacing w:after="150"/>
      </w:pPr>
      <w:r>
        <w:rPr/>
        <w:t xml:space="preserve">二、top5企业销售额排行</w:t>
      </w:r>
    </w:p>
    <w:p>
      <w:pPr>
        <w:spacing w:after="150"/>
      </w:pPr>
      <w:r>
        <w:rPr/>
        <w:t xml:space="preserve">第四节 行业产能产量规模</w:t>
      </w:r>
    </w:p>
    <w:p>
      <w:pPr>
        <w:spacing w:after="150"/>
      </w:pPr>
      <w:r>
        <w:rPr/>
        <w:t xml:space="preserve">一、行业产能总规模</w:t>
      </w:r>
    </w:p>
    <w:p>
      <w:pPr>
        <w:spacing w:after="150"/>
      </w:pPr>
      <w:r>
        <w:rPr/>
        <w:t xml:space="preserve">二、top5企业产能排行</w:t>
      </w:r>
    </w:p>
    <w:p>
      <w:pPr>
        <w:spacing w:after="150"/>
      </w:pPr>
      <w:r>
        <w:rPr/>
        <w:t xml:space="preserve">第五节 进出口规模</w:t>
      </w:r>
    </w:p>
    <w:p>
      <w:pPr>
        <w:spacing w:after="150"/>
      </w:pPr>
      <w:r>
        <w:rPr/>
        <w:t xml:space="preserve">第六节 市场消费量</w:t>
      </w:r>
    </w:p>
    <w:p>
      <w:pPr>
        <w:spacing w:after="150"/>
      </w:pPr>
      <w:r>
        <w:rPr/>
        <w:t xml:space="preserve">第七节 市场规模</w:t>
      </w:r>
    </w:p>
    <w:p>
      <w:pPr>
        <w:spacing w:after="150"/>
      </w:pPr>
      <w:r>
        <w:rPr>
          <w:b w:val="1"/>
          <w:bCs w:val="1"/>
        </w:rPr>
        <w:t xml:space="preserve">第五章 中国市场竞争格局</w:t>
      </w:r>
    </w:p>
    <w:p>
      <w:pPr>
        <w:spacing w:after="150"/>
      </w:pPr>
      <w:r>
        <w:rPr/>
        <w:t xml:space="preserve">第一节 行业竞争态势</w:t>
      </w:r>
    </w:p>
    <w:p>
      <w:pPr>
        <w:spacing w:after="150"/>
      </w:pPr>
      <w:r>
        <w:rPr/>
        <w:t xml:space="preserve">一、波特五力模型简介</w:t>
      </w:r>
    </w:p>
    <w:p>
      <w:pPr>
        <w:spacing w:after="150"/>
      </w:pPr>
      <w:r>
        <w:rPr/>
        <w:t xml:space="preserve">二、电动车控制器行业竞争态势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第二节 市场集中度分析</w:t>
      </w:r>
    </w:p>
    <w:p>
      <w:pPr>
        <w:spacing w:after="150"/>
      </w:pPr>
      <w:r>
        <w:rPr/>
        <w:t xml:space="preserve">一、2023年中国市场重点企业市场份额</w:t>
      </w:r>
    </w:p>
    <w:p>
      <w:pPr>
        <w:spacing w:after="150"/>
      </w:pPr>
      <w:r>
        <w:rPr/>
        <w:t xml:space="preserve">二、中国市场集中度</w:t>
      </w:r>
    </w:p>
    <w:p>
      <w:pPr>
        <w:spacing w:after="150"/>
      </w:pPr>
      <w:r>
        <w:rPr/>
        <w:t xml:space="preserve">三、影响市场集中度的主要因素</w:t>
      </w:r>
    </w:p>
    <w:p>
      <w:pPr>
        <w:spacing w:after="150"/>
      </w:pPr>
      <w:r>
        <w:rPr/>
        <w:t xml:space="preserve">四、中国市场集中度变化趋势</w:t>
      </w:r>
    </w:p>
    <w:p>
      <w:pPr>
        <w:spacing w:after="150"/>
      </w:pPr>
      <w:r>
        <w:rPr>
          <w:b w:val="1"/>
          <w:bCs w:val="1"/>
        </w:rPr>
        <w:t xml:space="preserve">第六章 各下游市场需求分析与竞争格局</w:t>
      </w:r>
    </w:p>
    <w:p>
      <w:pPr>
        <w:spacing w:after="150"/>
      </w:pPr>
      <w:r>
        <w:rPr/>
        <w:t xml:space="preserve">第一节 下游用户分类</w:t>
      </w:r>
    </w:p>
    <w:p>
      <w:pPr>
        <w:spacing w:after="150"/>
      </w:pPr>
      <w:r>
        <w:rPr/>
        <w:t xml:space="preserve">第二节 各类下游用户需求情况</w:t>
      </w:r>
    </w:p>
    <w:p>
      <w:pPr>
        <w:spacing w:after="150"/>
      </w:pPr>
      <w:r>
        <w:rPr/>
        <w:t xml:space="preserve">第三节 电动摩托车</w:t>
      </w:r>
    </w:p>
    <w:p>
      <w:pPr>
        <w:spacing w:after="150"/>
      </w:pPr>
      <w:r>
        <w:rPr/>
        <w:t xml:space="preserve">一、需求分析</w:t>
      </w:r>
    </w:p>
    <w:p>
      <w:pPr>
        <w:spacing w:after="150"/>
      </w:pPr>
      <w:r>
        <w:rPr/>
        <w:t xml:space="preserve">1、电动摩托车用户需求特点</w:t>
      </w:r>
    </w:p>
    <w:p>
      <w:pPr>
        <w:spacing w:after="150"/>
      </w:pPr>
      <w:r>
        <w:rPr/>
        <w:t xml:space="preserve">2、市场规模</w:t>
      </w:r>
    </w:p>
    <w:p>
      <w:pPr>
        <w:spacing w:after="150"/>
      </w:pPr>
      <w:r>
        <w:rPr/>
        <w:t xml:space="preserve">3、市场饱和度</w:t>
      </w:r>
    </w:p>
    <w:p>
      <w:pPr>
        <w:spacing w:after="150"/>
      </w:pPr>
      <w:r>
        <w:rPr/>
        <w:t xml:space="preserve">4、电动摩托车用户需求增长的驱动因素分析</w:t>
      </w:r>
    </w:p>
    <w:p>
      <w:pPr>
        <w:spacing w:after="150"/>
      </w:pPr>
      <w:r>
        <w:rPr/>
        <w:t xml:space="preserve">5、未来五年市场规模预测</w:t>
      </w:r>
    </w:p>
    <w:p>
      <w:pPr>
        <w:spacing w:after="150"/>
      </w:pPr>
      <w:r>
        <w:rPr/>
        <w:t xml:space="preserve">二、竞争分析</w:t>
      </w:r>
    </w:p>
    <w:p>
      <w:pPr>
        <w:spacing w:after="150"/>
      </w:pPr>
      <w:r>
        <w:rPr/>
        <w:t xml:space="preserve">1、市场竞争格局概述</w:t>
      </w:r>
    </w:p>
    <w:p>
      <w:pPr>
        <w:spacing w:after="150"/>
      </w:pPr>
      <w:r>
        <w:rPr/>
        <w:t xml:space="preserve">2、主要竞争厂商列表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6、电动摩托车用户市场竞争格局变化趋势</w:t>
      </w:r>
    </w:p>
    <w:p>
      <w:pPr>
        <w:spacing w:after="150"/>
      </w:pPr>
      <w:r>
        <w:rPr/>
        <w:t xml:space="preserve">第四节 电动自行车</w:t>
      </w:r>
    </w:p>
    <w:p>
      <w:pPr>
        <w:spacing w:after="150"/>
      </w:pPr>
      <w:r>
        <w:rPr/>
        <w:t xml:space="preserve">一、需求分析</w:t>
      </w:r>
    </w:p>
    <w:p>
      <w:pPr>
        <w:spacing w:after="150"/>
      </w:pPr>
      <w:r>
        <w:rPr/>
        <w:t xml:space="preserve">1、电动自行车用户需求特点</w:t>
      </w:r>
    </w:p>
    <w:p>
      <w:pPr>
        <w:spacing w:after="150"/>
      </w:pPr>
      <w:r>
        <w:rPr/>
        <w:t xml:space="preserve">2、市场规模</w:t>
      </w:r>
    </w:p>
    <w:p>
      <w:pPr>
        <w:spacing w:after="150"/>
      </w:pPr>
      <w:r>
        <w:rPr/>
        <w:t xml:space="preserve">3、市场饱和度</w:t>
      </w:r>
    </w:p>
    <w:p>
      <w:pPr>
        <w:spacing w:after="150"/>
      </w:pPr>
      <w:r>
        <w:rPr/>
        <w:t xml:space="preserve">4、电动自行车用户需求增长的驱动因素分析</w:t>
      </w:r>
    </w:p>
    <w:p>
      <w:pPr>
        <w:spacing w:after="150"/>
      </w:pPr>
      <w:r>
        <w:rPr/>
        <w:t xml:space="preserve">5、未来五年市场规模预测</w:t>
      </w:r>
    </w:p>
    <w:p>
      <w:pPr>
        <w:spacing w:after="150"/>
      </w:pPr>
      <w:r>
        <w:rPr/>
        <w:t xml:space="preserve">二、电动自行车竞争分析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6、电动自行车用户市场竞争格局变化趋势</w:t>
      </w:r>
    </w:p>
    <w:p>
      <w:pPr>
        <w:spacing w:after="150"/>
      </w:pPr>
      <w:r>
        <w:rPr>
          <w:b w:val="1"/>
          <w:bCs w:val="1"/>
        </w:rPr>
        <w:t xml:space="preserve">第七章 区域市场</w:t>
      </w:r>
    </w:p>
    <w:p>
      <w:pPr>
        <w:spacing w:after="150"/>
      </w:pPr>
      <w:r>
        <w:rPr/>
        <w:t xml:space="preserve">第一节 区域市场分布情况</w:t>
      </w:r>
    </w:p>
    <w:p>
      <w:pPr>
        <w:spacing w:after="150"/>
      </w:pPr>
      <w:r>
        <w:rPr/>
        <w:t xml:space="preserve">第二节 重点区域市场需求分析</w:t>
      </w:r>
    </w:p>
    <w:p>
      <w:pPr>
        <w:spacing w:after="150"/>
      </w:pPr>
      <w:r>
        <w:rPr/>
        <w:t xml:space="preserve">一、长三角区域市场情况分析</w:t>
      </w:r>
    </w:p>
    <w:p>
      <w:pPr>
        <w:spacing w:after="150"/>
      </w:pPr>
      <w:r>
        <w:rPr/>
        <w:t xml:space="preserve">二、珠三角区域市场情况分析</w:t>
      </w:r>
    </w:p>
    <w:p>
      <w:pPr>
        <w:spacing w:after="150"/>
      </w:pPr>
      <w:r>
        <w:rPr/>
        <w:t xml:space="preserve">三、 环渤海区域市场情况分析</w:t>
      </w:r>
    </w:p>
    <w:p>
      <w:pPr>
        <w:spacing w:after="150"/>
      </w:pPr>
      <w:r>
        <w:rPr>
          <w:b w:val="1"/>
          <w:bCs w:val="1"/>
        </w:rPr>
        <w:t xml:space="preserve">第八章 行业技术分析</w:t>
      </w:r>
    </w:p>
    <w:p>
      <w:pPr>
        <w:spacing w:after="150"/>
      </w:pPr>
      <w:r>
        <w:rPr/>
        <w:t xml:space="preserve">第一节 全球电动车控制器行业技术发展概述</w:t>
      </w:r>
    </w:p>
    <w:p>
      <w:pPr>
        <w:spacing w:after="150"/>
      </w:pPr>
      <w:r>
        <w:rPr/>
        <w:t xml:space="preserve">第二节 主要核心技术分析</w:t>
      </w:r>
    </w:p>
    <w:p>
      <w:pPr>
        <w:spacing w:after="150"/>
      </w:pPr>
      <w:r>
        <w:rPr/>
        <w:t xml:space="preserve">一、电机锁</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二、自检功能</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第三节 电动车控制器行业技术发展趋势</w:t>
      </w:r>
    </w:p>
    <w:p>
      <w:pPr>
        <w:spacing w:after="150"/>
      </w:pPr>
      <w:r>
        <w:rPr>
          <w:b w:val="1"/>
          <w:bCs w:val="1"/>
        </w:rPr>
        <w:t xml:space="preserve">第九章 重点企业研究（中国）</w:t>
      </w:r>
    </w:p>
    <w:p>
      <w:pPr>
        <w:spacing w:after="150"/>
      </w:pPr>
      <w:r>
        <w:rPr/>
        <w:t xml:space="preserve">第一节 深圳市振邦智能科技股份有限公司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第二节 广东高标电子科技有限公司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第三节 无锡市晶汇电子有限公司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第四节 无锡台翔电子技术发展有限公司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第五节 南京元朗电子科技发展有限公司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第六节 江苏协昌电子科技股份有限公司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第七节 安乃达驱动技术股份有限公司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四、核心技术与知识产权(专利、商标、著作权等)</w:t>
      </w:r>
    </w:p>
    <w:p>
      <w:pPr>
        <w:spacing w:after="150"/>
      </w:pPr>
      <w:r>
        <w:rPr/>
        <w:t xml:space="preserve">五、风险提示</w:t>
      </w:r>
    </w:p>
    <w:p>
      <w:pPr>
        <w:spacing w:after="150"/>
      </w:pPr>
      <w:r>
        <w:rPr/>
        <w:t xml:space="preserve">六、发展动态</w:t>
      </w:r>
    </w:p>
    <w:p>
      <w:pPr>
        <w:spacing w:after="150"/>
      </w:pPr>
      <w:r>
        <w:rPr/>
        <w:t xml:space="preserve">第八节 无锡凌博电子技术有限公司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第九节 无锡赛盈动力科技有限公司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第十节 常州市易尔通电子有限公司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b w:val="1"/>
          <w:bCs w:val="1"/>
        </w:rPr>
        <w:t xml:space="preserve">第十章 产品价格分析</w:t>
      </w:r>
    </w:p>
    <w:p>
      <w:pPr>
        <w:spacing w:after="150"/>
      </w:pPr>
      <w:r>
        <w:rPr/>
        <w:t xml:space="preserve">第一节 国内市场各类电动车控制器产品价格简述</w:t>
      </w:r>
    </w:p>
    <w:p>
      <w:pPr>
        <w:spacing w:after="150"/>
      </w:pPr>
      <w:r>
        <w:rPr/>
        <w:t xml:space="preserve">第二节 主流厂商产品定价策略</w:t>
      </w:r>
    </w:p>
    <w:p>
      <w:pPr>
        <w:spacing w:after="150"/>
      </w:pPr>
      <w:r>
        <w:rPr/>
        <w:t xml:space="preserve">第三节 影响产品价格的因素</w:t>
      </w:r>
    </w:p>
    <w:p>
      <w:pPr>
        <w:spacing w:after="150"/>
      </w:pPr>
      <w:r>
        <w:rPr/>
        <w:t xml:space="preserve">第四节 电动车控制器产品未来价格变化趋势</w:t>
      </w:r>
    </w:p>
    <w:p>
      <w:pPr>
        <w:spacing w:after="150"/>
      </w:pPr>
      <w:r>
        <w:rPr>
          <w:b w:val="1"/>
          <w:bCs w:val="1"/>
        </w:rPr>
        <w:t xml:space="preserve">第十一章 渠道研究</w:t>
      </w:r>
    </w:p>
    <w:p>
      <w:pPr>
        <w:spacing w:after="150"/>
      </w:pPr>
      <w:r>
        <w:rPr/>
        <w:t xml:space="preserve">第一节 各类渠道竞争态势</w:t>
      </w:r>
    </w:p>
    <w:p>
      <w:pPr>
        <w:spacing w:after="150"/>
      </w:pPr>
      <w:r>
        <w:rPr/>
        <w:t xml:space="preserve">第二节 销售渠道分布</w:t>
      </w:r>
    </w:p>
    <w:p>
      <w:pPr>
        <w:spacing w:after="150"/>
      </w:pPr>
      <w:r>
        <w:rPr/>
        <w:t xml:space="preserve">第三节 电动车控制器行业渠道发展趋势</w:t>
      </w:r>
    </w:p>
    <w:p>
      <w:pPr>
        <w:spacing w:after="150"/>
      </w:pPr>
      <w:r>
        <w:rPr>
          <w:b w:val="1"/>
          <w:bCs w:val="1"/>
        </w:rPr>
        <w:t xml:space="preserve">第十二章 上游产业分析</w:t>
      </w:r>
    </w:p>
    <w:p>
      <w:pPr>
        <w:spacing w:after="150"/>
      </w:pPr>
      <w:r>
        <w:rPr/>
        <w:t xml:space="preserve">第一节 电动车控制器行业上游产业构成</w:t>
      </w:r>
    </w:p>
    <w:p>
      <w:pPr>
        <w:spacing w:after="150"/>
      </w:pPr>
      <w:r>
        <w:rPr/>
        <w:t xml:space="preserve">第二节 主要上游产业对电动车控制器行业的影响</w:t>
      </w:r>
    </w:p>
    <w:p>
      <w:pPr>
        <w:spacing w:after="150"/>
      </w:pPr>
      <w:r>
        <w:rPr/>
        <w:t xml:space="preserve">一、有色金属</w:t>
      </w:r>
    </w:p>
    <w:p>
      <w:pPr>
        <w:spacing w:after="150"/>
      </w:pPr>
      <w:r>
        <w:rPr/>
        <w:t xml:space="preserve">1、有色金属产业影响电动车控制器行业的传导方式</w:t>
      </w:r>
    </w:p>
    <w:p>
      <w:pPr>
        <w:spacing w:after="150"/>
      </w:pPr>
      <w:r>
        <w:rPr/>
        <w:t xml:space="preserve">2、有色金属产业发展现状与前景</w:t>
      </w:r>
    </w:p>
    <w:p>
      <w:pPr>
        <w:spacing w:after="150"/>
      </w:pPr>
      <w:r>
        <w:rPr/>
        <w:t xml:space="preserve">3、未来有色金属产业对电动车控制器行业的影响判断</w:t>
      </w:r>
    </w:p>
    <w:p>
      <w:pPr>
        <w:spacing w:after="150"/>
      </w:pPr>
      <w:r>
        <w:rPr/>
        <w:t xml:space="preserve">二、电子信息制造业</w:t>
      </w:r>
    </w:p>
    <w:p>
      <w:pPr>
        <w:spacing w:after="150"/>
      </w:pPr>
      <w:r>
        <w:rPr/>
        <w:t xml:space="preserve">1、电子信息制造业产业影响电动车控制器行业的传导方式</w:t>
      </w:r>
    </w:p>
    <w:p>
      <w:pPr>
        <w:spacing w:after="150"/>
      </w:pPr>
      <w:r>
        <w:rPr/>
        <w:t xml:space="preserve">2、电子信息制造业产业发展现状与前景</w:t>
      </w:r>
    </w:p>
    <w:p>
      <w:pPr>
        <w:spacing w:after="150"/>
      </w:pPr>
      <w:r>
        <w:rPr/>
        <w:t xml:space="preserve">3、未来电子信息制造业产业对电动车控制器行业的影响判断</w:t>
      </w:r>
    </w:p>
    <w:p>
      <w:pPr>
        <w:spacing w:after="150"/>
      </w:pPr>
      <w:r>
        <w:rPr>
          <w:b w:val="1"/>
          <w:bCs w:val="1"/>
        </w:rPr>
        <w:t xml:space="preserve">第十三章 行业盈利能力分析</w:t>
      </w:r>
    </w:p>
    <w:p>
      <w:pPr>
        <w:spacing w:after="150"/>
      </w:pPr>
      <w:r>
        <w:rPr/>
        <w:t xml:space="preserve">第一节 2021-2023年电动车控制器行业销售毛利率</w:t>
      </w:r>
    </w:p>
    <w:p>
      <w:pPr>
        <w:spacing w:after="150"/>
      </w:pPr>
      <w:r>
        <w:rPr/>
        <w:t xml:space="preserve">第二节 2021-2023年电动车控制器行业销售利润率</w:t>
      </w:r>
    </w:p>
    <w:p>
      <w:pPr>
        <w:spacing w:after="150"/>
      </w:pPr>
      <w:r>
        <w:rPr/>
        <w:t xml:space="preserve">第三节 2021-2023年电动车控制器行业总资产利润率</w:t>
      </w:r>
    </w:p>
    <w:p>
      <w:pPr>
        <w:spacing w:after="150"/>
      </w:pPr>
      <w:r>
        <w:rPr/>
        <w:t xml:space="preserve">第四节 2021-2023年电动车控制器行业净资产利润率</w:t>
      </w:r>
    </w:p>
    <w:p>
      <w:pPr>
        <w:spacing w:after="150"/>
      </w:pPr>
      <w:r>
        <w:rPr/>
        <w:t xml:space="preserve">第五节 2021-2023年电动车控制器行业产值利税率</w:t>
      </w:r>
    </w:p>
    <w:p>
      <w:pPr>
        <w:spacing w:after="150"/>
      </w:pPr>
      <w:r>
        <w:rPr/>
        <w:t xml:space="preserve">第六节 2024-2029年电动车控制器行业盈利能力预测</w:t>
      </w:r>
    </w:p>
    <w:p>
      <w:pPr>
        <w:spacing w:after="150"/>
      </w:pPr>
      <w:r>
        <w:rPr>
          <w:b w:val="1"/>
          <w:bCs w:val="1"/>
        </w:rPr>
        <w:t xml:space="preserve">第十四章 行业成长性分析</w:t>
      </w:r>
    </w:p>
    <w:p>
      <w:pPr>
        <w:spacing w:after="150"/>
      </w:pPr>
      <w:r>
        <w:rPr/>
        <w:t xml:space="preserve">第一节 2021-2023年电动车控制器行业销售收入增长率分析</w:t>
      </w:r>
    </w:p>
    <w:p>
      <w:pPr>
        <w:spacing w:after="150"/>
      </w:pPr>
      <w:r>
        <w:rPr/>
        <w:t xml:space="preserve">第二节 2021-2023年电动车控制器行业总资产增长率分析</w:t>
      </w:r>
    </w:p>
    <w:p>
      <w:pPr>
        <w:spacing w:after="150"/>
      </w:pPr>
      <w:r>
        <w:rPr/>
        <w:t xml:space="preserve">第三节 2021-2023年电动车控制器行业固定资产增长率分析</w:t>
      </w:r>
    </w:p>
    <w:p>
      <w:pPr>
        <w:spacing w:after="150"/>
      </w:pPr>
      <w:r>
        <w:rPr/>
        <w:t xml:space="preserve">第四节 2021-2023年电动车控制器行业净资产增长率分析</w:t>
      </w:r>
    </w:p>
    <w:p>
      <w:pPr>
        <w:spacing w:after="150"/>
      </w:pPr>
      <w:r>
        <w:rPr/>
        <w:t xml:space="preserve">第五节 2021-2023年电动车控制器行业利润增长铝分析</w:t>
      </w:r>
    </w:p>
    <w:p>
      <w:pPr>
        <w:spacing w:after="150"/>
      </w:pPr>
      <w:r>
        <w:rPr/>
        <w:t xml:space="preserve">第六节 2024-2029年电动车控制器行业成长性预测</w:t>
      </w:r>
    </w:p>
    <w:p>
      <w:pPr>
        <w:spacing w:after="150"/>
      </w:pPr>
      <w:r>
        <w:rPr>
          <w:b w:val="1"/>
          <w:bCs w:val="1"/>
        </w:rPr>
        <w:t xml:space="preserve">第十五章 行业偿债能力分析</w:t>
      </w:r>
    </w:p>
    <w:p>
      <w:pPr>
        <w:spacing w:after="150"/>
      </w:pPr>
      <w:r>
        <w:rPr/>
        <w:t xml:space="preserve">第一节 2021-2023年电动车控制器行业资产负债率分析</w:t>
      </w:r>
    </w:p>
    <w:p>
      <w:pPr>
        <w:spacing w:after="150"/>
      </w:pPr>
      <w:r>
        <w:rPr/>
        <w:t xml:space="preserve">第二节 2021-2023年电动车控制器行业速动比率分析</w:t>
      </w:r>
    </w:p>
    <w:p>
      <w:pPr>
        <w:spacing w:after="150"/>
      </w:pPr>
      <w:r>
        <w:rPr/>
        <w:t xml:space="preserve">第三节 2021-2023年电动车控制器行业流动比率分析</w:t>
      </w:r>
    </w:p>
    <w:p>
      <w:pPr>
        <w:spacing w:after="150"/>
      </w:pPr>
      <w:r>
        <w:rPr/>
        <w:t xml:space="preserve">第四节 2021-2023年电动车控制器行业利息保障倍数分析</w:t>
      </w:r>
    </w:p>
    <w:p>
      <w:pPr>
        <w:spacing w:after="150"/>
      </w:pPr>
      <w:r>
        <w:rPr/>
        <w:t xml:space="preserve">第五节 2024-2029年电动车控制器行业偿债能力预测</w:t>
      </w:r>
    </w:p>
    <w:p>
      <w:pPr>
        <w:spacing w:after="150"/>
      </w:pPr>
      <w:r>
        <w:rPr>
          <w:b w:val="1"/>
          <w:bCs w:val="1"/>
        </w:rPr>
        <w:t xml:space="preserve">第十六章 行业营运能力分析</w:t>
      </w:r>
    </w:p>
    <w:p>
      <w:pPr>
        <w:spacing w:after="150"/>
      </w:pPr>
      <w:r>
        <w:rPr/>
        <w:t xml:space="preserve">第一节 2021-2023年电动车控制器行业总资产周转率分析</w:t>
      </w:r>
    </w:p>
    <w:p>
      <w:pPr>
        <w:spacing w:after="150"/>
      </w:pPr>
      <w:r>
        <w:rPr/>
        <w:t xml:space="preserve">第二节 2021-2023年电动车控制器行业净资产周转率分析</w:t>
      </w:r>
    </w:p>
    <w:p>
      <w:pPr>
        <w:spacing w:after="150"/>
      </w:pPr>
      <w:r>
        <w:rPr/>
        <w:t xml:space="preserve">第三节 2021-2023年电动车控制器行业应收账款周转率分析</w:t>
      </w:r>
    </w:p>
    <w:p>
      <w:pPr>
        <w:spacing w:after="150"/>
      </w:pPr>
      <w:r>
        <w:rPr/>
        <w:t xml:space="preserve">第四节 2021-2023年电动车控制器行业存货周转率分析</w:t>
      </w:r>
    </w:p>
    <w:p>
      <w:pPr>
        <w:spacing w:after="150"/>
      </w:pPr>
      <w:r>
        <w:rPr/>
        <w:t xml:space="preserve">第五节 2024-2029年电动车控制器行业营运能力预测</w:t>
      </w:r>
    </w:p>
    <w:p>
      <w:pPr>
        <w:spacing w:after="150"/>
      </w:pPr>
      <w:r>
        <w:rPr>
          <w:b w:val="1"/>
          <w:bCs w:val="1"/>
        </w:rPr>
        <w:t xml:space="preserve">第十七章 产业前景展望</w:t>
      </w:r>
    </w:p>
    <w:p>
      <w:pPr>
        <w:spacing w:after="150"/>
      </w:pPr>
      <w:r>
        <w:rPr/>
        <w:t xml:space="preserve">第一节 未来产业增长点研判</w:t>
      </w:r>
    </w:p>
    <w:p>
      <w:pPr>
        <w:spacing w:after="150"/>
      </w:pPr>
      <w:r>
        <w:rPr/>
        <w:t xml:space="preserve">第二节 产业未来投资热度展望</w:t>
      </w:r>
    </w:p>
    <w:p>
      <w:pPr>
        <w:spacing w:after="150"/>
      </w:pPr>
      <w:r>
        <w:rPr/>
        <w:t xml:space="preserve">第三节 产业规模增长预测</w:t>
      </w:r>
    </w:p>
    <w:p>
      <w:pPr>
        <w:spacing w:after="150"/>
      </w:pPr>
      <w:r>
        <w:rPr/>
        <w:t xml:space="preserve">一、产能规模增长预测</w:t>
      </w:r>
    </w:p>
    <w:p>
      <w:pPr>
        <w:spacing w:after="150"/>
      </w:pPr>
      <w:r>
        <w:rPr/>
        <w:t xml:space="preserve">二、市场规模增长预测</w:t>
      </w:r>
    </w:p>
    <w:p>
      <w:pPr>
        <w:spacing w:after="150"/>
      </w:pPr>
      <w:r>
        <w:rPr/>
        <w:t xml:space="preserve">三、进出口规模增长预测</w:t>
      </w:r>
    </w:p>
    <w:p>
      <w:pPr>
        <w:spacing w:after="150"/>
      </w:pPr>
      <w:r>
        <w:rPr/>
        <w:t xml:space="preserve">第四节 竞争格局及垄断程度发展趋势</w:t>
      </w:r>
    </w:p>
    <w:p>
      <w:pPr>
        <w:spacing w:after="150"/>
      </w:pPr>
      <w:r>
        <w:rPr>
          <w:b w:val="1"/>
          <w:bCs w:val="1"/>
        </w:rPr>
        <w:t xml:space="preserve">第十八章 投资建议</w:t>
      </w:r>
    </w:p>
    <w:p>
      <w:pPr>
        <w:spacing w:after="150"/>
      </w:pPr>
      <w:r>
        <w:rPr/>
        <w:t xml:space="preserve">第一节 现有企业发展战略建议</w:t>
      </w:r>
    </w:p>
    <w:p>
      <w:pPr>
        <w:spacing w:after="150"/>
      </w:pPr>
      <w:r>
        <w:rPr/>
        <w:t xml:space="preserve">第二节 新进入者投资建议</w:t>
      </w:r>
    </w:p>
    <w:p>
      <w:pPr>
        <w:spacing w:after="150"/>
      </w:pPr>
      <w:r>
        <w:rPr/>
        <w:t xml:space="preserve">一、投资机会提示</w:t>
      </w:r>
    </w:p>
    <w:p>
      <w:pPr>
        <w:spacing w:after="150"/>
      </w:pPr>
      <w:r>
        <w:rPr/>
        <w:t xml:space="preserve">二、投资建议</w:t>
      </w:r>
    </w:p>
    <w:p>
      <w:pPr>
        <w:spacing w:after="150"/>
      </w:pPr>
      <w:r>
        <w:rPr>
          <w:b w:val="1"/>
          <w:bCs w:val="1"/>
        </w:rPr>
        <w:t xml:space="preserve">第十九章 风险提示</w:t>
      </w:r>
    </w:p>
    <w:p>
      <w:pPr>
        <w:spacing w:after="150"/>
      </w:pPr>
      <w:r>
        <w:rPr/>
        <w:t xml:space="preserve">第一节 政策风险</w:t>
      </w:r>
    </w:p>
    <w:p>
      <w:pPr>
        <w:spacing w:after="150"/>
      </w:pPr>
      <w:r>
        <w:rPr/>
        <w:t xml:space="preserve">第二节 科技创新失败风险</w:t>
      </w:r>
    </w:p>
    <w:p>
      <w:pPr>
        <w:spacing w:after="150"/>
      </w:pPr>
      <w:r>
        <w:rPr/>
        <w:t xml:space="preserve">第三节 产业链博弈风险</w:t>
      </w:r>
    </w:p>
    <w:p>
      <w:pPr>
        <w:spacing w:after="150"/>
      </w:pPr>
      <w:r>
        <w:rPr/>
        <w:t xml:space="preserve">第四节 市场风险</w:t>
      </w:r>
    </w:p>
    <w:p>
      <w:pPr>
        <w:spacing w:after="150"/>
      </w:pPr>
      <w:r>
        <w:rPr>
          <w:b w:val="1"/>
          <w:bCs w:val="1"/>
        </w:rPr>
        <w:t xml:space="preserve">图表目录</w:t>
      </w:r>
    </w:p>
    <w:p>
      <w:pPr>
        <w:spacing w:after="150"/>
      </w:pPr>
      <w:r>
        <w:rPr/>
        <w:t xml:space="preserve">图表：2021-2023年全球电动车控制器产品市场规模</w:t>
      </w:r>
    </w:p>
    <w:p>
      <w:pPr>
        <w:spacing w:after="150"/>
      </w:pPr>
      <w:r>
        <w:rPr/>
        <w:t xml:space="preserve">图表：行业发展周期</w:t>
      </w:r>
    </w:p>
    <w:p>
      <w:pPr>
        <w:spacing w:after="150"/>
      </w:pPr>
      <w:r>
        <w:rPr/>
        <w:t xml:space="preserve">图表：2021-2023年电动车控制器行业企业数量规模</w:t>
      </w:r>
    </w:p>
    <w:p>
      <w:pPr>
        <w:spacing w:after="150"/>
      </w:pPr>
      <w:r>
        <w:rPr/>
        <w:t xml:space="preserve">图表：2021-2023年电动车控制器行业总资产规模</w:t>
      </w:r>
    </w:p>
    <w:p>
      <w:pPr>
        <w:spacing w:after="150"/>
      </w:pPr>
      <w:r>
        <w:rPr/>
        <w:t xml:space="preserve">图表：2021-2023年电动车控制器行业销售额总规模</w:t>
      </w:r>
    </w:p>
    <w:p>
      <w:pPr>
        <w:spacing w:after="150"/>
      </w:pPr>
      <w:r>
        <w:rPr/>
        <w:t xml:space="preserve">图表：top5企业销售额排行</w:t>
      </w:r>
    </w:p>
    <w:p>
      <w:pPr>
        <w:spacing w:after="150"/>
      </w:pPr>
      <w:r>
        <w:rPr/>
        <w:t xml:space="preserve">图表：2021-2023年电动车控制器行业产能总规模</w:t>
      </w:r>
    </w:p>
    <w:p>
      <w:pPr>
        <w:spacing w:after="150"/>
      </w:pPr>
      <w:r>
        <w:rPr/>
        <w:t xml:space="preserve">图表：top5企业产能排行</w:t>
      </w:r>
    </w:p>
    <w:p>
      <w:pPr>
        <w:spacing w:after="150"/>
      </w:pPr>
      <w:r>
        <w:rPr/>
        <w:t xml:space="preserve">图表：2021-2023年电动车控制器行业进出口规模</w:t>
      </w:r>
    </w:p>
    <w:p>
      <w:pPr>
        <w:spacing w:after="150"/>
      </w:pPr>
      <w:r>
        <w:rPr/>
        <w:t xml:space="preserve">图表：2021-2023年电动车控制器行业市场消费量</w:t>
      </w:r>
    </w:p>
    <w:p>
      <w:pPr>
        <w:spacing w:after="150"/>
      </w:pPr>
      <w:r>
        <w:rPr/>
        <w:t xml:space="preserve">图表：2021-2023年电动车控制器行业市场规模</w:t>
      </w:r>
    </w:p>
    <w:p>
      <w:pPr>
        <w:spacing w:after="150"/>
      </w:pPr>
      <w:r>
        <w:rPr/>
        <w:t xml:space="preserve">图表：2023年中国市场重点企业市场份</w:t>
      </w:r>
    </w:p>
    <w:p>
      <w:pPr>
        <w:spacing w:after="150"/>
      </w:pPr>
      <w:r>
        <w:rPr/>
        <w:t xml:space="preserve">图表：2021-2023年中国电动摩托车市场规模</w:t>
      </w:r>
    </w:p>
    <w:p>
      <w:pPr>
        <w:spacing w:after="150"/>
      </w:pPr>
      <w:r>
        <w:rPr/>
        <w:t xml:space="preserve">图表：2024-2029年电动摩托车行业市场规模(亿元)</w:t>
      </w:r>
    </w:p>
    <w:p>
      <w:pPr>
        <w:spacing w:after="150"/>
      </w:pPr>
      <w:r>
        <w:rPr/>
        <w:t xml:space="preserve">图表：主要竞争厂商列表</w:t>
      </w:r>
    </w:p>
    <w:p>
      <w:pPr>
        <w:spacing w:after="150"/>
      </w:pPr>
      <w:r>
        <w:rPr/>
        <w:t xml:space="preserve">图表：2021-2023年电动自行车行业市场规模</w:t>
      </w:r>
    </w:p>
    <w:p>
      <w:pPr>
        <w:spacing w:after="150"/>
      </w:pPr>
      <w:r>
        <w:rPr/>
        <w:t xml:space="preserve">图表：2024-2029年电动自行车行业市场规模(亿元)</w:t>
      </w:r>
    </w:p>
    <w:p>
      <w:pPr>
        <w:spacing w:after="150"/>
      </w:pPr>
      <w:r>
        <w:rPr/>
        <w:t xml:space="preserve">图表：电动自行车市场份额</w:t>
      </w:r>
    </w:p>
    <w:p>
      <w:pPr>
        <w:spacing w:after="150"/>
      </w:pPr>
      <w:r>
        <w:rPr/>
        <w:t xml:space="preserve">图表：电动车控制器区域市场分布</w:t>
      </w:r>
    </w:p>
    <w:p>
      <w:pPr>
        <w:spacing w:after="150"/>
      </w:pPr>
      <w:r>
        <w:rPr/>
        <w:t xml:space="preserve">图表：2021-2023年长三角地区市场规模</w:t>
      </w:r>
    </w:p>
    <w:p>
      <w:pPr>
        <w:spacing w:after="150"/>
      </w:pPr>
      <w:r>
        <w:rPr/>
        <w:t xml:space="preserve">图表：2021-2023年珠三角地区市场规模</w:t>
      </w:r>
    </w:p>
    <w:p>
      <w:pPr>
        <w:spacing w:after="150"/>
      </w:pPr>
      <w:r>
        <w:rPr/>
        <w:t xml:space="preserve">图表：2021-2023年环渤海地区市场规模</w:t>
      </w:r>
    </w:p>
    <w:p>
      <w:pPr>
        <w:spacing w:after="150"/>
      </w:pPr>
      <w:r>
        <w:rPr/>
        <w:t xml:space="preserve">图表：2021-2023年深圳市振邦智能科技股份有限公司主要指标</w:t>
      </w:r>
    </w:p>
    <w:p>
      <w:pPr>
        <w:spacing w:after="150"/>
      </w:pPr>
      <w:r>
        <w:rPr/>
        <w:t xml:space="preserve">图表：2021-2023年深圳市振邦智能科技股份有限公司销售收入情况</w:t>
      </w:r>
    </w:p>
    <w:p>
      <w:pPr>
        <w:spacing w:after="150"/>
      </w:pPr>
      <w:r>
        <w:rPr/>
        <w:t xml:space="preserve">图表：无锡市晶汇电子有限公司合作伙伴</w:t>
      </w:r>
    </w:p>
    <w:p>
      <w:pPr>
        <w:spacing w:after="150"/>
      </w:pPr>
      <w:r>
        <w:rPr/>
        <w:t xml:space="preserve">图表：无锡台翔电子技术发展有限公司核心技术与知识产权</w:t>
      </w:r>
    </w:p>
    <w:p>
      <w:pPr>
        <w:spacing w:after="150"/>
      </w:pPr>
      <w:r>
        <w:rPr/>
        <w:t xml:space="preserve">图表：江苏协昌电子科技股份有限公司客户</w:t>
      </w:r>
    </w:p>
    <w:p>
      <w:pPr>
        <w:spacing w:after="150"/>
      </w:pPr>
      <w:r>
        <w:rPr/>
        <w:t xml:space="preserve">图表：江苏协昌电子科技股份有限公司核心技术与知识产权</w:t>
      </w:r>
    </w:p>
    <w:p>
      <w:pPr>
        <w:spacing w:after="150"/>
      </w:pPr>
      <w:r>
        <w:rPr/>
        <w:t xml:space="preserve">图表：无锡凌博电子技术有限公司主要合作伙伴</w:t>
      </w:r>
    </w:p>
    <w:p>
      <w:pPr>
        <w:spacing w:after="150"/>
      </w:pPr>
      <w:r>
        <w:rPr/>
        <w:t xml:space="preserve">图表：无锡凌博电子技术有限公司核心技术与知识产权</w:t>
      </w:r>
    </w:p>
    <w:p>
      <w:pPr>
        <w:spacing w:after="150"/>
      </w:pPr>
      <w:r>
        <w:rPr/>
        <w:t xml:space="preserve">图表：无锡赛盈动力科技有限公司核心技术与知识产权</w:t>
      </w:r>
    </w:p>
    <w:p>
      <w:pPr>
        <w:spacing w:after="150"/>
      </w:pPr>
      <w:r>
        <w:rPr/>
        <w:t xml:space="preserve">图表：电动车控制器行业主要销售渠道对比</w:t>
      </w:r>
    </w:p>
    <w:p>
      <w:pPr>
        <w:spacing w:after="150"/>
      </w:pPr>
      <w:r>
        <w:rPr/>
        <w:t xml:space="preserve">图表：电动车控制器行业主要销售渠道对于行业影响力分析</w:t>
      </w:r>
    </w:p>
    <w:p>
      <w:pPr>
        <w:spacing w:after="150"/>
      </w:pPr>
      <w:r>
        <w:rPr/>
        <w:t xml:space="preserve">图表：2021-2023年电子信息制造业和工业增加值增速情况</w:t>
      </w:r>
    </w:p>
    <w:p>
      <w:pPr>
        <w:spacing w:after="150"/>
      </w:pPr>
      <w:r>
        <w:rPr/>
        <w:t xml:space="preserve">图表：2021-2023年电子信息制造业和工业企业出口交货值增速情况</w:t>
      </w:r>
    </w:p>
    <w:p>
      <w:pPr>
        <w:spacing w:after="150"/>
      </w:pPr>
      <w:r>
        <w:rPr/>
        <w:t xml:space="preserve">图表：2021-2023年电动车控制器行业销售毛利率</w:t>
      </w:r>
    </w:p>
    <w:p>
      <w:pPr>
        <w:spacing w:after="150"/>
      </w:pPr>
      <w:r>
        <w:rPr/>
        <w:t xml:space="preserve">图表：2021-2023年电动车控制器行业销售利润率</w:t>
      </w:r>
    </w:p>
    <w:p>
      <w:pPr>
        <w:spacing w:after="150"/>
      </w:pPr>
      <w:r>
        <w:rPr/>
        <w:t xml:space="preserve">图表：2021-2023年电动车控制器行业总资产利润率</w:t>
      </w:r>
    </w:p>
    <w:p>
      <w:pPr>
        <w:spacing w:after="150"/>
      </w:pPr>
      <w:r>
        <w:rPr/>
        <w:t xml:space="preserve">图表：2021-2023年电动车控制器行业净资产利润率</w:t>
      </w:r>
    </w:p>
    <w:p>
      <w:pPr>
        <w:spacing w:after="150"/>
      </w:pPr>
      <w:r>
        <w:rPr/>
        <w:t xml:space="preserve">图表：2021-2023年电动车控制器行业产值利税率</w:t>
      </w:r>
    </w:p>
    <w:p>
      <w:pPr>
        <w:spacing w:after="150"/>
      </w:pPr>
      <w:r>
        <w:rPr/>
        <w:t xml:space="preserve">图表：2021-2023年电动车控制器行业销售收入增长率情况</w:t>
      </w:r>
    </w:p>
    <w:p>
      <w:pPr>
        <w:spacing w:after="150"/>
      </w:pPr>
      <w:r>
        <w:rPr/>
        <w:t xml:space="preserve">图表：2021-2023年电动车控制器行业总资产增长率</w:t>
      </w:r>
    </w:p>
    <w:p>
      <w:pPr>
        <w:spacing w:after="150"/>
      </w:pPr>
      <w:r>
        <w:rPr/>
        <w:t xml:space="preserve">图表：2021-2023年电动车控制器行业固定资产增长率规模</w:t>
      </w:r>
    </w:p>
    <w:p>
      <w:pPr>
        <w:spacing w:after="150"/>
      </w:pPr>
      <w:r>
        <w:rPr/>
        <w:t xml:space="preserve">图表：2021-2023年电动车控制器行业净资产增长率规模</w:t>
      </w:r>
    </w:p>
    <w:p>
      <w:pPr>
        <w:spacing w:after="150"/>
      </w:pPr>
      <w:r>
        <w:rPr/>
        <w:t xml:space="preserve">图表：2021-2023年电动车控制器行业净利润增长率</w:t>
      </w:r>
    </w:p>
    <w:p>
      <w:pPr>
        <w:spacing w:after="150"/>
      </w:pPr>
      <w:r>
        <w:rPr/>
        <w:t xml:space="preserve">图表：2021-2023年电动车控制器行业资产负债率</w:t>
      </w:r>
    </w:p>
    <w:p>
      <w:pPr>
        <w:spacing w:after="150"/>
      </w:pPr>
      <w:r>
        <w:rPr/>
        <w:t xml:space="preserve">图表：2021-2023年电动车控制器行业速动比率</w:t>
      </w:r>
    </w:p>
    <w:p>
      <w:pPr>
        <w:spacing w:after="150"/>
      </w:pPr>
      <w:r>
        <w:rPr/>
        <w:t xml:space="preserve">图表：2021-2023年电动车控制器行业流动比率</w:t>
      </w:r>
    </w:p>
    <w:p>
      <w:pPr>
        <w:spacing w:after="150"/>
      </w:pPr>
      <w:r>
        <w:rPr/>
        <w:t xml:space="preserve">图表：2021-2023年电动车控制器行业利息保障倍数</w:t>
      </w:r>
    </w:p>
    <w:p>
      <w:pPr>
        <w:spacing w:after="150"/>
      </w:pPr>
      <w:r>
        <w:rPr/>
        <w:t xml:space="preserve">图表：2021-2023年电动车控制器行业总资产周转率</w:t>
      </w:r>
    </w:p>
    <w:p>
      <w:pPr>
        <w:spacing w:after="150"/>
      </w:pPr>
      <w:r>
        <w:rPr/>
        <w:t xml:space="preserve">图表：2021-2023年电动车控制器行业净资产周转率</w:t>
      </w:r>
    </w:p>
    <w:p>
      <w:pPr>
        <w:spacing w:after="150"/>
      </w:pPr>
      <w:r>
        <w:rPr/>
        <w:t xml:space="preserve">图表：2021-2023年电动车控制器行业应收账款周转天数</w:t>
      </w:r>
    </w:p>
    <w:p>
      <w:pPr>
        <w:spacing w:after="150"/>
      </w:pPr>
      <w:r>
        <w:rPr/>
        <w:t xml:space="preserve">图表：2021-2023年电动车控制器行业存货周转天数</w:t>
      </w:r>
    </w:p>
    <w:p>
      <w:pPr>
        <w:spacing w:after="150"/>
      </w:pPr>
      <w:r>
        <w:rPr/>
        <w:t xml:space="preserve">图表：2024-2029年电动控制器行业产能规模增长预测</w:t>
      </w:r>
    </w:p>
    <w:p>
      <w:pPr>
        <w:spacing w:after="150"/>
      </w:pPr>
      <w:r>
        <w:rPr/>
        <w:t xml:space="preserve">图表：2024-2029年电动控制器行业市场规模增长预测</w:t>
      </w:r>
    </w:p>
    <w:p>
      <w:pPr>
        <w:spacing w:after="150"/>
      </w:pPr>
      <w:r>
        <w:rPr/>
        <w:t xml:space="preserve">图表：2024-2029年电动控制器行业产能规模增长预测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中国电动车控制器产业市场深度分析及竞争格局与前景展望研究报告(2024-2029版)</dc:title>
  <dc:description>中国电动车控制器产业市场深度分析及竞争格局与前景展望研究报告(2024-2029版)</dc:description>
  <dc:subject>中国电动车控制器产业市场深度分析及竞争格局与前景展望研究报告(2024-2029版)</dc:subject>
  <cp:keywords>研究报告</cp:keywords>
  <cp:category>研究报告</cp:category>
  <cp:lastModifiedBy>北京中道泰和信息咨询有限公司</cp:lastModifiedBy>
  <dcterms:created xsi:type="dcterms:W3CDTF">2024-03-13T16:57:09+08:00</dcterms:created>
  <dcterms:modified xsi:type="dcterms:W3CDTF">2024-03-13T16:57:09+08:00</dcterms:modified>
</cp:coreProperties>
</file>

<file path=docProps/custom.xml><?xml version="1.0" encoding="utf-8"?>
<Properties xmlns="http://schemas.openxmlformats.org/officeDocument/2006/custom-properties" xmlns:vt="http://schemas.openxmlformats.org/officeDocument/2006/docPropsVTypes"/>
</file>