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中国电动轮椅车行业市场深度分析及发展趋势与投资价值研究报告(2026-2031版)</w:t>
      </w:r>
    </w:p>
    <w:p>
      <w:pPr>
        <w:spacing w:after="150"/>
      </w:pPr>
      <w:r>
        <w:rPr>
          <w:b w:val="1"/>
          <w:bCs w:val="1"/>
        </w:rPr>
        <w:t xml:space="preserve">报告简介</w:t>
      </w:r>
    </w:p>
    <w:p>
      <w:pPr>
        <w:spacing w:after="150"/>
      </w:pPr>
      <w:r>
        <w:rPr/>
        <w:t xml:space="preserve">电动轮椅车是一种在现代精密机械、智能数控、工程力学等领域相结合的高新科技产品。它是在传统手动轮椅的基础上，叠加了高性能动力驱动装置、智能操纵装置、电池等部件，改造升级而成。电动轮椅车具备人工操纵智能控制器，可以驱动轮椅完成前进、后退、转向、站立、平躺等多种功能。</w:t>
      </w:r>
    </w:p>
    <w:p>
      <w:pPr>
        <w:spacing w:after="150"/>
      </w:pPr>
      <w:r>
        <w:rPr/>
        <w:t xml:space="preserve">电动轮椅车一般由电机、蓄电池、控制系统、车轮、座椅、扶手、脚踏板等组成，使用者或护理者可以通过控制装置驱动轮椅行进。电动轮椅车是辅助行动障碍人士及残疾人移动的设备，适用于医院、家庭等多种环境，对于重度瘫痪或需要较大移动距离者，只要其认知能力不错，使用电动轮椅车是一个很好的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轮椅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中国电动轮椅车行业发展概述</w:t>
      </w:r>
    </w:p>
    <w:p>
      <w:pPr>
        <w:spacing w:before="75" w:after="0"/>
      </w:pPr>
      <w:r>
        <w:rPr/>
        <w:t xml:space="preserve">第一节 电动轮椅车行业发展情况</w:t>
      </w:r>
    </w:p>
    <w:p>
      <w:pPr>
        <w:spacing w:before="75" w:after="0"/>
      </w:pPr>
      <w:r>
        <w:rPr/>
        <w:t xml:space="preserve">第二节 最近3-5年中国电动轮椅车行业经济指标分析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中国电动轮椅车行业的国际比较分析</w:t>
      </w:r>
    </w:p>
    <w:p>
      <w:pPr>
        <w:spacing w:before="75" w:after="0"/>
      </w:pPr>
      <w:r>
        <w:rPr/>
        <w:t xml:space="preserve">第一节 中国电动轮椅车行业竞争力指标分析</w:t>
      </w:r>
    </w:p>
    <w:p>
      <w:pPr>
        <w:spacing w:before="75" w:after="0"/>
      </w:pPr>
      <w:r>
        <w:rPr/>
        <w:t xml:space="preserve">第二节 中国电动轮椅车行业经济指标国际比较分析</w:t>
      </w:r>
    </w:p>
    <w:p>
      <w:pPr>
        <w:spacing w:before="75" w:after="0"/>
      </w:pPr>
      <w:r>
        <w:rPr/>
        <w:t xml:space="preserve">第三节 全球电动轮椅车行业市场需求分析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全球电动轮椅车行业市场供给分析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2021-2026年中国电动轮椅车行业整体运行指标分析</w:t>
      </w:r>
    </w:p>
    <w:p>
      <w:pPr>
        <w:spacing w:before="75" w:after="0"/>
      </w:pPr>
      <w:r>
        <w:rPr/>
        <w:t xml:space="preserve">第一节 中国电动轮椅车行业总体规模分析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中国电动轮椅车行业产销分析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中国电动轮椅车行业财务指标总体分析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电动轮椅车产业发展环境分析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二、我国电动轮椅车工业发展分析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电动轮椅车行业上下游及相关产业分析</w:t>
      </w:r>
    </w:p>
    <w:p>
      <w:pPr>
        <w:spacing w:before="75" w:after="0"/>
      </w:pPr>
      <w:r>
        <w:rPr/>
        <w:t xml:space="preserve">第一节 电动轮椅车产业链分析</w:t>
      </w:r>
    </w:p>
    <w:p>
      <w:pPr>
        <w:spacing w:before="75" w:after="0"/>
      </w:pPr>
      <w:r>
        <w:rPr/>
        <w:t xml:space="preserve">一、电动轮椅车产业链模型介绍</w:t>
      </w:r>
    </w:p>
    <w:p>
      <w:pPr>
        <w:spacing w:before="75" w:after="0"/>
      </w:pPr>
      <w:r>
        <w:rPr/>
        <w:t xml:space="preserve">二、电动轮椅车产业链模型分析</w:t>
      </w:r>
    </w:p>
    <w:p>
      <w:pPr>
        <w:spacing w:before="75" w:after="0"/>
      </w:pPr>
      <w:r>
        <w:rPr/>
        <w:t xml:space="preserve">第二节 电动轮椅车上游产业分析</w:t>
      </w:r>
    </w:p>
    <w:p>
      <w:pPr>
        <w:spacing w:before="75" w:after="0"/>
      </w:pPr>
      <w:r>
        <w:rPr/>
        <w:t xml:space="preserve">一、电动轮椅车上游产业发展现状分析</w:t>
      </w:r>
    </w:p>
    <w:p>
      <w:pPr>
        <w:spacing w:before="75" w:after="0"/>
      </w:pPr>
      <w:r>
        <w:rPr/>
        <w:t xml:space="preserve">二、电动轮椅车行业上游产业发展分析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电动轮椅车下游产业分析</w:t>
      </w:r>
    </w:p>
    <w:p>
      <w:pPr>
        <w:spacing w:before="75" w:after="0"/>
      </w:pPr>
      <w:r>
        <w:rPr/>
        <w:t xml:space="preserve">一、电动轮椅车下游产业发展现状分析</w:t>
      </w:r>
    </w:p>
    <w:p>
      <w:pPr>
        <w:spacing w:before="75" w:after="0"/>
      </w:pPr>
      <w:r>
        <w:rPr/>
        <w:t xml:space="preserve">二、电动轮椅车下游应用领域发展分析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中国电动轮椅车行业区域市场分析</w:t>
      </w:r>
    </w:p>
    <w:p>
      <w:pPr>
        <w:spacing w:before="75" w:after="0"/>
      </w:pPr>
      <w:r>
        <w:rPr/>
        <w:t xml:space="preserve">第一节 华北地区电动轮椅车行业分析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西北地区电动轮椅车行业分析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2021-2026年中国电动轮椅车行业供需情况及2026-2031年供需预测</w:t>
      </w:r>
    </w:p>
    <w:p>
      <w:pPr>
        <w:spacing w:before="75" w:after="0"/>
      </w:pPr>
      <w:r>
        <w:rPr/>
        <w:t xml:space="preserve">第一节 2021-2026年电动轮椅车行业需求情况分析</w:t>
      </w:r>
    </w:p>
    <w:p>
      <w:pPr>
        <w:spacing w:before="75" w:after="0"/>
      </w:pPr>
      <w:r>
        <w:rPr/>
        <w:t xml:space="preserve">一、2021-2026年电动轮椅车行业需求总量</w:t>
      </w:r>
    </w:p>
    <w:p>
      <w:pPr>
        <w:spacing w:before="75" w:after="0"/>
      </w:pPr>
      <w:r>
        <w:rPr/>
        <w:t xml:space="preserve">二、2021-2026年电动轮椅车行业需求结构变化</w:t>
      </w:r>
    </w:p>
    <w:p>
      <w:pPr>
        <w:spacing w:before="75" w:after="0"/>
      </w:pPr>
      <w:r>
        <w:rPr/>
        <w:t xml:space="preserve">第二节 2026-2031年电动轮椅车行业供需预测</w:t>
      </w:r>
    </w:p>
    <w:p>
      <w:pPr>
        <w:spacing w:before="75" w:after="0"/>
      </w:pPr>
      <w:r>
        <w:rPr/>
        <w:t xml:space="preserve">一、电动轮椅车行业供给总量预测</w:t>
      </w:r>
    </w:p>
    <w:p>
      <w:pPr>
        <w:spacing w:before="75" w:after="0"/>
      </w:pPr>
      <w:r>
        <w:rPr/>
        <w:t xml:space="preserve">二、电动轮椅车行业需求总量预测</w:t>
      </w:r>
    </w:p>
    <w:p>
      <w:pPr>
        <w:spacing w:before="75" w:after="0"/>
      </w:pPr>
      <w:r>
        <w:rPr/>
        <w:t xml:space="preserve">第三节 2026-2031年国内电动轮椅车行业影响因素分析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电动轮椅车市场竞争格局分析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电动轮椅车行业主要企业竞争力分析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电动轮椅车行业竞争格局分析</w:t>
      </w:r>
    </w:p>
    <w:p>
      <w:pPr>
        <w:spacing w:before="75" w:after="0"/>
      </w:pPr>
      <w:r>
        <w:rPr/>
        <w:t xml:space="preserve">一、2021-2026年电动轮椅车行业竞争分析</w:t>
      </w:r>
    </w:p>
    <w:p>
      <w:pPr>
        <w:spacing w:before="75" w:after="0"/>
      </w:pPr>
      <w:r>
        <w:rPr/>
        <w:t xml:space="preserve">二、2021-2026年国内外电动轮椅车竞争分析</w:t>
      </w:r>
    </w:p>
    <w:p>
      <w:pPr>
        <w:spacing w:before="75" w:after="0"/>
      </w:pPr>
      <w:r>
        <w:rPr/>
        <w:t xml:space="preserve">三、2021-2026年中国电动轮椅车市场竞争分析</w:t>
      </w:r>
    </w:p>
    <w:p>
      <w:pPr>
        <w:spacing w:before="75" w:after="0"/>
      </w:pPr>
      <w:r>
        <w:rPr/>
        <w:t xml:space="preserve">四、2021-2026年中国电动轮椅车市场集中度分析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三、中国电动轮椅车行业参与国际竞争的战略市场定位</w:t>
      </w:r>
    </w:p>
    <w:p>
      <w:pPr>
        <w:spacing w:before="75" w:after="0"/>
      </w:pPr>
      <w:r>
        <w:rPr>
          <w:b w:val="1"/>
          <w:bCs w:val="1"/>
        </w:rPr>
        <w:t xml:space="preserve">第十章 领先企业分析</w:t>
      </w:r>
    </w:p>
    <w:p>
      <w:pPr>
        <w:spacing w:before="75" w:after="0"/>
      </w:pPr>
      <w:r>
        <w:rPr/>
        <w:t xml:space="preserve">第一节 上海互邦医疗器械有限公司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江苏鱼跃医疗设备股份有限公司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三贵康复器材(上海)有限公司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广东凯洋医疗科技集团有限公司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佛山市东方医疗设备厂有限公司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奥托博克(中国)工业有限公司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英维康康复器械(苏州)有限公司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卫美恒(苏州)医疗器械有限公司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浙江迈德斯特医疗器械科技有限公司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常州中进医疗器材有限公司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一、电动轮椅车行业需求市场</w:t>
      </w:r>
    </w:p>
    <w:p>
      <w:pPr>
        <w:spacing w:before="75" w:after="0"/>
      </w:pPr>
      <w:r>
        <w:rPr/>
        <w:t xml:space="preserve">二、电动轮椅车行业客户结构</w:t>
      </w:r>
    </w:p>
    <w:p>
      <w:pPr>
        <w:spacing w:before="75" w:after="0"/>
      </w:pPr>
      <w:r>
        <w:rPr/>
        <w:t xml:space="preserve">三、电动轮椅车行业需求的地区差异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中国电动轮椅车行业swot分析</w:t>
      </w:r>
    </w:p>
    <w:p>
      <w:pPr>
        <w:spacing w:before="75" w:after="0"/>
      </w:pPr>
      <w:r>
        <w:rPr>
          <w:b w:val="1"/>
          <w:bCs w:val="1"/>
        </w:rPr>
        <w:t xml:space="preserve">第十三章 2026-2031年电动轮椅车行业投资价值评估分析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图表：电动轮椅车产业链分析</w:t>
      </w:r>
    </w:p>
    <w:p>
      <w:pPr>
        <w:spacing w:before="75" w:after="0"/>
      </w:pPr>
      <w:r>
        <w:rPr/>
        <w:t xml:space="preserve">图表：国际电动轮椅车市场规模</w:t>
      </w:r>
    </w:p>
    <w:p>
      <w:pPr>
        <w:spacing w:before="75" w:after="0"/>
      </w:pPr>
      <w:r>
        <w:rPr/>
        <w:t xml:space="preserve">图表：国际电动轮椅车生命周期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图表：2021-2026年中国电动轮椅车供应情况</w:t>
      </w:r>
    </w:p>
    <w:p>
      <w:pPr>
        <w:spacing w:before="75" w:after="0"/>
      </w:pPr>
      <w:r>
        <w:rPr/>
        <w:t xml:space="preserve">图表：2021-2026年中国电动轮椅车需求情况</w:t>
      </w:r>
    </w:p>
    <w:p>
      <w:pPr>
        <w:spacing w:before="75" w:after="0"/>
      </w:pPr>
      <w:r>
        <w:rPr/>
        <w:t xml:space="preserve">图表：2026-2031年中国电动轮椅车市场规模预测</w:t>
      </w:r>
    </w:p>
    <w:p>
      <w:pPr>
        <w:spacing w:before="75" w:after="0"/>
      </w:pPr>
      <w:r>
        <w:rPr/>
        <w:t xml:space="preserve">图表：2026-2031年中国电动轮椅车供应情况预测</w:t>
      </w:r>
    </w:p>
    <w:p>
      <w:pPr>
        <w:spacing w:before="75" w:after="0"/>
      </w:pPr>
      <w:r>
        <w:rPr/>
        <w:t xml:space="preserve">图表：2026-2031年中国电动轮椅车需求情况预测</w:t>
      </w:r>
    </w:p>
    <w:p>
      <w:pPr>
        <w:spacing w:before="75" w:after="0"/>
      </w:pPr>
      <w:r>
        <w:rPr/>
        <w:t xml:space="preserve">图表：2021-2026年中国电动轮椅车市场规模统计表</w:t>
      </w:r>
    </w:p>
    <w:p>
      <w:pPr>
        <w:spacing w:before="75" w:after="0"/>
      </w:pPr>
      <w:r>
        <w:rPr/>
        <w:t xml:space="preserve">图表：2026-2031年中国电动轮椅车行业市场规模预测</w:t>
      </w:r>
    </w:p>
    <w:p>
      <w:pPr>
        <w:spacing w:before="75" w:after="0"/>
      </w:pPr>
      <w:r>
        <w:rPr/>
        <w:t xml:space="preserve">图表：2026-2031年中国电动轮椅车行业资产规模预测</w:t>
      </w:r>
    </w:p>
    <w:p>
      <w:pPr>
        <w:spacing w:before="75" w:after="0"/>
      </w:pPr>
      <w:r>
        <w:rPr/>
        <w:t xml:space="preserve">图表：2026-2031年中国电动轮椅车行业利润合计预测</w:t>
      </w:r>
    </w:p>
    <w:p>
      <w:pPr>
        <w:spacing w:before="75" w:after="0"/>
      </w:pPr>
      <w:r>
        <w:rPr/>
        <w:t xml:space="preserve">图表：2026-2031年中国电动轮椅车行业盈利能力预测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中国电动轮椅车行业市场深度分析及发展趋势与投资价值研究报告(2026-2031版)</dc:title>
  <dc:description>中国电动轮椅车行业市场深度分析及发展趋势与投资价值研究报告(2026-2031版)</dc:description>
  <dc:subject>中国电动轮椅车行业市场深度分析及发展趋势与投资价值研究报告(2026-2031版)</dc:subject>
  <cp:keywords>研究报告</cp:keywords>
  <cp:category>研究报告</cp:category>
  <cp:lastModifiedBy>北京中道泰和信息咨询有限公司</cp:lastModifiedBy>
  <dcterms:created xsi:type="dcterms:W3CDTF">2026-04-01T00:58:10+08:00</dcterms:created>
  <dcterms:modified xsi:type="dcterms:W3CDTF">2026-04-01T00:58:10+08:00</dcterms:modified>
</cp:coreProperties>
</file>

<file path=docProps/custom.xml><?xml version="1.0" encoding="utf-8"?>
<Properties xmlns="http://schemas.openxmlformats.org/officeDocument/2006/custom-properties" xmlns:vt="http://schemas.openxmlformats.org/officeDocument/2006/docPropsVTypes"/>
</file>