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中国工业互联网行业市场深度分析及竞争格局与投资前景研究报告(2024-2029版)</w:t>
      </w:r>
    </w:p>
    <w:p>
      <w:pPr>
        <w:spacing w:after="150"/>
      </w:pPr>
      <w:r>
        <w:rPr>
          <w:b w:val="1"/>
          <w:bCs w:val="1"/>
        </w:rPr>
        <w:t xml:space="preserve">报告简介</w:t>
      </w:r>
    </w:p>
    <w:p>
      <w:pPr>
        <w:spacing w:after="150"/>
      </w:pPr>
      <w:r>
        <w:rPr/>
        <w:t xml:space="preserve">“工业互联网”(IndustrialInternet)--开放、全球化的网络，将人、数据和机器连接起来，属于泛互联网的目录分类。它是全球工业系统与高级计算、分析、传感技术及互联网的高度融合。</w:t>
      </w:r>
    </w:p>
    <w:p>
      <w:pPr>
        <w:spacing w:after="150"/>
      </w:pPr>
      <w:r>
        <w:rPr/>
        <w:t xml:space="preserve">“工业互联网”的概念最早由通用电气于2012年提出，随后美国五家行业龙头企业联手组建了工业互联网联盟(IIC)，将这一概念大力推广开来。除了通用电气这样的制造业巨头，加入该联盟的还有IBM、思科、英特尔和AT&amp;T等IT企业。</w:t>
      </w:r>
    </w:p>
    <w:p>
      <w:pPr>
        <w:spacing w:after="150"/>
      </w:pPr>
      <w:r>
        <w:rPr/>
        <w:t xml:space="preserve">工业互联网的本质和核心是通过工业互联网平台把设备、生产线、工厂、供应商、产品和客户紧密地连接融合起来。可以帮助制造业拉长产业链，形成跨设备、跨系统、跨厂区、跨地区的互联互通，从而提高效率，推动整个制造服务体系智能化。还有利于推动制造业融通发展，实现制造业和服务业之间的跨越发展，使工业经济各种要素资源能够高效共享。</w:t>
      </w:r>
    </w:p>
    <w:p>
      <w:pPr>
        <w:spacing w:after="150"/>
      </w:pPr>
      <w:r>
        <w:rPr/>
        <w:t xml:space="preserve">工业互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互联网市场进行了分析研究。报告在总结中国工业互联网行业发展历程的基础上，结合新时期的各方面因素，对中国工业互联网行业的发展趋势给予了细致和审慎的预测论证。报告资料详实，图表丰富，既有深入的分析，又有直观的比较，为工业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工业互联网市场特征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工业互联网行业发展的\"波特五力模型\"分析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2021-2023年全球工业互联网市场发展环境现状分析</w:t>
      </w:r>
    </w:p>
    <w:p>
      <w:pPr>
        <w:spacing w:after="150"/>
      </w:pPr>
      <w:r>
        <w:rPr/>
        <w:t xml:space="preserve">第一节 工业互联网发展环境分析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二、工业互联网行业相关政策分析</w:t>
      </w:r>
    </w:p>
    <w:p>
      <w:pPr>
        <w:spacing w:after="150"/>
      </w:pPr>
      <w:r>
        <w:rPr/>
        <w:t xml:space="preserve">第四节 工业互联网行业技术环境分析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2021-2023年全球和国内工业互联网市场供需平衡调查分析</w:t>
      </w:r>
    </w:p>
    <w:p>
      <w:pPr>
        <w:spacing w:after="150"/>
      </w:pPr>
      <w:r>
        <w:rPr/>
        <w:t xml:space="preserve">第一节 2021-2023年国际工业互联网市场现状分析</w:t>
      </w:r>
    </w:p>
    <w:p>
      <w:pPr>
        <w:spacing w:after="150"/>
      </w:pPr>
      <w:r>
        <w:rPr/>
        <w:t xml:space="preserve">一、国际工业互联网市场发展历程</w:t>
      </w:r>
    </w:p>
    <w:p>
      <w:pPr>
        <w:spacing w:after="150"/>
      </w:pPr>
      <w:r>
        <w:rPr/>
        <w:t xml:space="preserve">二、国际主要国家工业互联网发展情况分析</w:t>
      </w:r>
    </w:p>
    <w:p>
      <w:pPr>
        <w:spacing w:after="150"/>
      </w:pPr>
      <w:r>
        <w:rPr/>
        <w:t xml:space="preserve">三、国际工业互联网市场发展趋势</w:t>
      </w:r>
    </w:p>
    <w:p>
      <w:pPr>
        <w:spacing w:after="150"/>
      </w:pPr>
      <w:r>
        <w:rPr/>
        <w:t xml:space="preserve">第二节 2021-2023年中国工业互联网市场供需平衡分析</w:t>
      </w:r>
    </w:p>
    <w:p>
      <w:pPr>
        <w:spacing w:after="150"/>
      </w:pPr>
      <w:r>
        <w:rPr/>
        <w:t xml:space="preserve">一、2021-2023年中国工业互联网市场市场规模分析</w:t>
      </w:r>
    </w:p>
    <w:p>
      <w:pPr>
        <w:spacing w:after="150"/>
      </w:pPr>
      <w:r>
        <w:rPr/>
        <w:t xml:space="preserve">二、2021-2023年中国工业互联网市场供给统计分析</w:t>
      </w:r>
    </w:p>
    <w:p>
      <w:pPr>
        <w:spacing w:after="150"/>
      </w:pPr>
      <w:r>
        <w:rPr/>
        <w:t xml:space="preserve">三、2021-2023年中国工业互联网市场需求统计分析</w:t>
      </w:r>
    </w:p>
    <w:p>
      <w:pPr>
        <w:spacing w:after="150"/>
      </w:pPr>
      <w:r>
        <w:rPr/>
        <w:t xml:space="preserve">第三节 2021-2023年影响工业互联网市场供需平衡的因素分析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工业互联网市场发展特点分析</w:t>
      </w:r>
    </w:p>
    <w:p>
      <w:pPr>
        <w:spacing w:after="150"/>
      </w:pPr>
      <w:r>
        <w:rPr/>
        <w:t xml:space="preserve">第一节 工业互联网市场周期性、季节性等特点</w:t>
      </w:r>
    </w:p>
    <w:p>
      <w:pPr>
        <w:spacing w:after="150"/>
      </w:pPr>
      <w:r>
        <w:rPr/>
        <w:t xml:space="preserve">第二节 工业互联网行业壁垒</w:t>
      </w:r>
    </w:p>
    <w:p>
      <w:pPr>
        <w:spacing w:after="150"/>
      </w:pPr>
      <w:r>
        <w:rPr/>
        <w:t xml:space="preserve">一、工业互联网行业进入壁垒</w:t>
      </w:r>
    </w:p>
    <w:p>
      <w:pPr>
        <w:spacing w:after="150"/>
      </w:pPr>
      <w:r>
        <w:rPr/>
        <w:t xml:space="preserve">二、工业互联网行业技术壁垒</w:t>
      </w:r>
    </w:p>
    <w:p>
      <w:pPr>
        <w:spacing w:after="150"/>
      </w:pPr>
      <w:r>
        <w:rPr/>
        <w:t xml:space="preserve">三、工业互联网行业人才壁垒</w:t>
      </w:r>
    </w:p>
    <w:p>
      <w:pPr>
        <w:spacing w:after="150"/>
      </w:pPr>
      <w:r>
        <w:rPr/>
        <w:t xml:space="preserve">四、工业互联网行业政策壁垒</w:t>
      </w:r>
    </w:p>
    <w:p>
      <w:pPr>
        <w:spacing w:after="150"/>
      </w:pPr>
      <w:r>
        <w:rPr/>
        <w:t xml:space="preserve">第三节 工业互联网市场发展swot分析</w:t>
      </w:r>
    </w:p>
    <w:p>
      <w:pPr>
        <w:spacing w:after="150"/>
      </w:pPr>
      <w:r>
        <w:rPr/>
        <w:t xml:space="preserve">一、工业互联网市场发展优势分析</w:t>
      </w:r>
    </w:p>
    <w:p>
      <w:pPr>
        <w:spacing w:after="150"/>
      </w:pPr>
      <w:r>
        <w:rPr/>
        <w:t xml:space="preserve">二、工业互联网市场发展劣势分析</w:t>
      </w:r>
    </w:p>
    <w:p>
      <w:pPr>
        <w:spacing w:after="150"/>
      </w:pPr>
      <w:r>
        <w:rPr/>
        <w:t xml:space="preserve">三、工业互联网市场机遇分析</w:t>
      </w:r>
    </w:p>
    <w:p>
      <w:pPr>
        <w:spacing w:after="150"/>
      </w:pPr>
      <w:r>
        <w:rPr/>
        <w:t xml:space="preserve">四、工业互联网市场威胁分析</w:t>
      </w:r>
    </w:p>
    <w:p>
      <w:pPr>
        <w:spacing w:after="150"/>
      </w:pPr>
      <w:r>
        <w:rPr/>
        <w:t xml:space="preserve">第四节 工业互联网市场竞争程度分析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2021-2023年中国工业互联网市场重点区域运行分析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北京光环新网科技股份有限公司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杭州中恒电气股份有限公司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汉威科技集团股份有限公司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江苏东华测试技术股份有限公司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北京东方国信科技股份有限公司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福建新大陆自动识别技术有限公司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海尔智家股份有限公司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重庆川仪自动化股份有限公司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大连智云自动化装备股份有限公司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深圳市汇川技术股份有限公司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2021-2023年中国工业互联网市场竞争格局与企业竞争力评价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工业互联网行业营销渠道分析</w:t>
      </w:r>
    </w:p>
    <w:p>
      <w:pPr>
        <w:spacing w:after="150"/>
      </w:pPr>
      <w:r>
        <w:rPr/>
        <w:t xml:space="preserve">一、传统渠道</w:t>
      </w:r>
    </w:p>
    <w:p>
      <w:pPr>
        <w:spacing w:after="150"/>
      </w:pPr>
      <w:r>
        <w:rPr/>
        <w:t xml:space="preserve">二、网络渠道</w:t>
      </w:r>
    </w:p>
    <w:p>
      <w:pPr>
        <w:spacing w:after="150"/>
      </w:pPr>
      <w:r>
        <w:rPr/>
        <w:t xml:space="preserve">三、各类渠道对工业互联网行业的影响</w:t>
      </w:r>
    </w:p>
    <w:p>
      <w:pPr>
        <w:spacing w:after="150"/>
      </w:pPr>
      <w:r>
        <w:rPr/>
        <w:t xml:space="preserve">四、主要工业互联网企业渠道策略研究</w:t>
      </w:r>
    </w:p>
    <w:p>
      <w:pPr>
        <w:spacing w:after="150"/>
      </w:pPr>
      <w:r>
        <w:rPr/>
        <w:t xml:space="preserve">第二节 工业互联网行业主要客户群分析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2024-2029年工业互联网市场发展分析预测</w:t>
      </w:r>
    </w:p>
    <w:p>
      <w:pPr>
        <w:spacing w:after="150"/>
      </w:pPr>
      <w:r>
        <w:rPr/>
        <w:t xml:space="preserve">第一节 2024-2029年中国工业互联网市场规模预测</w:t>
      </w:r>
    </w:p>
    <w:p>
      <w:pPr>
        <w:spacing w:after="150"/>
      </w:pPr>
      <w:r>
        <w:rPr/>
        <w:t xml:space="preserve">第二节 2024-2029年中国工业互联网行业产值规模预测</w:t>
      </w:r>
    </w:p>
    <w:p>
      <w:pPr>
        <w:spacing w:after="150"/>
      </w:pPr>
      <w:r>
        <w:rPr/>
        <w:t xml:space="preserve">第三节 2024-2029年中国工业互联网市场需求趋势预测</w:t>
      </w:r>
    </w:p>
    <w:p>
      <w:pPr>
        <w:spacing w:after="150"/>
      </w:pPr>
      <w:r>
        <w:rPr>
          <w:b w:val="1"/>
          <w:bCs w:val="1"/>
        </w:rPr>
        <w:t xml:space="preserve">第十章 工业互联网行业投资前景与投资策略分析</w:t>
      </w:r>
    </w:p>
    <w:p>
      <w:pPr>
        <w:spacing w:after="150"/>
      </w:pPr>
      <w:r>
        <w:rPr/>
        <w:t xml:space="preserve">第一节 工业互联网行业投资价值分析</w:t>
      </w:r>
    </w:p>
    <w:p>
      <w:pPr>
        <w:spacing w:after="150"/>
      </w:pPr>
      <w:r>
        <w:rPr/>
        <w:t xml:space="preserve">一、工业互联网行业发展前景分析</w:t>
      </w:r>
    </w:p>
    <w:p>
      <w:pPr>
        <w:spacing w:after="150"/>
      </w:pPr>
      <w:r>
        <w:rPr/>
        <w:t xml:space="preserve">二、工业互联网行业盈利能力预测</w:t>
      </w:r>
    </w:p>
    <w:p>
      <w:pPr>
        <w:spacing w:after="150"/>
      </w:pPr>
      <w:r>
        <w:rPr/>
        <w:t xml:space="preserve">第二节 工业互联网行业投资风险分析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工业互联网行业投资策略分析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中国工业互联网行业投资风险及对策分析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工业互联网行业投资机会与建议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业内专家对中国工业互联网行业总结及企业重点客户管理建议</w:t>
      </w:r>
    </w:p>
    <w:p>
      <w:pPr>
        <w:spacing w:after="150"/>
      </w:pPr>
      <w:r>
        <w:rPr/>
        <w:t xml:space="preserve">第一节 工业互联网行业企业问题总结</w:t>
      </w:r>
    </w:p>
    <w:p>
      <w:pPr>
        <w:spacing w:after="150"/>
      </w:pPr>
      <w:r>
        <w:rPr/>
        <w:t xml:space="preserve">第二节 工业互联网企业应对策略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工业互联网市场的重点客户战略实施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工业互联网项目投资建议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图表：国内外工业互联网市场需求情况</w:t>
      </w:r>
    </w:p>
    <w:p>
      <w:pPr>
        <w:spacing w:after="150"/>
      </w:pPr>
      <w:r>
        <w:rPr/>
        <w:t xml:space="preserve">图表：2021-2023年中国工业互联网行业市场规模及增速</w:t>
      </w:r>
    </w:p>
    <w:p>
      <w:pPr>
        <w:spacing w:after="150"/>
      </w:pPr>
      <w:r>
        <w:rPr/>
        <w:t xml:space="preserve">图表：2024-2029年中国工业互联网行业市场规模及增速预测</w:t>
      </w:r>
    </w:p>
    <w:p>
      <w:pPr>
        <w:spacing w:after="150"/>
      </w:pPr>
      <w:r>
        <w:rPr/>
        <w:t xml:space="preserve">图表：2021-2023年工业互联网市场规模及增速</w:t>
      </w:r>
    </w:p>
    <w:p>
      <w:pPr>
        <w:spacing w:after="150"/>
      </w:pPr>
      <w:r>
        <w:rPr/>
        <w:t xml:space="preserve">图表：2024-2029年工业互联网市场规模及增速预测</w:t>
      </w:r>
    </w:p>
    <w:p>
      <w:pPr>
        <w:spacing w:after="150"/>
      </w:pPr>
      <w:r>
        <w:rPr/>
        <w:t xml:space="preserve">图表：2021-2023年工业互联网重点企业市场份额</w:t>
      </w:r>
    </w:p>
    <w:p>
      <w:pPr>
        <w:spacing w:after="150"/>
      </w:pPr>
      <w:r>
        <w:rPr/>
        <w:t xml:space="preserve">图表：2024-2029年工业互联网区域结构</w:t>
      </w:r>
    </w:p>
    <w:p>
      <w:pPr>
        <w:spacing w:after="150"/>
      </w:pPr>
      <w:r>
        <w:rPr/>
        <w:t xml:space="preserve">图表：2024-2029年工业互联网渠道结构</w:t>
      </w:r>
    </w:p>
    <w:p>
      <w:pPr>
        <w:spacing w:after="150"/>
      </w:pPr>
      <w:r>
        <w:rPr/>
        <w:t xml:space="preserve">图表：2021-2023年工业互联网需求总量</w:t>
      </w:r>
    </w:p>
    <w:p>
      <w:pPr>
        <w:spacing w:after="150"/>
      </w:pPr>
      <w:r>
        <w:rPr/>
        <w:t xml:space="preserve">图表：2024-2029年工业互联网需求总量预测</w:t>
      </w:r>
    </w:p>
    <w:p>
      <w:pPr>
        <w:spacing w:after="150"/>
      </w:pPr>
      <w:r>
        <w:rPr/>
        <w:t xml:space="preserve">图表：2021-2023年工业互联网需求集中度</w:t>
      </w:r>
    </w:p>
    <w:p>
      <w:pPr>
        <w:spacing w:after="150"/>
      </w:pPr>
      <w:r>
        <w:rPr/>
        <w:t xml:space="preserve">图表：2021-2023年工业互联网需求增长速度</w:t>
      </w:r>
    </w:p>
    <w:p>
      <w:pPr>
        <w:spacing w:after="150"/>
      </w:pPr>
      <w:r>
        <w:rPr/>
        <w:t xml:space="preserve">图表：2021-2023年工业互联网产值分析</w:t>
      </w:r>
    </w:p>
    <w:p>
      <w:pPr>
        <w:spacing w:after="150"/>
      </w:pPr>
      <w:r>
        <w:rPr/>
        <w:t xml:space="preserve">图表：2021-2023年工业互联网供给增长速度</w:t>
      </w:r>
    </w:p>
    <w:p>
      <w:pPr>
        <w:spacing w:after="150"/>
      </w:pPr>
      <w:r>
        <w:rPr/>
        <w:t xml:space="preserve">图表：2024-2029年工业互联网产值规模预测</w:t>
      </w:r>
    </w:p>
    <w:p>
      <w:pPr>
        <w:spacing w:after="150"/>
      </w:pPr>
      <w:r>
        <w:rPr/>
        <w:t xml:space="preserve">图表：2021-2023年工业互联网市场集中度</w:t>
      </w:r>
    </w:p>
    <w:p>
      <w:pPr>
        <w:spacing w:after="150"/>
      </w:pPr>
      <w:r>
        <w:rPr/>
        <w:t xml:space="preserve">图表：2024-2029年工业互联网企业区域分布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本文地址：https://www.51baogao.cn/baogao/20240313/563486.shtml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3/56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中国工业互联网行业市场深度分析及竞争格局与投资前景研究报告(2024-2029版)</dc:title>
  <dc:description>中国工业互联网行业市场深度分析及竞争格局与投资前景研究报告(2024-2029版)</dc:description>
  <dc:subject>中国工业互联网行业市场深度分析及竞争格局与投资前景研究报告(2024-2029版)</dc:subject>
  <cp:keywords>研究报告</cp:keywords>
  <cp:category>研究报告</cp:category>
  <cp:lastModifiedBy>北京中道泰和信息咨询有限公司</cp:lastModifiedBy>
  <dcterms:created xsi:type="dcterms:W3CDTF">2024-03-15T12:25:15+08:00</dcterms:created>
  <dcterms:modified xsi:type="dcterms:W3CDTF">2024-03-15T12:25:15+08:00</dcterms:modified>
</cp:coreProperties>
</file>

<file path=docProps/custom.xml><?xml version="1.0" encoding="utf-8"?>
<Properties xmlns="http://schemas.openxmlformats.org/officeDocument/2006/custom-properties" xmlns:vt="http://schemas.openxmlformats.org/officeDocument/2006/docPropsVTypes"/>
</file>