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高精度GNSS行业市场深度分析及前景展望与发展战略研究报告(2026-2031版)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精度GNSS是指通过全球导航卫星系统(GNSS)提供的高精度定位服务。GNSS是一种利用导航卫星进行定位的系统，它可以在全球范围内提供高精度的位置、速度和时间信息。高精度GNSS在许多领域都有广泛的应用，例如智能交通、测量、农业、航空等。随着科技的不断发展，高精度GNSS技术在全球范围内得到了广泛应用。高精度GNSS技术以其高精度、高效率、高可靠性的特点，在测量、导航、定位等领域得到了广泛的应用。目前，高精度GNSS技术已经成为地理信息产业、智能交通、智能农业等领域的核心技术之一。</w:t>
      </w:r>
    </w:p>
    <w:p>
      <w:pPr>
        <w:spacing w:after="150"/>
      </w:pPr>
      <w:r>
        <w:rPr/>
        <w:t xml:space="preserve">在国内，随着国家对高精度GNSS技术的重视和投入增加，高精度GNSS行业得到了快速发展。同时，随着智能交通、智慧城市等领域的快速发展，高精度GNSS技术的应用需求也不断增加。目前，国内已经有一批具有自主研发能力和生产能力的高精度GNSS企业，产品涵盖了高精度GNSS接收机、数据处理软件、定位服务等各个方面。</w:t>
      </w:r>
    </w:p>
    <w:p>
      <w:pPr>
        <w:spacing w:after="150"/>
      </w:pPr>
      <w:r>
        <w:rPr/>
        <w:t xml:space="preserve">未来，高精度GNSS行业的发展前景广阔。随着智能交通、智慧城市等领域的快速发展，高精度GNSS技术的应用需求将继续增加。同时，随着技术的不断进步和应用需求的不断提高，高精度GNSS技术将不断升级和完善，进一步提高其精度、效率、可靠性等方面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精度GNSS行业的市场走向和发展趋势。</w:t>
      </w:r>
    </w:p>
    <w:p>
      <w:pPr>
        <w:spacing w:after="150"/>
      </w:pPr>
      <w:r>
        <w:rPr/>
        <w:t xml:space="preserve">本报告专业!权威!报告根据高精度GNSS行业的发展轨迹及多年的实践经验，对中国高精度GNSS行业的内外部环境、行业发展现状、产业链发展状况、市场供需、竞争格局、标杆企业、发展趋势、机会风险、发展策略与投资建议等进行了分析，并重点分析了我国高精度GNSS行业将面临的机遇与挑战，对高精度GNSS行业未来的发展趋势及前景作出审慎分析与预测。是高精度GNSS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高精度gnss产业市场概述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中国高精度gnss产业链发展状况分析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中国高精度gnss产业发展分析</w:t>
      </w:r>
    </w:p>
    <w:p>
      <w:pPr>
        <w:spacing w:before="75" w:after="0"/>
      </w:pPr>
      <w:r>
        <w:rPr/>
        <w:t xml:space="preserve">第一节 中国高精度gnss产业发展现状</w:t>
      </w:r>
    </w:p>
    <w:p>
      <w:pPr>
        <w:spacing w:before="75" w:after="0"/>
      </w:pPr>
      <w:r>
        <w:rPr/>
        <w:t xml:space="preserve">第二节 中国高精度gnss产业经济运行现状</w:t>
      </w:r>
    </w:p>
    <w:p>
      <w:pPr>
        <w:spacing w:before="75" w:after="0"/>
      </w:pPr>
      <w:r>
        <w:rPr/>
        <w:t xml:space="preserve">第三节 中国高精度gnss产业存在的问题及发展障碍分析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中国高精度gnss市场现状及发展趋势</w:t>
      </w:r>
    </w:p>
    <w:p>
      <w:pPr>
        <w:spacing w:before="75" w:after="0"/>
      </w:pPr>
      <w:r>
        <w:rPr/>
        <w:t xml:space="preserve">第一节 中国高精度gnss市场供给状况</w:t>
      </w:r>
    </w:p>
    <w:p>
      <w:pPr>
        <w:spacing w:before="75" w:after="0"/>
      </w:pPr>
      <w:r>
        <w:rPr/>
        <w:t xml:space="preserve">第二节 中国高精度gnss市场需求状况</w:t>
      </w:r>
    </w:p>
    <w:p>
      <w:pPr>
        <w:spacing w:before="75" w:after="0"/>
      </w:pPr>
      <w:r>
        <w:rPr/>
        <w:t xml:space="preserve">第三节 中国高精度gnss市场发展潜力及发展趋势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中国高精度gnss产业基本竞争战略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中国高精度gnss产业市场竞争策略分析</w:t>
      </w:r>
    </w:p>
    <w:p>
      <w:pPr>
        <w:spacing w:before="75" w:after="0"/>
      </w:pPr>
      <w:r>
        <w:rPr/>
        <w:t xml:space="preserve">第一节 高精度gnss产业市场五种竞争动力模式结构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高精度gnss产业市场核心竞争力的塑造要素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中国高精度gnss产业市场营销策略竞争分析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2021-2026年中国高精度gnss产业竞争格局分析</w:t>
      </w:r>
    </w:p>
    <w:p>
      <w:pPr>
        <w:spacing w:before="75" w:after="0"/>
      </w:pPr>
      <w:r>
        <w:rPr/>
        <w:t xml:space="preserve">第一节 2021-2026年中国高精度gnss产业竞争现状分析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2021-2026年中国高精度gnss产业集中度分析</w:t>
      </w:r>
    </w:p>
    <w:p>
      <w:pPr>
        <w:spacing w:before="75" w:after="0"/>
      </w:pPr>
      <w:r>
        <w:rPr/>
        <w:t xml:space="preserve">一、高精度gnss企业分布分析</w:t>
      </w:r>
    </w:p>
    <w:p>
      <w:pPr>
        <w:spacing w:before="75" w:after="0"/>
      </w:pPr>
      <w:r>
        <w:rPr/>
        <w:t xml:space="preserve">二、高精度gnss市场集中度分析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领先企业在中国高精度gnss产业市场竞争策略研究</w:t>
      </w:r>
    </w:p>
    <w:p>
      <w:pPr>
        <w:spacing w:before="75" w:after="0"/>
      </w:pPr>
      <w:r>
        <w:rPr/>
        <w:t xml:space="preserve">第一节 美国天宝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瑞士徕卡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日本拓普康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广州中海达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广州南方测绘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上海华测导航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北京合众思壮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美国劳雷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青岛领海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海鹰加科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中国高精度gnss产业市场发展预测</w:t>
      </w:r>
    </w:p>
    <w:p>
      <w:pPr>
        <w:spacing w:before="75" w:after="0"/>
      </w:pPr>
      <w:r>
        <w:rPr/>
        <w:t xml:space="preserve">第一节 中国高精度gnss产业发展环境预测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中国高精度gnss产业发展预测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中国高精度gnss市场发展预测</w:t>
      </w:r>
    </w:p>
    <w:p>
      <w:pPr>
        <w:spacing w:before="75" w:after="0"/>
      </w:pPr>
      <w:r>
        <w:rPr/>
        <w:t xml:space="preserve">一、2026-2031年中国高精度gnss市场需求预测</w:t>
      </w:r>
    </w:p>
    <w:p>
      <w:pPr>
        <w:spacing w:before="75" w:after="0"/>
      </w:pPr>
      <w:r>
        <w:rPr/>
        <w:t xml:space="preserve">二、2026-2031年中国高精度gnss市场结构预测</w:t>
      </w:r>
    </w:p>
    <w:p>
      <w:pPr>
        <w:spacing w:before="75" w:after="0"/>
      </w:pPr>
      <w:r>
        <w:rPr/>
        <w:t xml:space="preserve">三、2026-2031年中国高精度gnss市场集中度预测</w:t>
      </w:r>
    </w:p>
    <w:p>
      <w:pPr>
        <w:spacing w:before="75" w:after="0"/>
      </w:pPr>
      <w:r>
        <w:rPr/>
        <w:t xml:space="preserve">四、2026-2031年中国高精度gnss市场供给预测</w:t>
      </w:r>
    </w:p>
    <w:p>
      <w:pPr>
        <w:spacing w:before="75" w:after="0"/>
      </w:pPr>
      <w:r>
        <w:rPr/>
        <w:t xml:space="preserve">五、2026-2031年中国高精度gnss市场价格预测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中国高精度gnss产业市场投资机会与风险</w:t>
      </w:r>
    </w:p>
    <w:p>
      <w:pPr>
        <w:spacing w:before="75" w:after="0"/>
      </w:pPr>
      <w:r>
        <w:rPr/>
        <w:t xml:space="preserve">第一节 中国高精度gnss产业市场投资优势分析</w:t>
      </w:r>
    </w:p>
    <w:p>
      <w:pPr>
        <w:spacing w:before="75" w:after="0"/>
      </w:pPr>
      <w:r>
        <w:rPr/>
        <w:t xml:space="preserve">第二节 中国高精度gnss产业市场投资劣势分析</w:t>
      </w:r>
    </w:p>
    <w:p>
      <w:pPr>
        <w:spacing w:before="75" w:after="0"/>
      </w:pPr>
      <w:r>
        <w:rPr/>
        <w:t xml:space="preserve">第三节 中国高精度gnss产业市场投资机会分析</w:t>
      </w:r>
    </w:p>
    <w:p>
      <w:pPr>
        <w:spacing w:before="75" w:after="0"/>
      </w:pPr>
      <w:r>
        <w:rPr/>
        <w:t xml:space="preserve">第四节 中国高精度gnss产业市场投资风险分析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中国高精度gnss产业市场竞争策略建议</w:t>
      </w:r>
    </w:p>
    <w:p>
      <w:pPr>
        <w:spacing w:before="75" w:after="0"/>
      </w:pPr>
      <w:r>
        <w:rPr/>
        <w:t xml:space="preserve">第一节 中国高精度gnss产业竞争战略建议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中国高精度gnss产业竞争策略建议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2026-2031年中国高精度gnss行业企业经营战略建议</w:t>
      </w:r>
    </w:p>
    <w:p>
      <w:pPr>
        <w:spacing w:before="75" w:after="0"/>
      </w:pPr>
      <w:r>
        <w:rPr/>
        <w:t xml:space="preserve">第一节 2026-2031年高精度gnss行业企业的标杆管理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2026-2031年高精度gnss行业企业的资本运作模式</w:t>
      </w:r>
    </w:p>
    <w:p>
      <w:pPr>
        <w:spacing w:before="75" w:after="0"/>
      </w:pPr>
      <w:r>
        <w:rPr/>
        <w:t xml:space="preserve">一、高精度gnss行业企业国内资本市场的运作建议</w:t>
      </w:r>
    </w:p>
    <w:p>
      <w:pPr>
        <w:spacing w:before="75" w:after="0"/>
      </w:pPr>
      <w:r>
        <w:rPr/>
        <w:t xml:space="preserve">1、高精度gnss行业企业的兼并及收购建议</w:t>
      </w:r>
    </w:p>
    <w:p>
      <w:pPr>
        <w:spacing w:before="75" w:after="0"/>
      </w:pPr>
      <w:r>
        <w:rPr/>
        <w:t xml:space="preserve">2、高精度gnss行业企业的融资方式选择建议</w:t>
      </w:r>
    </w:p>
    <w:p>
      <w:pPr>
        <w:spacing w:before="75" w:after="0"/>
      </w:pPr>
      <w:r>
        <w:rPr/>
        <w:t xml:space="preserve">二、高精度gnss行业企业海外资本市场的运作建议</w:t>
      </w:r>
    </w:p>
    <w:p>
      <w:pPr>
        <w:spacing w:before="75" w:after="0"/>
      </w:pPr>
      <w:r>
        <w:rPr/>
        <w:t xml:space="preserve">第三节 2026-2031年高精度gnss行业企业营销模式建议</w:t>
      </w:r>
    </w:p>
    <w:p>
      <w:pPr>
        <w:spacing w:before="75" w:after="0"/>
      </w:pPr>
      <w:r>
        <w:rPr/>
        <w:t xml:space="preserve">一、高精度gnss行业企业的国内营销模式建议</w:t>
      </w:r>
    </w:p>
    <w:p>
      <w:pPr>
        <w:spacing w:before="75" w:after="0"/>
      </w:pPr>
      <w:r>
        <w:rPr/>
        <w:t xml:space="preserve">1、高精度gnss行业企业的渠道建设</w:t>
      </w:r>
    </w:p>
    <w:p>
      <w:pPr>
        <w:spacing w:before="75" w:after="0"/>
      </w:pPr>
      <w:r>
        <w:rPr/>
        <w:t xml:space="preserve">2、高精度gnss行业企业的品牌建设</w:t>
      </w:r>
    </w:p>
    <w:p>
      <w:pPr>
        <w:spacing w:before="75" w:after="0"/>
      </w:pPr>
      <w:r>
        <w:rPr/>
        <w:t xml:space="preserve">二、高精度gnss行业企业海外营销模式建议</w:t>
      </w:r>
    </w:p>
    <w:p>
      <w:pPr>
        <w:spacing w:before="75" w:after="0"/>
      </w:pPr>
      <w:r>
        <w:rPr/>
        <w:t xml:space="preserve">1、高精度gnss行业企业的海外细分市场选择</w:t>
      </w:r>
    </w:p>
    <w:p>
      <w:pPr>
        <w:spacing w:before="75" w:after="0"/>
      </w:pPr>
      <w:r>
        <w:rPr/>
        <w:t xml:space="preserve">2、高精度gnss行业企业的海外经销商选择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高精度gnss行业发展战略研究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图表：2021-2026年中国高精度gnss资产规模分析</w:t>
      </w:r>
    </w:p>
    <w:p>
      <w:pPr>
        <w:spacing w:before="75" w:after="0"/>
      </w:pPr>
      <w:r>
        <w:rPr/>
        <w:t xml:space="preserve">图表：2021-2026年中国高精度gnss行业供给情况</w:t>
      </w:r>
    </w:p>
    <w:p>
      <w:pPr>
        <w:spacing w:before="75" w:after="0"/>
      </w:pPr>
      <w:r>
        <w:rPr/>
        <w:t xml:space="preserve">图表：2021-2026年中国高精度gnss行业市场规模</w:t>
      </w:r>
    </w:p>
    <w:p>
      <w:pPr>
        <w:spacing w:before="75" w:after="0"/>
      </w:pPr>
      <w:r>
        <w:rPr/>
        <w:t xml:space="preserve">图表：2021-2026年中国高精度gnss行业负债规模分析</w:t>
      </w:r>
    </w:p>
    <w:p>
      <w:pPr>
        <w:spacing w:before="75" w:after="0"/>
      </w:pPr>
      <w:r>
        <w:rPr/>
        <w:t xml:space="preserve">图表：2021-2026年中国高精度gnss行业市场产品价格走势</w:t>
      </w:r>
    </w:p>
    <w:p>
      <w:pPr>
        <w:spacing w:before="75" w:after="0"/>
      </w:pPr>
      <w:r>
        <w:rPr/>
        <w:t xml:space="preserve">图表：2026-2031年中国高精度gnss行业市场产品价格趋势预测</w:t>
      </w:r>
    </w:p>
    <w:p>
      <w:pPr>
        <w:spacing w:before="75" w:after="0"/>
      </w:pPr>
      <w:r>
        <w:rPr/>
        <w:t xml:space="preserve">图表：2021-2026年中国高精度gnss行业利润规模及增长速度</w:t>
      </w:r>
    </w:p>
    <w:p>
      <w:pPr>
        <w:spacing w:before="75" w:after="0"/>
      </w:pPr>
      <w:r>
        <w:rPr/>
        <w:t xml:space="preserve">图表：2021-2026年中国高精度gnss行业销售收入</w:t>
      </w:r>
    </w:p>
    <w:p>
      <w:pPr>
        <w:spacing w:before="75" w:after="0"/>
      </w:pPr>
      <w:r>
        <w:rPr/>
        <w:t xml:space="preserve">图表：2021-2026年中国高精度gnss行业销售利润率</w:t>
      </w:r>
    </w:p>
    <w:p>
      <w:pPr>
        <w:spacing w:before="75" w:after="0"/>
      </w:pPr>
      <w:r>
        <w:rPr/>
        <w:t xml:space="preserve">图表：2021-2026年中国高精度gnss行业总资产利润率</w:t>
      </w:r>
    </w:p>
    <w:p>
      <w:pPr>
        <w:spacing w:before="75" w:after="0"/>
      </w:pPr>
      <w:r>
        <w:rPr/>
        <w:t xml:space="preserve">图表：2021-2026年中国高精度gnss行业净资产利润率</w:t>
      </w:r>
    </w:p>
    <w:p>
      <w:pPr>
        <w:spacing w:before="75" w:after="0"/>
      </w:pPr>
      <w:r>
        <w:rPr/>
        <w:t xml:space="preserve">图表：2021-2026年中国高精度gnss行业总资产增长率</w:t>
      </w:r>
    </w:p>
    <w:p>
      <w:pPr>
        <w:spacing w:before="75" w:after="0"/>
      </w:pPr>
      <w:r>
        <w:rPr/>
        <w:t xml:space="preserve">图表：2021-2026年中国高精度gnss行业净资产增长率</w:t>
      </w:r>
    </w:p>
    <w:p>
      <w:pPr>
        <w:spacing w:before="75" w:after="0"/>
      </w:pPr>
      <w:r>
        <w:rPr/>
        <w:t xml:space="preserve">图表：2021-2026年中国高精度gnss行业资产负债率</w:t>
      </w:r>
    </w:p>
    <w:p>
      <w:pPr>
        <w:spacing w:before="75" w:after="0"/>
      </w:pPr>
      <w:r>
        <w:rPr/>
        <w:t xml:space="preserve">图表：2021-2026年中国高精度gnss行业速动比率</w:t>
      </w:r>
    </w:p>
    <w:p>
      <w:pPr>
        <w:spacing w:before="75" w:after="0"/>
      </w:pPr>
      <w:r>
        <w:rPr/>
        <w:t xml:space="preserve">图表：2021-2026年中国高精度gnss行业流动比率</w:t>
      </w:r>
    </w:p>
    <w:p>
      <w:pPr>
        <w:spacing w:before="75" w:after="0"/>
      </w:pPr>
      <w:r>
        <w:rPr/>
        <w:t xml:space="preserve">图表：2021-2026年中国高精度gnss行业总资产周转率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本文地址：https://www.51baogao.cn/baogao/20240313/563501.shtml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3/56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高精度GNSS行业市场深度分析及前景展望与发展战略研究报告(2026-2031版)</dc:title>
  <dc:description>高精度GNSS行业市场深度分析及前景展望与发展战略研究报告(2026-2031版)</dc:description>
  <dc:subject>高精度GNSS行业市场深度分析及前景展望与发展战略研究报告(2026-2031版)</dc:subject>
  <cp:keywords>研究报告</cp:keywords>
  <cp:category>研究报告</cp:category>
  <cp:lastModifiedBy>北京中道泰和信息咨询有限公司</cp:lastModifiedBy>
  <dcterms:created xsi:type="dcterms:W3CDTF">2026-04-01T00:59:17+08:00</dcterms:created>
  <dcterms:modified xsi:type="dcterms:W3CDTF">2026-04-01T00:59:17+08:00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