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中国投影仪行业市场深度分析及发展前景与风险研究报告(2024-2029版)</w:t>
      </w:r>
    </w:p>
    <w:p>
      <w:pPr>
        <w:spacing w:after="150"/>
      </w:pPr>
      <w:r>
        <w:rPr>
          <w:b w:val="1"/>
          <w:bCs w:val="1"/>
        </w:rPr>
        <w:t xml:space="preserve">报告简介</w:t>
      </w:r>
    </w:p>
    <w:p>
      <w:pPr>
        <w:spacing w:after="150"/>
      </w:pPr>
      <w:r>
        <w:rPr/>
        <w:t xml:space="preserve">投影仪，又称投影机，是一种可以将图像或视频投射到幕布或墙上的设备。它可以通过不同的接口与计算机、VCD、DVD、游戏机、DV等相连接，播放相应的视频信号。投影仪广泛应用于家庭、办公室、学校和娱乐场所，不仅用于观影，还常被用于复杂轮廓和细小工件的测量。</w:t>
      </w:r>
    </w:p>
    <w:p>
      <w:pPr>
        <w:spacing w:after="150"/>
      </w:pPr>
      <w:r>
        <w:rPr/>
        <w:t xml:space="preserve">投影仪有多种规格和独特功能，根据光源的不同，可以分为灯泡投影仪、LED投影仪以及激光投影仪三大种类。目前市场上主流的家用投影仪以智能投影仪和非智能投影仪为主，其中智能投影仪只需要连接网络就能观看电影，而非智能投影仪则需要外接设备才能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影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投影仪行业国内外发展概述</w:t>
      </w:r>
    </w:p>
    <w:p>
      <w:pPr>
        <w:spacing w:after="150"/>
      </w:pPr>
      <w:r>
        <w:rPr/>
        <w:t xml:space="preserve">一、全球投影仪行业发展概况</w:t>
      </w:r>
    </w:p>
    <w:p>
      <w:pPr>
        <w:spacing w:after="150"/>
      </w:pPr>
      <w:r>
        <w:rPr/>
        <w:t xml:space="preserve">1.全球投影仪行业发展现状</w:t>
      </w:r>
    </w:p>
    <w:p>
      <w:pPr>
        <w:spacing w:after="150"/>
      </w:pPr>
      <w:r>
        <w:rPr/>
        <w:t xml:space="preserve">2.主要国家和地区发展状况</w:t>
      </w:r>
    </w:p>
    <w:p>
      <w:pPr>
        <w:spacing w:after="150"/>
      </w:pPr>
      <w:r>
        <w:rPr/>
        <w:t xml:space="preserve">3.全球投影仪行业发展趋势</w:t>
      </w:r>
    </w:p>
    <w:p>
      <w:pPr>
        <w:spacing w:after="150"/>
      </w:pPr>
      <w:r>
        <w:rPr/>
        <w:t xml:space="preserve">二、中国投影仪行业发展概况</w:t>
      </w:r>
    </w:p>
    <w:p>
      <w:pPr>
        <w:spacing w:after="150"/>
      </w:pPr>
      <w:r>
        <w:rPr/>
        <w:t xml:space="preserve">1.中国投影仪行业发展现状</w:t>
      </w:r>
    </w:p>
    <w:p>
      <w:pPr>
        <w:spacing w:after="150"/>
      </w:pPr>
      <w:r>
        <w:rPr/>
        <w:t xml:space="preserve">2.中国投影仪行业发展中存在的问题</w:t>
      </w:r>
    </w:p>
    <w:p>
      <w:pPr>
        <w:spacing w:after="150"/>
      </w:pPr>
      <w:r>
        <w:rPr>
          <w:b w:val="1"/>
          <w:bCs w:val="1"/>
        </w:rPr>
        <w:t xml:space="preserve">第二章 2020-2023年中国投影仪行业发展环境分析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四、投影仪行业政策环境</w:t>
      </w:r>
    </w:p>
    <w:p>
      <w:pPr>
        <w:spacing w:after="150"/>
      </w:pPr>
      <w:r>
        <w:rPr/>
        <w:t xml:space="preserve">五、投影仪行业技术环境</w:t>
      </w:r>
    </w:p>
    <w:p>
      <w:pPr>
        <w:spacing w:after="150"/>
      </w:pPr>
      <w:r>
        <w:rPr>
          <w:b w:val="1"/>
          <w:bCs w:val="1"/>
        </w:rPr>
        <w:t xml:space="preserve">第三章 投影仪行业市场分析</w:t>
      </w:r>
    </w:p>
    <w:p>
      <w:pPr>
        <w:spacing w:after="150"/>
      </w:pPr>
      <w:r>
        <w:rPr/>
        <w:t xml:space="preserve">一、市场规模</w:t>
      </w:r>
    </w:p>
    <w:p>
      <w:pPr>
        <w:spacing w:after="150"/>
      </w:pPr>
      <w:r>
        <w:rPr/>
        <w:t xml:space="preserve">1.2020-2023年投影仪行业市场规模及增速</w:t>
      </w:r>
    </w:p>
    <w:p>
      <w:pPr>
        <w:spacing w:after="150"/>
      </w:pPr>
      <w:r>
        <w:rPr/>
        <w:t xml:space="preserve">2.投影仪行业市场饱和度</w:t>
      </w:r>
    </w:p>
    <w:p>
      <w:pPr>
        <w:spacing w:after="150"/>
      </w:pPr>
      <w:r>
        <w:rPr/>
        <w:t xml:space="preserve">3.影响投影仪行业市场规模的因素</w:t>
      </w:r>
    </w:p>
    <w:p>
      <w:pPr>
        <w:spacing w:after="150"/>
      </w:pPr>
      <w:r>
        <w:rPr/>
        <w:t xml:space="preserve">4.2024-2029年投影仪行业市场规模及增速预测</w:t>
      </w:r>
    </w:p>
    <w:p>
      <w:pPr>
        <w:spacing w:after="150"/>
      </w:pPr>
      <w:r>
        <w:rPr/>
        <w:t xml:space="preserve">二、市场结构</w:t>
      </w:r>
    </w:p>
    <w:p>
      <w:pPr>
        <w:spacing w:after="150"/>
      </w:pPr>
      <w:r>
        <w:rPr/>
        <w:t xml:space="preserve">三、市场特点</w:t>
      </w:r>
    </w:p>
    <w:p>
      <w:pPr>
        <w:spacing w:after="150"/>
      </w:pPr>
      <w:r>
        <w:rPr/>
        <w:t xml:space="preserve">1.投影仪行业所处生命周期</w:t>
      </w:r>
    </w:p>
    <w:p>
      <w:pPr>
        <w:spacing w:after="150"/>
      </w:pPr>
      <w:r>
        <w:rPr/>
        <w:t xml:space="preserve">2.技术变革与行业革新对投影仪行业的影响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投影仪行业分析</w:t>
      </w:r>
    </w:p>
    <w:p>
      <w:pPr>
        <w:spacing w:after="150"/>
      </w:pPr>
      <w:r>
        <w:rPr/>
        <w:t xml:space="preserve">一、产能产量分析</w:t>
      </w:r>
    </w:p>
    <w:p>
      <w:pPr>
        <w:spacing w:after="150"/>
      </w:pPr>
      <w:r>
        <w:rPr/>
        <w:t xml:space="preserve">1.2020-2023年投影仪行业总量及增速</w:t>
      </w:r>
    </w:p>
    <w:p>
      <w:pPr>
        <w:spacing w:after="150"/>
      </w:pPr>
      <w:r>
        <w:rPr/>
        <w:t xml:space="preserve">2.2020-2023年投影仪行业产能及增速</w:t>
      </w:r>
    </w:p>
    <w:p>
      <w:pPr>
        <w:spacing w:after="150"/>
      </w:pPr>
      <w:r>
        <w:rPr/>
        <w:t xml:space="preserve">3.影响投影仪行业产能产量的因素</w:t>
      </w:r>
    </w:p>
    <w:p>
      <w:pPr>
        <w:spacing w:after="150"/>
      </w:pPr>
      <w:r>
        <w:rPr/>
        <w:t xml:space="preserve">4.2024-2029年投影仪行业总量及增速预测</w:t>
      </w:r>
    </w:p>
    <w:p>
      <w:pPr>
        <w:spacing w:after="150"/>
      </w:pPr>
      <w:r>
        <w:rPr/>
        <w:t xml:space="preserve">二、区域生产分析</w:t>
      </w:r>
    </w:p>
    <w:p>
      <w:pPr>
        <w:spacing w:after="150"/>
      </w:pPr>
      <w:r>
        <w:rPr/>
        <w:t xml:space="preserve">1.投影仪企业区域分布情况</w:t>
      </w:r>
    </w:p>
    <w:p>
      <w:pPr>
        <w:spacing w:after="150"/>
      </w:pPr>
      <w:r>
        <w:rPr/>
        <w:t xml:space="preserve">2.重点省市投影仪行业状况</w:t>
      </w:r>
    </w:p>
    <w:p>
      <w:pPr>
        <w:spacing w:after="150"/>
      </w:pPr>
      <w:r>
        <w:rPr/>
        <w:t xml:space="preserve">三、行业供需平衡分析</w:t>
      </w:r>
    </w:p>
    <w:p>
      <w:pPr>
        <w:spacing w:after="150"/>
      </w:pPr>
      <w:r>
        <w:rPr/>
        <w:t xml:space="preserve">1.行业供需平衡现状</w:t>
      </w:r>
    </w:p>
    <w:p>
      <w:pPr>
        <w:spacing w:after="150"/>
      </w:pPr>
      <w:r>
        <w:rPr/>
        <w:t xml:space="preserve">2.影响投影仪行业供需平衡的因素</w:t>
      </w:r>
    </w:p>
    <w:p>
      <w:pPr>
        <w:spacing w:after="150"/>
      </w:pPr>
      <w:r>
        <w:rPr/>
        <w:t xml:space="preserve">3.投影仪行业供需平衡趋势预测</w:t>
      </w:r>
    </w:p>
    <w:p>
      <w:pPr>
        <w:spacing w:after="150"/>
      </w:pPr>
      <w:r>
        <w:rPr>
          <w:b w:val="1"/>
          <w:bCs w:val="1"/>
        </w:rPr>
        <w:t xml:space="preserve">第六章 细分行业分析</w:t>
      </w:r>
    </w:p>
    <w:p>
      <w:pPr>
        <w:spacing w:after="150"/>
      </w:pPr>
      <w:r>
        <w:rPr/>
        <w:t xml:space="preserve">一、主要投影仪细分行业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投影仪行业竞争分析</w:t>
      </w:r>
    </w:p>
    <w:p>
      <w:pPr>
        <w:spacing w:after="150"/>
      </w:pPr>
      <w:r>
        <w:rPr/>
        <w:t xml:space="preserve">一、重点投影仪企业市场份额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投影仪行业产品价格分析</w:t>
      </w:r>
    </w:p>
    <w:p>
      <w:pPr>
        <w:spacing w:after="150"/>
      </w:pPr>
      <w:r>
        <w:rPr/>
        <w:t xml:space="preserve">一、投影仪产品价格特征</w:t>
      </w:r>
    </w:p>
    <w:p>
      <w:pPr>
        <w:spacing w:after="150"/>
      </w:pPr>
      <w:r>
        <w:rPr/>
        <w:t xml:space="preserve">二、国内投影仪产品当前市场价格评述</w:t>
      </w:r>
    </w:p>
    <w:p>
      <w:pPr>
        <w:spacing w:after="150"/>
      </w:pPr>
      <w:r>
        <w:rPr/>
        <w:t xml:space="preserve">三、影响国内市场投影仪产品价格的因素</w:t>
      </w:r>
    </w:p>
    <w:p>
      <w:pPr>
        <w:spacing w:after="150"/>
      </w:pPr>
      <w:r>
        <w:rPr/>
        <w:t xml:space="preserve">四、主流厂商投影仪产品价位及价格策略</w:t>
      </w:r>
    </w:p>
    <w:p>
      <w:pPr>
        <w:spacing w:after="150"/>
      </w:pPr>
      <w:r>
        <w:rPr/>
        <w:t xml:space="preserve">五、投影仪产品未来价格变化趋势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二、互补品对投影仪行业的影响</w:t>
      </w:r>
    </w:p>
    <w:p>
      <w:pPr>
        <w:spacing w:after="150"/>
      </w:pPr>
      <w:r>
        <w:rPr/>
        <w:t xml:space="preserve">三、互补品发展趋势</w:t>
      </w:r>
    </w:p>
    <w:p>
      <w:pPr>
        <w:spacing w:after="150"/>
      </w:pPr>
      <w:r>
        <w:rPr>
          <w:b w:val="1"/>
          <w:bCs w:val="1"/>
        </w:rPr>
        <w:t xml:space="preserve">第十一章 投影仪行业主导驱动因素分析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投影仪行业渠道分析</w:t>
      </w:r>
    </w:p>
    <w:p>
      <w:pPr>
        <w:spacing w:after="150"/>
      </w:pPr>
      <w:r>
        <w:rPr/>
        <w:t xml:space="preserve">一、投影仪产品主流渠道形式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一、2020-2023年投影仪行业销售毛利率</w:t>
      </w:r>
    </w:p>
    <w:p>
      <w:pPr>
        <w:spacing w:after="150"/>
      </w:pPr>
      <w:r>
        <w:rPr/>
        <w:t xml:space="preserve">二、2020-2023年投影仪行业销售利润率</w:t>
      </w:r>
    </w:p>
    <w:p>
      <w:pPr>
        <w:spacing w:after="150"/>
      </w:pPr>
      <w:r>
        <w:rPr/>
        <w:t xml:space="preserve">三、2020-2023年投影仪行业总资产利润率</w:t>
      </w:r>
    </w:p>
    <w:p>
      <w:pPr>
        <w:spacing w:after="150"/>
      </w:pPr>
      <w:r>
        <w:rPr/>
        <w:t xml:space="preserve">四、2020-2023年投影仪行业净资产利润率</w:t>
      </w:r>
    </w:p>
    <w:p>
      <w:pPr>
        <w:spacing w:after="150"/>
      </w:pPr>
      <w:r>
        <w:rPr/>
        <w:t xml:space="preserve">五、2024-2029年投影仪行业盈利能力预测</w:t>
      </w:r>
    </w:p>
    <w:p>
      <w:pPr>
        <w:spacing w:after="150"/>
      </w:pPr>
      <w:r>
        <w:rPr>
          <w:b w:val="1"/>
          <w:bCs w:val="1"/>
        </w:rPr>
        <w:t xml:space="preserve">第十四章 行业成长性分析</w:t>
      </w:r>
    </w:p>
    <w:p>
      <w:pPr>
        <w:spacing w:after="150"/>
      </w:pPr>
      <w:r>
        <w:rPr/>
        <w:t xml:space="preserve">一、2020-2023年投影仪行业销售收入增长分析</w:t>
      </w:r>
    </w:p>
    <w:p>
      <w:pPr>
        <w:spacing w:after="150"/>
      </w:pPr>
      <w:r>
        <w:rPr/>
        <w:t xml:space="preserve">二、2020-2023年投影仪行业总资产增长分析</w:t>
      </w:r>
    </w:p>
    <w:p>
      <w:pPr>
        <w:spacing w:after="150"/>
      </w:pPr>
      <w:r>
        <w:rPr/>
        <w:t xml:space="preserve">三、2020-2023年投影仪行业固定资产增长分析</w:t>
      </w:r>
    </w:p>
    <w:p>
      <w:pPr>
        <w:spacing w:after="150"/>
      </w:pPr>
      <w:r>
        <w:rPr/>
        <w:t xml:space="preserve">四、2020-2023年投影仪行业净资产增长分析</w:t>
      </w:r>
    </w:p>
    <w:p>
      <w:pPr>
        <w:spacing w:after="150"/>
      </w:pPr>
      <w:r>
        <w:rPr/>
        <w:t xml:space="preserve">五、2020-2023年投影仪行业利润增长分析</w:t>
      </w:r>
    </w:p>
    <w:p>
      <w:pPr>
        <w:spacing w:after="150"/>
      </w:pPr>
      <w:r>
        <w:rPr/>
        <w:t xml:space="preserve">六、2024-2029年投影仪行业增长预测</w:t>
      </w:r>
    </w:p>
    <w:p>
      <w:pPr>
        <w:spacing w:after="150"/>
      </w:pPr>
      <w:r>
        <w:rPr>
          <w:b w:val="1"/>
          <w:bCs w:val="1"/>
        </w:rPr>
        <w:t xml:space="preserve">第十五章 行业营运能力分析</w:t>
      </w:r>
    </w:p>
    <w:p>
      <w:pPr>
        <w:spacing w:after="150"/>
      </w:pPr>
      <w:r>
        <w:rPr/>
        <w:t xml:space="preserve">一、2020-2023年投影仪行业总资产周转率分析</w:t>
      </w:r>
    </w:p>
    <w:p>
      <w:pPr>
        <w:spacing w:after="150"/>
      </w:pPr>
      <w:r>
        <w:rPr/>
        <w:t xml:space="preserve">二、2020-2023年投影仪行业净资产周转率分析</w:t>
      </w:r>
    </w:p>
    <w:p>
      <w:pPr>
        <w:spacing w:after="150"/>
      </w:pPr>
      <w:r>
        <w:rPr/>
        <w:t xml:space="preserve">三、2020-2023年投影仪行业应收账款周转率分析</w:t>
      </w:r>
    </w:p>
    <w:p>
      <w:pPr>
        <w:spacing w:after="150"/>
      </w:pPr>
      <w:r>
        <w:rPr/>
        <w:t xml:space="preserve">四、2020-2023年投影仪行业存货周转率分析</w:t>
      </w:r>
    </w:p>
    <w:p>
      <w:pPr>
        <w:spacing w:after="150"/>
      </w:pPr>
      <w:r>
        <w:rPr/>
        <w:t xml:space="preserve">五、2024-2029年投影仪行业营运能力预测</w:t>
      </w:r>
    </w:p>
    <w:p>
      <w:pPr>
        <w:spacing w:after="150"/>
      </w:pPr>
      <w:r>
        <w:rPr>
          <w:b w:val="1"/>
          <w:bCs w:val="1"/>
        </w:rPr>
        <w:t xml:space="preserve">第十六章 投影仪行业重点企业分析</w:t>
      </w:r>
    </w:p>
    <w:p>
      <w:pPr>
        <w:spacing w:after="150"/>
      </w:pPr>
      <w:r>
        <w:rPr/>
        <w:t xml:space="preserve">一、爱普生(epson)</w:t>
      </w:r>
    </w:p>
    <w:p>
      <w:pPr>
        <w:spacing w:after="150"/>
      </w:pPr>
      <w:r>
        <w:rPr/>
        <w:t xml:space="preserve">1.企业简介</w:t>
      </w:r>
    </w:p>
    <w:p>
      <w:pPr>
        <w:spacing w:after="150"/>
      </w:pPr>
      <w:r>
        <w:rPr/>
        <w:t xml:space="preserve">2.投影仪产品特点及市场表现</w:t>
      </w:r>
    </w:p>
    <w:p>
      <w:pPr>
        <w:spacing w:after="150"/>
      </w:pPr>
      <w:r>
        <w:rPr/>
        <w:t xml:space="preserve">3.生产状况</w:t>
      </w:r>
    </w:p>
    <w:p>
      <w:pPr>
        <w:spacing w:after="150"/>
      </w:pPr>
      <w:r>
        <w:rPr/>
        <w:t xml:space="preserve">4.销售及渠道</w:t>
      </w:r>
    </w:p>
    <w:p>
      <w:pPr>
        <w:spacing w:after="150"/>
      </w:pPr>
      <w:r>
        <w:rPr/>
        <w:t xml:space="preserve">二、当贝投影</w:t>
      </w:r>
    </w:p>
    <w:p>
      <w:pPr>
        <w:spacing w:after="150"/>
      </w:pPr>
      <w:r>
        <w:rPr/>
        <w:t xml:space="preserve">1.企业简介</w:t>
      </w:r>
    </w:p>
    <w:p>
      <w:pPr>
        <w:spacing w:after="150"/>
      </w:pPr>
      <w:r>
        <w:rPr/>
        <w:t xml:space="preserve">2.投影仪产品特点及市场表现</w:t>
      </w:r>
    </w:p>
    <w:p>
      <w:pPr>
        <w:spacing w:after="150"/>
      </w:pPr>
      <w:r>
        <w:rPr/>
        <w:t xml:space="preserve">3.生产状况</w:t>
      </w:r>
    </w:p>
    <w:p>
      <w:pPr>
        <w:spacing w:after="150"/>
      </w:pPr>
      <w:r>
        <w:rPr/>
        <w:t xml:space="preserve">4.销售及渠道</w:t>
      </w:r>
    </w:p>
    <w:p>
      <w:pPr>
        <w:spacing w:after="150"/>
      </w:pPr>
      <w:r>
        <w:rPr/>
        <w:t xml:space="preserve">三、极米(xgimi)</w:t>
      </w:r>
    </w:p>
    <w:p>
      <w:pPr>
        <w:spacing w:after="150"/>
      </w:pPr>
      <w:r>
        <w:rPr/>
        <w:t xml:space="preserve">1.企业简介</w:t>
      </w:r>
    </w:p>
    <w:p>
      <w:pPr>
        <w:spacing w:after="150"/>
      </w:pPr>
      <w:r>
        <w:rPr/>
        <w:t xml:space="preserve">2.投影仪产品特点及市场表现</w:t>
      </w:r>
    </w:p>
    <w:p>
      <w:pPr>
        <w:spacing w:after="150"/>
      </w:pPr>
      <w:r>
        <w:rPr/>
        <w:t xml:space="preserve">3.生产状况</w:t>
      </w:r>
    </w:p>
    <w:p>
      <w:pPr>
        <w:spacing w:after="150"/>
      </w:pPr>
      <w:r>
        <w:rPr/>
        <w:t xml:space="preserve">4.销售及渠道</w:t>
      </w:r>
    </w:p>
    <w:p>
      <w:pPr>
        <w:spacing w:after="150"/>
      </w:pPr>
      <w:r>
        <w:rPr/>
        <w:t xml:space="preserve">四、坚果(jmgo)</w:t>
      </w:r>
    </w:p>
    <w:p>
      <w:pPr>
        <w:spacing w:after="150"/>
      </w:pPr>
      <w:r>
        <w:rPr/>
        <w:t xml:space="preserve">1.企业简介</w:t>
      </w:r>
    </w:p>
    <w:p>
      <w:pPr>
        <w:spacing w:after="150"/>
      </w:pPr>
      <w:r>
        <w:rPr/>
        <w:t xml:space="preserve">2.投影仪产品特点及市场表现</w:t>
      </w:r>
    </w:p>
    <w:p>
      <w:pPr>
        <w:spacing w:after="150"/>
      </w:pPr>
      <w:r>
        <w:rPr/>
        <w:t xml:space="preserve">3.生产状况</w:t>
      </w:r>
    </w:p>
    <w:p>
      <w:pPr>
        <w:spacing w:after="150"/>
      </w:pPr>
      <w:r>
        <w:rPr/>
        <w:t xml:space="preserve">4.销售及渠道</w:t>
      </w:r>
    </w:p>
    <w:p>
      <w:pPr>
        <w:spacing w:after="150"/>
      </w:pPr>
      <w:r>
        <w:rPr/>
        <w:t xml:space="preserve">五、奥图码(optoma)</w:t>
      </w:r>
    </w:p>
    <w:p>
      <w:pPr>
        <w:spacing w:after="150"/>
      </w:pPr>
      <w:r>
        <w:rPr/>
        <w:t xml:space="preserve">1.企业简介</w:t>
      </w:r>
    </w:p>
    <w:p>
      <w:pPr>
        <w:spacing w:after="150"/>
      </w:pPr>
      <w:r>
        <w:rPr/>
        <w:t xml:space="preserve">2.投影仪产品特点及市场表现</w:t>
      </w:r>
    </w:p>
    <w:p>
      <w:pPr>
        <w:spacing w:after="150"/>
      </w:pPr>
      <w:r>
        <w:rPr/>
        <w:t xml:space="preserve">3.生产状况</w:t>
      </w:r>
    </w:p>
    <w:p>
      <w:pPr>
        <w:spacing w:after="150"/>
      </w:pPr>
      <w:r>
        <w:rPr/>
        <w:t xml:space="preserve">4.销售及渠道</w:t>
      </w:r>
    </w:p>
    <w:p>
      <w:pPr>
        <w:spacing w:after="150"/>
      </w:pPr>
      <w:r>
        <w:rPr/>
        <w:t xml:space="preserve">六、vivitek丽讯</w:t>
      </w:r>
    </w:p>
    <w:p>
      <w:pPr>
        <w:spacing w:after="150"/>
      </w:pPr>
      <w:r>
        <w:rPr/>
        <w:t xml:space="preserve">1.企业简介</w:t>
      </w:r>
    </w:p>
    <w:p>
      <w:pPr>
        <w:spacing w:after="150"/>
      </w:pPr>
      <w:r>
        <w:rPr/>
        <w:t xml:space="preserve">2.投影仪产品特点及市场表现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投影仪行业风险分析</w:t>
      </w:r>
    </w:p>
    <w:p>
      <w:pPr>
        <w:spacing w:after="150"/>
      </w:pPr>
      <w:r>
        <w:rPr/>
        <w:t xml:space="preserve">一、投影仪行业环境风险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三、投影仪行业政策风险</w:t>
      </w:r>
    </w:p>
    <w:p>
      <w:pPr>
        <w:spacing w:after="150"/>
      </w:pPr>
      <w:r>
        <w:rPr/>
        <w:t xml:space="preserve">四、投影仪行业市场风险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一、投影仪行业发展前景预测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二、投影仪企业营销策略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三、投影仪企业投资机会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图表：2019-2023年中国投影仪行业市场规模及增速</w:t>
      </w:r>
    </w:p>
    <w:p>
      <w:pPr>
        <w:spacing w:after="150"/>
      </w:pPr>
      <w:r>
        <w:rPr/>
        <w:t xml:space="preserve">图表：2024-2029年中国投影仪行业市场规模及增速预测</w:t>
      </w:r>
    </w:p>
    <w:p>
      <w:pPr>
        <w:spacing w:after="150"/>
      </w:pPr>
      <w:r>
        <w:rPr/>
        <w:t xml:space="preserve">图表：2019-2023年中国投影仪行业重点企业市场份额</w:t>
      </w:r>
    </w:p>
    <w:p>
      <w:pPr>
        <w:spacing w:after="150"/>
      </w:pPr>
      <w:r>
        <w:rPr/>
        <w:t xml:space="preserve">图表：2023年中国投影仪行业区域结构</w:t>
      </w:r>
    </w:p>
    <w:p>
      <w:pPr>
        <w:spacing w:after="150"/>
      </w:pPr>
      <w:r>
        <w:rPr/>
        <w:t xml:space="preserve">图表：2023年中国投影仪行业渠道结构</w:t>
      </w:r>
    </w:p>
    <w:p>
      <w:pPr>
        <w:spacing w:after="150"/>
      </w:pPr>
      <w:r>
        <w:rPr/>
        <w:t xml:space="preserve">图表：2019-2023年中国投影仪行业需求总量</w:t>
      </w:r>
    </w:p>
    <w:p>
      <w:pPr>
        <w:spacing w:after="150"/>
      </w:pPr>
      <w:r>
        <w:rPr/>
        <w:t xml:space="preserve">图表：2024-2029年中国投影仪行业需求总量预测</w:t>
      </w:r>
    </w:p>
    <w:p>
      <w:pPr>
        <w:spacing w:after="150"/>
      </w:pPr>
      <w:r>
        <w:rPr/>
        <w:t xml:space="preserve">图表：2019-2023年中国投影仪行业需求集中度</w:t>
      </w:r>
    </w:p>
    <w:p>
      <w:pPr>
        <w:spacing w:after="150"/>
      </w:pPr>
      <w:r>
        <w:rPr/>
        <w:t xml:space="preserve">图表：2019-2023年中国投影仪行业需求增长速度</w:t>
      </w:r>
    </w:p>
    <w:p>
      <w:pPr>
        <w:spacing w:after="150"/>
      </w:pPr>
      <w:r>
        <w:rPr/>
        <w:t xml:space="preserve">图表：2019-2023年中国投影仪行业市场饱和度</w:t>
      </w:r>
    </w:p>
    <w:p>
      <w:pPr>
        <w:spacing w:after="150"/>
      </w:pPr>
      <w:r>
        <w:rPr/>
        <w:t xml:space="preserve">图表：2019-2023年中国投影仪行业供给总量</w:t>
      </w:r>
    </w:p>
    <w:p>
      <w:pPr>
        <w:spacing w:after="150"/>
      </w:pPr>
      <w:r>
        <w:rPr/>
        <w:t xml:space="preserve">图表：2019-2023年中国投影仪行业供给增长速度</w:t>
      </w:r>
    </w:p>
    <w:p>
      <w:pPr>
        <w:spacing w:after="150"/>
      </w:pPr>
      <w:r>
        <w:rPr/>
        <w:t xml:space="preserve">图表：2024-2029年中国投影仪行业供给量预测</w:t>
      </w:r>
    </w:p>
    <w:p>
      <w:pPr>
        <w:spacing w:after="150"/>
      </w:pPr>
      <w:r>
        <w:rPr/>
        <w:t xml:space="preserve">图表：2019-2023年中国投影仪行业供给集中度</w:t>
      </w:r>
    </w:p>
    <w:p>
      <w:pPr>
        <w:spacing w:after="150"/>
      </w:pPr>
      <w:r>
        <w:rPr/>
        <w:t xml:space="preserve">图表：2019-2023年中国投影仪行业销售量</w:t>
      </w:r>
    </w:p>
    <w:p>
      <w:pPr>
        <w:spacing w:after="150"/>
      </w:pPr>
      <w:r>
        <w:rPr/>
        <w:t xml:space="preserve">图表：2019-2023年中国投影仪行业库存量</w:t>
      </w:r>
    </w:p>
    <w:p>
      <w:pPr>
        <w:spacing w:after="150"/>
      </w:pPr>
      <w:r>
        <w:rPr/>
        <w:t xml:space="preserve">图表：2023年中国投影仪行业企业区域分布</w:t>
      </w:r>
    </w:p>
    <w:p>
      <w:pPr>
        <w:spacing w:after="150"/>
      </w:pPr>
      <w:r>
        <w:rPr/>
        <w:t xml:space="preserve">图表：2023年中国投影仪行业销售渠道分布</w:t>
      </w:r>
    </w:p>
    <w:p>
      <w:pPr>
        <w:spacing w:after="150"/>
      </w:pPr>
      <w:r>
        <w:rPr/>
        <w:t xml:space="preserve">图表：2023年中国投影仪行业主要代理商分布</w:t>
      </w:r>
    </w:p>
    <w:p>
      <w:pPr>
        <w:spacing w:after="150"/>
      </w:pPr>
      <w:r>
        <w:rPr/>
        <w:t xml:space="preserve">图表：2019-2023年中国投影仪行业产品价格走势</w:t>
      </w:r>
    </w:p>
    <w:p>
      <w:pPr>
        <w:spacing w:after="150"/>
      </w:pPr>
      <w:r>
        <w:rPr/>
        <w:t xml:space="preserve">图表：2024-2029年中国投影仪行业产品价格趋势</w:t>
      </w:r>
    </w:p>
    <w:p>
      <w:pPr>
        <w:spacing w:after="150"/>
      </w:pPr>
      <w:r>
        <w:rPr/>
        <w:t xml:space="preserve">图表：2019-2023年中国投影仪行业利润及增长速度</w:t>
      </w:r>
    </w:p>
    <w:p>
      <w:pPr>
        <w:spacing w:after="150"/>
      </w:pPr>
      <w:r>
        <w:rPr/>
        <w:t xml:space="preserve">图表：2019-2023年中国投影仪行业销售毛利率</w:t>
      </w:r>
    </w:p>
    <w:p>
      <w:pPr>
        <w:spacing w:after="150"/>
      </w:pPr>
      <w:r>
        <w:rPr/>
        <w:t xml:space="preserve">图表：2019-2023年中国投影仪行业销售利润率</w:t>
      </w:r>
    </w:p>
    <w:p>
      <w:pPr>
        <w:spacing w:after="150"/>
      </w:pPr>
      <w:r>
        <w:rPr/>
        <w:t xml:space="preserve">图表：2019-2023年中国投影仪行业总资产利润率</w:t>
      </w:r>
    </w:p>
    <w:p>
      <w:pPr>
        <w:spacing w:after="150"/>
      </w:pPr>
      <w:r>
        <w:rPr/>
        <w:t xml:space="preserve">图表：2019-2023年中国投影仪行业净资产利润率</w:t>
      </w:r>
    </w:p>
    <w:p>
      <w:pPr>
        <w:spacing w:after="150"/>
      </w:pPr>
      <w:r>
        <w:rPr/>
        <w:t xml:space="preserve">图表：2019-2023年中国投影仪行业产值利税率</w:t>
      </w:r>
    </w:p>
    <w:p>
      <w:pPr>
        <w:spacing w:after="150"/>
      </w:pPr>
      <w:r>
        <w:rPr/>
        <w:t xml:space="preserve">图表：2019-2023年中国投影仪行业总资产增长率</w:t>
      </w:r>
    </w:p>
    <w:p>
      <w:pPr>
        <w:spacing w:after="150"/>
      </w:pPr>
      <w:r>
        <w:rPr/>
        <w:t xml:space="preserve">图表：2019-2023年中国投影仪行业净资产增长率</w:t>
      </w:r>
    </w:p>
    <w:p>
      <w:pPr>
        <w:spacing w:after="150"/>
      </w:pPr>
      <w:r>
        <w:rPr/>
        <w:t xml:space="preserve">图表：2023年中国投影仪行业投资项目数量</w:t>
      </w:r>
    </w:p>
    <w:p>
      <w:pPr>
        <w:spacing w:after="150"/>
      </w:pPr>
      <w:r>
        <w:rPr/>
        <w:t xml:space="preserve">图表：2023年中国投影仪行业投资项目列表</w:t>
      </w:r>
    </w:p>
    <w:p>
      <w:pPr>
        <w:spacing w:after="150"/>
      </w:pPr>
      <w:r>
        <w:rPr/>
        <w:t xml:space="preserve">图表：2023年中国投影仪行业投资需求关系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中国投影仪行业市场深度分析及发展前景与风险研究报告(2024-2029版)</dc:title>
  <dc:description>中国投影仪行业市场深度分析及发展前景与风险研究报告(2024-2029版)</dc:description>
  <dc:subject>中国投影仪行业市场深度分析及发展前景与风险研究报告(2024-2029版)</dc:subject>
  <cp:keywords>研究报告</cp:keywords>
  <cp:category>研究报告</cp:category>
  <cp:lastModifiedBy>北京中道泰和信息咨询有限公司</cp:lastModifiedBy>
  <dcterms:created xsi:type="dcterms:W3CDTF">2024-03-19T19:37:43+08:00</dcterms:created>
  <dcterms:modified xsi:type="dcterms:W3CDTF">2024-03-19T19:37:43+08:00</dcterms:modified>
</cp:coreProperties>
</file>

<file path=docProps/custom.xml><?xml version="1.0" encoding="utf-8"?>
<Properties xmlns="http://schemas.openxmlformats.org/officeDocument/2006/custom-properties" xmlns:vt="http://schemas.openxmlformats.org/officeDocument/2006/docPropsVTypes"/>
</file>