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中国高级化妆盒行业市场深度分析及竞争格局与投资价值研究报告(2026-2031版)</w:t>
      </w:r>
    </w:p>
    <w:p>
      <w:pPr>
        <w:spacing w:after="150"/>
      </w:pPr>
      <w:r>
        <w:rPr>
          <w:b w:val="1"/>
          <w:bCs w:val="1"/>
        </w:rPr>
        <w:t xml:space="preserve">报告简介</w:t>
      </w:r>
    </w:p>
    <w:p>
      <w:pPr>
        <w:spacing w:after="150"/>
      </w:pPr>
      <w:r>
        <w:rPr/>
        <w:t xml:space="preserve">高级化妆盒在设计和制作方面展现了极高的精细度。它通常具有独特的设计风格，并采用高质量的材料和先进的制作工艺制作而成。这种盒子不仅保护和包装化妆品，更通过其视觉冲击力吸引消费者的注意，为产品增添价值和奢华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级化妆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中国高级化妆盒行业发展概述</w:t>
      </w:r>
    </w:p>
    <w:p>
      <w:pPr>
        <w:spacing w:before="75" w:after="0"/>
      </w:pPr>
      <w:r>
        <w:rPr/>
        <w:t xml:space="preserve">第一节 高级化妆盒行业发展情况</w:t>
      </w:r>
    </w:p>
    <w:p>
      <w:pPr>
        <w:spacing w:before="75" w:after="0"/>
      </w:pPr>
      <w:r>
        <w:rPr/>
        <w:t xml:space="preserve">第二节 最近3-5年中国高级化妆盒行业经济指标分析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中国高级化妆盒行业的国际比较分析</w:t>
      </w:r>
    </w:p>
    <w:p>
      <w:pPr>
        <w:spacing w:before="75" w:after="0"/>
      </w:pPr>
      <w:r>
        <w:rPr/>
        <w:t xml:space="preserve">第一节 中国高级化妆盒行业竞争力指标分析</w:t>
      </w:r>
    </w:p>
    <w:p>
      <w:pPr>
        <w:spacing w:before="75" w:after="0"/>
      </w:pPr>
      <w:r>
        <w:rPr/>
        <w:t xml:space="preserve">第二节 中国高级化妆盒行业经济指标国际比较分析</w:t>
      </w:r>
    </w:p>
    <w:p>
      <w:pPr>
        <w:spacing w:before="75" w:after="0"/>
      </w:pPr>
      <w:r>
        <w:rPr/>
        <w:t xml:space="preserve">第三节 全球高级化妆盒行业市场需求分析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全球高级化妆盒行业市场供给分析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2021-2026年中国高级化妆盒行业整体运行指标分析</w:t>
      </w:r>
    </w:p>
    <w:p>
      <w:pPr>
        <w:spacing w:before="75" w:after="0"/>
      </w:pPr>
      <w:r>
        <w:rPr/>
        <w:t xml:space="preserve">第一节 中国高级化妆盒行业总体规模分析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中国高级化妆盒行业产销分析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中国高级化妆盒行业财务指标总体分析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高级化妆盒产业发展环境分析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二、我国高级化妆盒工业发展分析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高级化妆盒行业上下游及相关产业分析</w:t>
      </w:r>
    </w:p>
    <w:p>
      <w:pPr>
        <w:spacing w:before="75" w:after="0"/>
      </w:pPr>
      <w:r>
        <w:rPr/>
        <w:t xml:space="preserve">第一节 高级化妆盒产业链分析</w:t>
      </w:r>
    </w:p>
    <w:p>
      <w:pPr>
        <w:spacing w:before="75" w:after="0"/>
      </w:pPr>
      <w:r>
        <w:rPr/>
        <w:t xml:space="preserve">一、高级化妆盒产业链模型介绍</w:t>
      </w:r>
    </w:p>
    <w:p>
      <w:pPr>
        <w:spacing w:before="75" w:after="0"/>
      </w:pPr>
      <w:r>
        <w:rPr/>
        <w:t xml:space="preserve">二、高级化妆盒产业链模型分析</w:t>
      </w:r>
    </w:p>
    <w:p>
      <w:pPr>
        <w:spacing w:before="75" w:after="0"/>
      </w:pPr>
      <w:r>
        <w:rPr/>
        <w:t xml:space="preserve">第二节 高级化妆盒上游产业分析</w:t>
      </w:r>
    </w:p>
    <w:p>
      <w:pPr>
        <w:spacing w:before="75" w:after="0"/>
      </w:pPr>
      <w:r>
        <w:rPr/>
        <w:t xml:space="preserve">一、高级化妆盒上游产业发展现状分析</w:t>
      </w:r>
    </w:p>
    <w:p>
      <w:pPr>
        <w:spacing w:before="75" w:after="0"/>
      </w:pPr>
      <w:r>
        <w:rPr/>
        <w:t xml:space="preserve">二、高级化妆盒行业上游产业发展分析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高级化妆盒下游产业分析</w:t>
      </w:r>
    </w:p>
    <w:p>
      <w:pPr>
        <w:spacing w:before="75" w:after="0"/>
      </w:pPr>
      <w:r>
        <w:rPr/>
        <w:t xml:space="preserve">一、高级化妆盒下游产业发展现状分析</w:t>
      </w:r>
    </w:p>
    <w:p>
      <w:pPr>
        <w:spacing w:before="75" w:after="0"/>
      </w:pPr>
      <w:r>
        <w:rPr/>
        <w:t xml:space="preserve">二、高级化妆盒下游应用领域发展分析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中国高级化妆盒行业区域市场分析</w:t>
      </w:r>
    </w:p>
    <w:p>
      <w:pPr>
        <w:spacing w:before="75" w:after="0"/>
      </w:pPr>
      <w:r>
        <w:rPr/>
        <w:t xml:space="preserve">第一节 华北地区高级化妆盒行业分析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西北地区高级化妆盒行业分析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2021-2026年中国高级化妆盒行业供需情况及2026-2031年供需预测</w:t>
      </w:r>
    </w:p>
    <w:p>
      <w:pPr>
        <w:spacing w:before="75" w:after="0"/>
      </w:pPr>
      <w:r>
        <w:rPr/>
        <w:t xml:space="preserve">第一节 2021-2026年高级化妆盒行业需求情况分析</w:t>
      </w:r>
    </w:p>
    <w:p>
      <w:pPr>
        <w:spacing w:before="75" w:after="0"/>
      </w:pPr>
      <w:r>
        <w:rPr/>
        <w:t xml:space="preserve">一、2021-2026年高级化妆盒行业需求总量</w:t>
      </w:r>
    </w:p>
    <w:p>
      <w:pPr>
        <w:spacing w:before="75" w:after="0"/>
      </w:pPr>
      <w:r>
        <w:rPr/>
        <w:t xml:space="preserve">二、2021-2026年高级化妆盒行业需求结构变化</w:t>
      </w:r>
    </w:p>
    <w:p>
      <w:pPr>
        <w:spacing w:before="75" w:after="0"/>
      </w:pPr>
      <w:r>
        <w:rPr/>
        <w:t xml:space="preserve">第二节 2026-2031年高级化妆盒行业供需预测</w:t>
      </w:r>
    </w:p>
    <w:p>
      <w:pPr>
        <w:spacing w:before="75" w:after="0"/>
      </w:pPr>
      <w:r>
        <w:rPr/>
        <w:t xml:space="preserve">一、高级化妆盒行业供给总量预测</w:t>
      </w:r>
    </w:p>
    <w:p>
      <w:pPr>
        <w:spacing w:before="75" w:after="0"/>
      </w:pPr>
      <w:r>
        <w:rPr/>
        <w:t xml:space="preserve">二、高级化妆盒行业需求总量预测</w:t>
      </w:r>
    </w:p>
    <w:p>
      <w:pPr>
        <w:spacing w:before="75" w:after="0"/>
      </w:pPr>
      <w:r>
        <w:rPr/>
        <w:t xml:space="preserve">第三节 2026-2031年国内高级化妆盒行业影响因素分析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高级化妆盒市场竞争格局分析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高级化妆盒行业主要企业竞争力分析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高级化妆盒行业竞争格局分析</w:t>
      </w:r>
    </w:p>
    <w:p>
      <w:pPr>
        <w:spacing w:before="75" w:after="0"/>
      </w:pPr>
      <w:r>
        <w:rPr/>
        <w:t xml:space="preserve">一、2021-2026年高级化妆盒行业竞争分析</w:t>
      </w:r>
    </w:p>
    <w:p>
      <w:pPr>
        <w:spacing w:before="75" w:after="0"/>
      </w:pPr>
      <w:r>
        <w:rPr/>
        <w:t xml:space="preserve">二、2021-2026年国内外高级化妆盒竞争分析</w:t>
      </w:r>
    </w:p>
    <w:p>
      <w:pPr>
        <w:spacing w:before="75" w:after="0"/>
      </w:pPr>
      <w:r>
        <w:rPr/>
        <w:t xml:space="preserve">三、2021-2026年中国高级化妆盒市场竞争分析</w:t>
      </w:r>
    </w:p>
    <w:p>
      <w:pPr>
        <w:spacing w:before="75" w:after="0"/>
      </w:pPr>
      <w:r>
        <w:rPr/>
        <w:t xml:space="preserve">四、2021-2026年中国高级化妆盒市场集中度分析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三、中国高级化妆盒行业参与国际竞争的战略市场定位</w:t>
      </w:r>
    </w:p>
    <w:p>
      <w:pPr>
        <w:spacing w:before="75" w:after="0"/>
      </w:pPr>
      <w:r>
        <w:rPr>
          <w:b w:val="1"/>
          <w:bCs w:val="1"/>
        </w:rPr>
        <w:t xml:space="preserve">第十章 领先企业分析</w:t>
      </w:r>
    </w:p>
    <w:p>
      <w:pPr>
        <w:spacing w:before="75" w:after="0"/>
      </w:pPr>
      <w:r>
        <w:rPr/>
        <w:t xml:space="preserve">第一节 欧莱雅</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雅诗兰黛</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香奈儿</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迪奥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兰蔻</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圣罗兰</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资生堂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sk-ii</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一、高级化妆盒行业需求市场</w:t>
      </w:r>
    </w:p>
    <w:p>
      <w:pPr>
        <w:spacing w:before="75" w:after="0"/>
      </w:pPr>
      <w:r>
        <w:rPr/>
        <w:t xml:space="preserve">二、高级化妆盒行业客户结构</w:t>
      </w:r>
    </w:p>
    <w:p>
      <w:pPr>
        <w:spacing w:before="75" w:after="0"/>
      </w:pPr>
      <w:r>
        <w:rPr/>
        <w:t xml:space="preserve">三、高级化妆盒行业需求的地区差异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中国高级化妆盒行业swot分析</w:t>
      </w:r>
    </w:p>
    <w:p>
      <w:pPr>
        <w:spacing w:before="75" w:after="0"/>
      </w:pPr>
      <w:r>
        <w:rPr>
          <w:b w:val="1"/>
          <w:bCs w:val="1"/>
        </w:rPr>
        <w:t xml:space="preserve">第十三章 2026-2031年高级化妆盒行业投资价值评估分析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图表：高级化妆盒产业链分析</w:t>
      </w:r>
    </w:p>
    <w:p>
      <w:pPr>
        <w:spacing w:before="75" w:after="0"/>
      </w:pPr>
      <w:r>
        <w:rPr/>
        <w:t xml:space="preserve">图表：国际高级化妆盒市场规模</w:t>
      </w:r>
    </w:p>
    <w:p>
      <w:pPr>
        <w:spacing w:before="75" w:after="0"/>
      </w:pPr>
      <w:r>
        <w:rPr/>
        <w:t xml:space="preserve">图表：国际高级化妆盒生命周期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图表：2021-2026年中国高级化妆盒供应情况</w:t>
      </w:r>
    </w:p>
    <w:p>
      <w:pPr>
        <w:spacing w:before="75" w:after="0"/>
      </w:pPr>
      <w:r>
        <w:rPr/>
        <w:t xml:space="preserve">图表：2021-2026年中国高级化妆盒需求情况</w:t>
      </w:r>
    </w:p>
    <w:p>
      <w:pPr>
        <w:spacing w:before="75" w:after="0"/>
      </w:pPr>
      <w:r>
        <w:rPr/>
        <w:t xml:space="preserve">图表：2026-2031年中国高级化妆盒市场规模预测</w:t>
      </w:r>
    </w:p>
    <w:p>
      <w:pPr>
        <w:spacing w:before="75" w:after="0"/>
      </w:pPr>
      <w:r>
        <w:rPr/>
        <w:t xml:space="preserve">图表：2026-2031年中国高级化妆盒供应情况预测</w:t>
      </w:r>
    </w:p>
    <w:p>
      <w:pPr>
        <w:spacing w:before="75" w:after="0"/>
      </w:pPr>
      <w:r>
        <w:rPr/>
        <w:t xml:space="preserve">图表：2026-2031年中国高级化妆盒需求情况预测</w:t>
      </w:r>
    </w:p>
    <w:p>
      <w:pPr>
        <w:spacing w:before="75" w:after="0"/>
      </w:pPr>
      <w:r>
        <w:rPr/>
        <w:t xml:space="preserve">图表：2021-2026年中国高级化妆盒市场规模统计表</w:t>
      </w:r>
    </w:p>
    <w:p>
      <w:pPr>
        <w:spacing w:before="75" w:after="0"/>
      </w:pPr>
      <w:r>
        <w:rPr/>
        <w:t xml:space="preserve">图表：2026-2031年中国高级化妆盒行业市场规模预测</w:t>
      </w:r>
    </w:p>
    <w:p>
      <w:pPr>
        <w:spacing w:before="75" w:after="0"/>
      </w:pPr>
      <w:r>
        <w:rPr/>
        <w:t xml:space="preserve">图表：2026-2031年中国高级化妆盒行业资产规模预测</w:t>
      </w:r>
    </w:p>
    <w:p>
      <w:pPr>
        <w:spacing w:before="75" w:after="0"/>
      </w:pPr>
      <w:r>
        <w:rPr/>
        <w:t xml:space="preserve">图表：2026-2031年中国高级化妆盒行业利润合计预测</w:t>
      </w:r>
    </w:p>
    <w:p>
      <w:pPr>
        <w:spacing w:before="75" w:after="0"/>
      </w:pPr>
      <w:r>
        <w:rPr/>
        <w:t xml:space="preserve">图表：2026-2031年中国高级化妆盒行业盈利能力预测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中国高级化妆盒行业市场深度分析及竞争格局与投资价值研究报告(2026-2031版)</dc:title>
  <dc:description>中国高级化妆盒行业市场深度分析及竞争格局与投资价值研究报告(2026-2031版)</dc:description>
  <dc:subject>中国高级化妆盒行业市场深度分析及竞争格局与投资价值研究报告(2026-2031版)</dc:subject>
  <cp:keywords>研究报告</cp:keywords>
  <cp:category>研究报告</cp:category>
  <cp:lastModifiedBy>北京中道泰和信息咨询有限公司</cp:lastModifiedBy>
  <dcterms:created xsi:type="dcterms:W3CDTF">2026-04-01T01:05:43+08:00</dcterms:created>
  <dcterms:modified xsi:type="dcterms:W3CDTF">2026-04-01T01:05:43+08:00</dcterms:modified>
</cp:coreProperties>
</file>

<file path=docProps/custom.xml><?xml version="1.0" encoding="utf-8"?>
<Properties xmlns="http://schemas.openxmlformats.org/officeDocument/2006/custom-properties" xmlns:vt="http://schemas.openxmlformats.org/officeDocument/2006/docPropsVTypes"/>
</file>