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中国儿童涂料行业市场深度分析及发展前景与风险研究报告(2026-2031版)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儿童涂料，是指专门用在儿童房间里面的涂料。但需要注意的是，它并不仅限于儿童使用，也适用于其他易受有害物质威胁的人群，如孕妇、老人等。</w:t>
      </w:r>
    </w:p>
    <w:p>
      <w:pPr>
        <w:spacing w:after="150"/>
      </w:pPr>
      <w:r>
        <w:rPr/>
        <w:t xml:space="preserve">在涂料市场上，有些商家为了吸引消费者，推出了所谓的“儿童漆”产品，宣传其无有害物质、性能更高等特点。然而，需要明确的是，目前我国对儿童漆还没有明确的定义，很多儿童漆产品其实与一般环保漆的成分相似。</w:t>
      </w:r>
    </w:p>
    <w:p>
      <w:pPr>
        <w:spacing w:after="150"/>
      </w:pPr>
      <w:r>
        <w:rPr/>
        <w:t xml:space="preserve">从涂料的功能特点来看，儿童涂料通常具有抗菌防霉、除醛净味、抗污耐擦等特性。这是基于儿童的生活环境和需求，特别是考虑到儿童可能更容易受到病菌和有害物质的侵害，因此，在涂料的研发和选择上，会特别注重这些方面的性能。</w:t>
      </w:r>
    </w:p>
    <w:p>
      <w:pPr>
        <w:spacing w:after="150"/>
      </w:pPr>
      <w:r>
        <w:rPr/>
        <w:t xml:space="preserve">在品质把控上，儿童涂料也有其特殊的要求。例如，邻苯二甲酸酯类增塑剂这种在墙面漆中用量大、用途广泛的添加剂，虽然对成人健康影响不明显，但可能会造成儿童性早熟，因此在儿童涂料中需要严格控制其含量。</w:t>
      </w:r>
    </w:p>
    <w:p>
      <w:pPr>
        <w:spacing w:after="150"/>
      </w:pPr>
      <w:r>
        <w:rPr/>
        <w:t xml:space="preserve">随着对儿童涂料需求的增加，国家也出台了相关的标准来规范这一市场。例如，国家推荐性标准GB/T 34676-2017《儿童房装饰用内墙涂料》就为儿童乳胶漆统一了要求，为消费者在选择儿童涂料时提供了依据。</w:t>
      </w:r>
    </w:p>
    <w:p>
      <w:pPr>
        <w:spacing w:after="150"/>
      </w:pPr>
      <w:r>
        <w:rPr/>
        <w:t xml:space="preserve">总的来说，儿童涂料是一种针对儿童生活环境和需求而研发的涂料产品，具有特定的功能特点和品质要求。在选择时，消费者应关注产品的性能指标和是否符合相关标准，以确保其安全性和有效性。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儿童涂料行业的市场走向和发展趋势。</w:t>
      </w:r>
    </w:p>
    <w:p>
      <w:pPr>
        <w:spacing w:after="150"/>
      </w:pPr>
      <w:r>
        <w:rPr/>
        <w:t xml:space="preserve">本报告专业!权威!报告根据儿童涂料行业的发展轨迹及多年的实践经验，对中国儿童涂料行业的内外部环境、行业发展现状、产业链发展状况、市场供需、竞争格局、标杆企业、发展趋势、机会风险、发展策略与投资建议等进行了分析，并重点分析了我国儿童涂料行业将面临的机遇与挑战，对儿童涂料行业未来的发展趋势及前景作出审慎分析与预测。是儿童涂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儿童涂料行业国内外发展概述</w:t>
      </w:r>
    </w:p>
    <w:p>
      <w:pPr>
        <w:spacing w:before="75" w:after="0"/>
      </w:pPr>
      <w:r>
        <w:rPr/>
        <w:t xml:space="preserve">一、全球儿童涂料行业发展概况</w:t>
      </w:r>
    </w:p>
    <w:p>
      <w:pPr>
        <w:spacing w:before="75" w:after="0"/>
      </w:pPr>
      <w:r>
        <w:rPr/>
        <w:t xml:space="preserve">1.全球儿童涂料行业发展现状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3.全球儿童涂料行业发展趋势</w:t>
      </w:r>
    </w:p>
    <w:p>
      <w:pPr>
        <w:spacing w:before="75" w:after="0"/>
      </w:pPr>
      <w:r>
        <w:rPr/>
        <w:t xml:space="preserve">二、中国儿童涂料行业发展概况</w:t>
      </w:r>
    </w:p>
    <w:p>
      <w:pPr>
        <w:spacing w:before="75" w:after="0"/>
      </w:pPr>
      <w:r>
        <w:rPr/>
        <w:t xml:space="preserve">1.中国儿童涂料行业发展现状</w:t>
      </w:r>
    </w:p>
    <w:p>
      <w:pPr>
        <w:spacing w:before="75" w:after="0"/>
      </w:pPr>
      <w:r>
        <w:rPr/>
        <w:t xml:space="preserve">2.中国儿童涂料行业发展中存在的问题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2021-2026年中国儿童涂料行业发展环境分析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四、儿童涂料行业政策环境</w:t>
      </w:r>
    </w:p>
    <w:p>
      <w:pPr>
        <w:spacing w:before="75" w:after="0"/>
      </w:pPr>
      <w:r>
        <w:rPr/>
        <w:t xml:space="preserve">五、儿童涂料行业技术环境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儿童涂料行业市场分析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1.2021-2026年儿童涂料行业市场规模及增速</w:t>
      </w:r>
    </w:p>
    <w:p>
      <w:pPr>
        <w:spacing w:before="75" w:after="0"/>
      </w:pPr>
      <w:r>
        <w:rPr/>
        <w:t xml:space="preserve">2.儿童涂料行业市场饱和度</w:t>
      </w:r>
    </w:p>
    <w:p>
      <w:pPr>
        <w:spacing w:before="75" w:after="0"/>
      </w:pPr>
      <w:r>
        <w:rPr/>
        <w:t xml:space="preserve">3.影响儿童涂料行业市场规模的因素</w:t>
      </w:r>
    </w:p>
    <w:p>
      <w:pPr>
        <w:spacing w:before="75" w:after="0"/>
      </w:pPr>
      <w:r>
        <w:rPr/>
        <w:t xml:space="preserve">4.2026-2031年儿童涂料行业市场规模及增速预测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1.儿童涂料行业所处生命周期</w:t>
      </w:r>
    </w:p>
    <w:p>
      <w:pPr>
        <w:spacing w:before="75" w:after="0"/>
      </w:pPr>
      <w:r>
        <w:rPr/>
        <w:t xml:space="preserve">2.技术变革与行业革新对儿童涂料行业的影响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儿童涂料行业分析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1.2021-2026年儿童涂料行业总量及增速</w:t>
      </w:r>
    </w:p>
    <w:p>
      <w:pPr>
        <w:spacing w:before="75" w:after="0"/>
      </w:pPr>
      <w:r>
        <w:rPr/>
        <w:t xml:space="preserve">2.2021-2026年儿童涂料行业产能及增速</w:t>
      </w:r>
    </w:p>
    <w:p>
      <w:pPr>
        <w:spacing w:before="75" w:after="0"/>
      </w:pPr>
      <w:r>
        <w:rPr/>
        <w:t xml:space="preserve">3.影响儿童涂料行业产能产量的因素</w:t>
      </w:r>
    </w:p>
    <w:p>
      <w:pPr>
        <w:spacing w:before="75" w:after="0"/>
      </w:pPr>
      <w:r>
        <w:rPr/>
        <w:t xml:space="preserve">4.2026-2031年儿童涂料行业总量及增速预测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1.儿童涂料企业区域分布情况</w:t>
      </w:r>
    </w:p>
    <w:p>
      <w:pPr>
        <w:spacing w:before="75" w:after="0"/>
      </w:pPr>
      <w:r>
        <w:rPr/>
        <w:t xml:space="preserve">2.重点省市儿童涂料行业状况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2.影响儿童涂料行业供需平衡的因素</w:t>
      </w:r>
    </w:p>
    <w:p>
      <w:pPr>
        <w:spacing w:before="75" w:after="0"/>
      </w:pPr>
      <w:r>
        <w:rPr/>
        <w:t xml:space="preserve">3.儿童涂料行业供需平衡趋势预测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一、主要儿童涂料细分行业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儿童涂料行业竞争分析</w:t>
      </w:r>
    </w:p>
    <w:p>
      <w:pPr>
        <w:spacing w:before="75" w:after="0"/>
      </w:pPr>
      <w:r>
        <w:rPr/>
        <w:t xml:space="preserve">一、重点儿童涂料企业市场份额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儿童涂料行业产品价格分析</w:t>
      </w:r>
    </w:p>
    <w:p>
      <w:pPr>
        <w:spacing w:before="75" w:after="0"/>
      </w:pPr>
      <w:r>
        <w:rPr/>
        <w:t xml:space="preserve">一、儿童涂料产品价格特征</w:t>
      </w:r>
    </w:p>
    <w:p>
      <w:pPr>
        <w:spacing w:before="75" w:after="0"/>
      </w:pPr>
      <w:r>
        <w:rPr/>
        <w:t xml:space="preserve">二、国内儿童涂料产品当前市场价格评述</w:t>
      </w:r>
    </w:p>
    <w:p>
      <w:pPr>
        <w:spacing w:before="75" w:after="0"/>
      </w:pPr>
      <w:r>
        <w:rPr/>
        <w:t xml:space="preserve">三、影响国内市场儿童涂料产品价格的因素</w:t>
      </w:r>
    </w:p>
    <w:p>
      <w:pPr>
        <w:spacing w:before="75" w:after="0"/>
      </w:pPr>
      <w:r>
        <w:rPr/>
        <w:t xml:space="preserve">四、主流厂商儿童涂料产品价位及价格策略</w:t>
      </w:r>
    </w:p>
    <w:p>
      <w:pPr>
        <w:spacing w:before="75" w:after="0"/>
      </w:pPr>
      <w:r>
        <w:rPr/>
        <w:t xml:space="preserve">五、儿童涂料产品未来价格变化趋势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二、互补品对儿童涂料行业的影响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儿童涂料行业主导驱动因素分析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儿童涂料行业渠道分析</w:t>
      </w:r>
    </w:p>
    <w:p>
      <w:pPr>
        <w:spacing w:before="75" w:after="0"/>
      </w:pPr>
      <w:r>
        <w:rPr/>
        <w:t xml:space="preserve">一、儿童涂料产品主流渠道形式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一、2021-2026年儿童涂料行业销售毛利率</w:t>
      </w:r>
    </w:p>
    <w:p>
      <w:pPr>
        <w:spacing w:before="75" w:after="0"/>
      </w:pPr>
      <w:r>
        <w:rPr/>
        <w:t xml:space="preserve">二、2021-2026年儿童涂料行业销售利润率</w:t>
      </w:r>
    </w:p>
    <w:p>
      <w:pPr>
        <w:spacing w:before="75" w:after="0"/>
      </w:pPr>
      <w:r>
        <w:rPr/>
        <w:t xml:space="preserve">三、2021-2026年儿童涂料行业总资产利润率</w:t>
      </w:r>
    </w:p>
    <w:p>
      <w:pPr>
        <w:spacing w:before="75" w:after="0"/>
      </w:pPr>
      <w:r>
        <w:rPr/>
        <w:t xml:space="preserve">四、2021-2026年儿童涂料行业净资产利润率</w:t>
      </w:r>
    </w:p>
    <w:p>
      <w:pPr>
        <w:spacing w:before="75" w:after="0"/>
      </w:pPr>
      <w:r>
        <w:rPr/>
        <w:t xml:space="preserve">五、2026-2031年儿童涂料行业盈利能力预测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一、2021-2026年儿童涂料行业销售收入增长分析</w:t>
      </w:r>
    </w:p>
    <w:p>
      <w:pPr>
        <w:spacing w:before="75" w:after="0"/>
      </w:pPr>
      <w:r>
        <w:rPr/>
        <w:t xml:space="preserve">二、2021-2026年儿童涂料行业总资产增长分析</w:t>
      </w:r>
    </w:p>
    <w:p>
      <w:pPr>
        <w:spacing w:before="75" w:after="0"/>
      </w:pPr>
      <w:r>
        <w:rPr/>
        <w:t xml:space="preserve">三、2021-2026年儿童涂料行业固定资产增长分析</w:t>
      </w:r>
    </w:p>
    <w:p>
      <w:pPr>
        <w:spacing w:before="75" w:after="0"/>
      </w:pPr>
      <w:r>
        <w:rPr/>
        <w:t xml:space="preserve">四、2021-2026年儿童涂料行业净资产增长分析</w:t>
      </w:r>
    </w:p>
    <w:p>
      <w:pPr>
        <w:spacing w:before="75" w:after="0"/>
      </w:pPr>
      <w:r>
        <w:rPr/>
        <w:t xml:space="preserve">五、2021-2026年儿童涂料行业利润增长分析</w:t>
      </w:r>
    </w:p>
    <w:p>
      <w:pPr>
        <w:spacing w:before="75" w:after="0"/>
      </w:pPr>
      <w:r>
        <w:rPr/>
        <w:t xml:space="preserve">六、2026-2031年儿童涂料行业增长预测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一、2021-2026年儿童涂料行业总资产周转率分析</w:t>
      </w:r>
    </w:p>
    <w:p>
      <w:pPr>
        <w:spacing w:before="75" w:after="0"/>
      </w:pPr>
      <w:r>
        <w:rPr/>
        <w:t xml:space="preserve">二、2021-2026年儿童涂料行业净资产周转率分析</w:t>
      </w:r>
    </w:p>
    <w:p>
      <w:pPr>
        <w:spacing w:before="75" w:after="0"/>
      </w:pPr>
      <w:r>
        <w:rPr/>
        <w:t xml:space="preserve">三、2021-2026年儿童涂料行业应收账款周转率分析</w:t>
      </w:r>
    </w:p>
    <w:p>
      <w:pPr>
        <w:spacing w:before="75" w:after="0"/>
      </w:pPr>
      <w:r>
        <w:rPr/>
        <w:t xml:space="preserve">四、2021-2026年儿童涂料行业存货周转率分析</w:t>
      </w:r>
    </w:p>
    <w:p>
      <w:pPr>
        <w:spacing w:before="75" w:after="0"/>
      </w:pPr>
      <w:r>
        <w:rPr/>
        <w:t xml:space="preserve">五、2026-2031年儿童涂料行业营运能力预测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儿童涂料行业重点企业分析</w:t>
      </w:r>
    </w:p>
    <w:p>
      <w:pPr>
        <w:spacing w:before="75" w:after="0"/>
      </w:pPr>
      <w:r>
        <w:rPr/>
        <w:t xml:space="preserve">一、灯塔牌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2.儿童涂料产品特点及市场表现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二、米奇漆mickey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2.儿童涂料产品特点及市场表现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三、nippon立邦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2.儿童涂料产品特点及市场表现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四、skshu三棵树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2.儿童涂料产品特点及市场表现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五、carpoly嘉宝莉漆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2.儿童涂料产品特点及市场表现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六、多乐士(dulux)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2.儿童涂料产品特点及市场表现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儿童涂料行业风险分析</w:t>
      </w:r>
    </w:p>
    <w:p>
      <w:pPr>
        <w:spacing w:before="75" w:after="0"/>
      </w:pPr>
      <w:r>
        <w:rPr/>
        <w:t xml:space="preserve">一、儿童涂料行业环境风险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三、儿童涂料行业政策风险</w:t>
      </w:r>
    </w:p>
    <w:p>
      <w:pPr>
        <w:spacing w:before="75" w:after="0"/>
      </w:pPr>
      <w:r>
        <w:rPr/>
        <w:t xml:space="preserve">四、儿童涂料行业市场风险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一、儿童涂料行业发展前景预测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二、儿童涂料企业营销策略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三、儿童涂料企业投资机会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图表：2021-2026年中国儿童涂料行业市场规模及增速</w:t>
      </w:r>
    </w:p>
    <w:p>
      <w:pPr>
        <w:spacing w:before="75" w:after="0"/>
      </w:pPr>
      <w:r>
        <w:rPr/>
        <w:t xml:space="preserve">图表：2026-2031年中国儿童涂料行业市场规模及增速预测</w:t>
      </w:r>
    </w:p>
    <w:p>
      <w:pPr>
        <w:spacing w:before="75" w:after="0"/>
      </w:pPr>
      <w:r>
        <w:rPr/>
        <w:t xml:space="preserve">图表：2021-2026年中国儿童涂料行业重点企业市场份额</w:t>
      </w:r>
    </w:p>
    <w:p>
      <w:pPr>
        <w:spacing w:before="75" w:after="0"/>
      </w:pPr>
      <w:r>
        <w:rPr/>
        <w:t xml:space="preserve">图表：2021-2026年中国儿童涂料行业区域结构</w:t>
      </w:r>
    </w:p>
    <w:p>
      <w:pPr>
        <w:spacing w:before="75" w:after="0"/>
      </w:pPr>
      <w:r>
        <w:rPr/>
        <w:t xml:space="preserve">图表：2021-2026年中国儿童涂料行业渠道结构</w:t>
      </w:r>
    </w:p>
    <w:p>
      <w:pPr>
        <w:spacing w:before="75" w:after="0"/>
      </w:pPr>
      <w:r>
        <w:rPr/>
        <w:t xml:space="preserve">图表：2021-2026年中国儿童涂料行业需求总量</w:t>
      </w:r>
    </w:p>
    <w:p>
      <w:pPr>
        <w:spacing w:before="75" w:after="0"/>
      </w:pPr>
      <w:r>
        <w:rPr/>
        <w:t xml:space="preserve">图表：2026-2031年中国儿童涂料行业需求总量预测</w:t>
      </w:r>
    </w:p>
    <w:p>
      <w:pPr>
        <w:spacing w:before="75" w:after="0"/>
      </w:pPr>
      <w:r>
        <w:rPr/>
        <w:t xml:space="preserve">图表：2021-2026年中国儿童涂料行业需求集中度</w:t>
      </w:r>
    </w:p>
    <w:p>
      <w:pPr>
        <w:spacing w:before="75" w:after="0"/>
      </w:pPr>
      <w:r>
        <w:rPr/>
        <w:t xml:space="preserve">图表：2021-2026年中国儿童涂料行业需求增长速度</w:t>
      </w:r>
    </w:p>
    <w:p>
      <w:pPr>
        <w:spacing w:before="75" w:after="0"/>
      </w:pPr>
      <w:r>
        <w:rPr/>
        <w:t xml:space="preserve">图表：2021-2026年中国儿童涂料行业市场饱和度</w:t>
      </w:r>
    </w:p>
    <w:p>
      <w:pPr>
        <w:spacing w:before="75" w:after="0"/>
      </w:pPr>
      <w:r>
        <w:rPr/>
        <w:t xml:space="preserve">图表：2021-2026年中国儿童涂料行业供给总量</w:t>
      </w:r>
    </w:p>
    <w:p>
      <w:pPr>
        <w:spacing w:before="75" w:after="0"/>
      </w:pPr>
      <w:r>
        <w:rPr/>
        <w:t xml:space="preserve">图表：2021-2026年中国儿童涂料行业供给增长速度</w:t>
      </w:r>
    </w:p>
    <w:p>
      <w:pPr>
        <w:spacing w:before="75" w:after="0"/>
      </w:pPr>
      <w:r>
        <w:rPr/>
        <w:t xml:space="preserve">图表：2026-2031年中国儿童涂料行业供给量预测</w:t>
      </w:r>
    </w:p>
    <w:p>
      <w:pPr>
        <w:spacing w:before="75" w:after="0"/>
      </w:pPr>
      <w:r>
        <w:rPr/>
        <w:t xml:space="preserve">图表：2021-2026年中国儿童涂料行业供给集中度</w:t>
      </w:r>
    </w:p>
    <w:p>
      <w:pPr>
        <w:spacing w:before="75" w:after="0"/>
      </w:pPr>
      <w:r>
        <w:rPr/>
        <w:t xml:space="preserve">图表：2021-2026年中国儿童涂料行业销售量</w:t>
      </w:r>
    </w:p>
    <w:p>
      <w:pPr>
        <w:spacing w:before="75" w:after="0"/>
      </w:pPr>
      <w:r>
        <w:rPr/>
        <w:t xml:space="preserve">图表：2021-2026年中国儿童涂料行业库存量</w:t>
      </w:r>
    </w:p>
    <w:p>
      <w:pPr>
        <w:spacing w:before="75" w:after="0"/>
      </w:pPr>
      <w:r>
        <w:rPr/>
        <w:t xml:space="preserve">图表：2021-2026年中国儿童涂料行业企业区域分布</w:t>
      </w:r>
    </w:p>
    <w:p>
      <w:pPr>
        <w:spacing w:before="75" w:after="0"/>
      </w:pPr>
      <w:r>
        <w:rPr/>
        <w:t xml:space="preserve">图表：2021-2026年中国儿童涂料行业销售渠道分布</w:t>
      </w:r>
    </w:p>
    <w:p>
      <w:pPr>
        <w:spacing w:before="75" w:after="0"/>
      </w:pPr>
      <w:r>
        <w:rPr/>
        <w:t xml:space="preserve">图表：2021-2026年中国儿童涂料行业主要代理商分布</w:t>
      </w:r>
    </w:p>
    <w:p>
      <w:pPr>
        <w:spacing w:before="75" w:after="0"/>
      </w:pPr>
      <w:r>
        <w:rPr/>
        <w:t xml:space="preserve">图表：2021-2026年中国儿童涂料行业产品价格走势</w:t>
      </w:r>
    </w:p>
    <w:p>
      <w:pPr>
        <w:spacing w:before="75" w:after="0"/>
      </w:pPr>
      <w:r>
        <w:rPr/>
        <w:t xml:space="preserve">图表：2026-2031年中国儿童涂料行业产品价格趋势</w:t>
      </w:r>
    </w:p>
    <w:p>
      <w:pPr>
        <w:spacing w:before="75" w:after="0"/>
      </w:pPr>
      <w:r>
        <w:rPr/>
        <w:t xml:space="preserve">图表：2021-2026年中国儿童涂料行业利润及增长速度</w:t>
      </w:r>
    </w:p>
    <w:p>
      <w:pPr>
        <w:spacing w:before="75" w:after="0"/>
      </w:pPr>
      <w:r>
        <w:rPr/>
        <w:t xml:space="preserve">图表：2021-2026年中国儿童涂料行业销售毛利率</w:t>
      </w:r>
    </w:p>
    <w:p>
      <w:pPr>
        <w:spacing w:before="75" w:after="0"/>
      </w:pPr>
      <w:r>
        <w:rPr/>
        <w:t xml:space="preserve">图表：2021-2026年中国儿童涂料行业销售利润率</w:t>
      </w:r>
    </w:p>
    <w:p>
      <w:pPr>
        <w:spacing w:before="75" w:after="0"/>
      </w:pPr>
      <w:r>
        <w:rPr/>
        <w:t xml:space="preserve">图表：2021-2026年中国儿童涂料行业总资产利润率</w:t>
      </w:r>
    </w:p>
    <w:p>
      <w:pPr>
        <w:spacing w:before="75" w:after="0"/>
      </w:pPr>
      <w:r>
        <w:rPr/>
        <w:t xml:space="preserve">图表：2021-2026年中国儿童涂料行业净资产利润率</w:t>
      </w:r>
    </w:p>
    <w:p>
      <w:pPr>
        <w:spacing w:before="75" w:after="0"/>
      </w:pPr>
      <w:r>
        <w:rPr/>
        <w:t xml:space="preserve">图表：2021-2026年中国儿童涂料行业产值利税率</w:t>
      </w:r>
    </w:p>
    <w:p>
      <w:pPr>
        <w:spacing w:before="75" w:after="0"/>
      </w:pPr>
      <w:r>
        <w:rPr/>
        <w:t xml:space="preserve">图表：2021-2026年中国儿童涂料行业总资产增长率</w:t>
      </w:r>
    </w:p>
    <w:p>
      <w:pPr>
        <w:spacing w:before="75" w:after="0"/>
      </w:pPr>
      <w:r>
        <w:rPr/>
        <w:t xml:space="preserve">图表：2021-2026年中国儿童涂料行业净资产增长率</w:t>
      </w:r>
    </w:p>
    <w:p>
      <w:pPr>
        <w:spacing w:before="75" w:after="0"/>
      </w:pPr>
      <w:r>
        <w:rPr/>
        <w:t xml:space="preserve">图表：2021-2026年中国儿童涂料行业投资项目数量</w:t>
      </w:r>
    </w:p>
    <w:p>
      <w:pPr>
        <w:spacing w:before="75" w:after="0"/>
      </w:pPr>
      <w:r>
        <w:rPr/>
        <w:t xml:space="preserve">图表：2021-2026年中国儿童涂料行业投资项目列表</w:t>
      </w:r>
    </w:p>
    <w:p>
      <w:pPr>
        <w:spacing w:before="75" w:after="0"/>
      </w:pPr>
      <w:r>
        <w:rPr/>
        <w:t xml:space="preserve">图表：2021-2026年中国儿童涂料行业投资需求关系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本文地址：https://www.51baogao.cn/baogao/20240321/563652.shtml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1/563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中国儿童涂料行业市场深度分析及发展前景与风险研究报告(2026-2031版)</dc:title>
  <dc:description>中国儿童涂料行业市场深度分析及发展前景与风险研究报告(2026-2031版)</dc:description>
  <dc:subject>中国儿童涂料行业市场深度分析及发展前景与风险研究报告(2026-2031版)</dc:subject>
  <cp:keywords>研究报告</cp:keywords>
  <cp:category>研究报告</cp:category>
  <cp:lastModifiedBy>北京中道泰和信息咨询有限公司</cp:lastModifiedBy>
  <dcterms:created xsi:type="dcterms:W3CDTF">2026-04-01T01:05:57+08:00</dcterms:created>
  <dcterms:modified xsi:type="dcterms:W3CDTF">2026-04-01T01:05:57+08:00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