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酶制剂行业市场深度分析及竞争格局与投资机会研究报告(2024-2029版)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酶制剂是指酶经过提纯、加工后的具有催化功能的生物制品，主要用于催化生产过程中的各种化学反应，具有催化效率高、高度专一性、作用条件温和、降低能耗、减少化学污染等特点，其应用领域遍布食品(面包烘烤业、面粉深加工、果品加工业等)、纺织、饲料、洗涤剂、造纸、皮革、医药以及能源开发、环境保护等方面。酶制剂来源于生物，一般地说较为安全，可按生产需要适量使用。</w:t>
      </w:r>
    </w:p>
    <w:p>
      <w:pPr>
        <w:spacing w:after="150"/>
      </w:pPr>
      <w:r>
        <w:rPr/>
        <w:t xml:space="preserve">近年来，酶制剂开发应用的领域还在不断拓展之中。现在中国酶制剂产品已经更新换代，主要包括以下9大类：糖化酶、淀粉酶、纤维素酶、蛋白酶、植酸酶、半纤维素酶、果胶酶、饲用复合酶、啤酒复合酶等。其中，糖化酶、淀粉酶、植酸酶产量过万吨;纤维素酶、半纤维素酶和果胶酶所占比例较小，但增长较快。中国酶制剂的主要应用领域包括：淀粉糖工业、啤酒工业、燃料酒精工业、酒与饮料工业、饲料工业、纺织工业、制药工业、造纸工业、精细化工工业、洗涤剂工业、皮革工业、焙烤工业、乳制品工业、石油工业等。酶制剂产业在中国正逐步成为独立行业，促进了国民经济发展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酶制剂行业的市场走向和发展趋势。</w:t>
      </w:r>
    </w:p>
    <w:p>
      <w:pPr>
        <w:spacing w:after="150"/>
      </w:pPr>
      <w:r>
        <w:rPr/>
        <w:t xml:space="preserve">本报告专业!权威!报告根据酶制剂行业的发展轨迹及多年的实践经验，对中国酶制剂行业的内外部环境、行业发展现状、产业链发展状况、市场供需、竞争格局、标杆企业、发展趋势、机会风险、发展策略与投资建议等进行了分析，并重点分析了我国酶制剂行业将面临的机遇与挑战，对酶制剂行业未来的发展趋势及前景作出审慎分析与预测。是酶制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酶制剂产业市场概述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中国酶制剂产业链发展状况分析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中国酶制剂产业发展分析</w:t>
      </w:r>
    </w:p>
    <w:p>
      <w:pPr>
        <w:spacing w:after="150"/>
      </w:pPr>
      <w:r>
        <w:rPr/>
        <w:t xml:space="preserve">第一节 中国酶制剂产业发展现状</w:t>
      </w:r>
    </w:p>
    <w:p>
      <w:pPr>
        <w:spacing w:after="150"/>
      </w:pPr>
      <w:r>
        <w:rPr/>
        <w:t xml:space="preserve">第二节 中国酶制剂产业经济运行现状</w:t>
      </w:r>
    </w:p>
    <w:p>
      <w:pPr>
        <w:spacing w:after="150"/>
      </w:pPr>
      <w:r>
        <w:rPr/>
        <w:t xml:space="preserve">第三节 中国酶制剂产业存在的问题及发展障碍分析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中国酶制剂市场现状及发展趋势</w:t>
      </w:r>
    </w:p>
    <w:p>
      <w:pPr>
        <w:spacing w:after="150"/>
      </w:pPr>
      <w:r>
        <w:rPr/>
        <w:t xml:space="preserve">第一节 中国酶制剂市场供给状况</w:t>
      </w:r>
    </w:p>
    <w:p>
      <w:pPr>
        <w:spacing w:after="150"/>
      </w:pPr>
      <w:r>
        <w:rPr/>
        <w:t xml:space="preserve">第二节 中国酶制剂市场需求状况</w:t>
      </w:r>
    </w:p>
    <w:p>
      <w:pPr>
        <w:spacing w:after="150"/>
      </w:pPr>
      <w:r>
        <w:rPr/>
        <w:t xml:space="preserve">第三节 中国酶制剂市场发展潜力及发展趋势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中国酶制剂产业基本竞争战略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中国酶制剂产业市场竞争策略分析</w:t>
      </w:r>
    </w:p>
    <w:p>
      <w:pPr>
        <w:spacing w:after="150"/>
      </w:pPr>
      <w:r>
        <w:rPr/>
        <w:t xml:space="preserve">第一节 酶制剂产业市场五种竞争动力模式结构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酶制剂产业市场核心竞争力的塑造要素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中国酶制剂产业市场营销策略竞争分析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2023年中国酶制剂产业竞争格局分析</w:t>
      </w:r>
    </w:p>
    <w:p>
      <w:pPr>
        <w:spacing w:after="150"/>
      </w:pPr>
      <w:r>
        <w:rPr/>
        <w:t xml:space="preserve">第一节 2023年中国酶制剂产业竞争现状分析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2023年中国酶制剂产业集中度分析</w:t>
      </w:r>
    </w:p>
    <w:p>
      <w:pPr>
        <w:spacing w:after="150"/>
      </w:pPr>
      <w:r>
        <w:rPr/>
        <w:t xml:space="preserve">一、酶制剂企业分布分析</w:t>
      </w:r>
    </w:p>
    <w:p>
      <w:pPr>
        <w:spacing w:after="150"/>
      </w:pPr>
      <w:r>
        <w:rPr/>
        <w:t xml:space="preserve">二、酶制剂市场集中度分析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领先企业在中国酶制剂产业市场竞争策略研究</w:t>
      </w:r>
    </w:p>
    <w:p>
      <w:pPr>
        <w:spacing w:after="150"/>
      </w:pPr>
      <w:r>
        <w:rPr/>
        <w:t xml:space="preserve">第一节 武汉新华扬生物股份有限公司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青岛康地恩生物科技有限公司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山东隆大生物工程有限公司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湖南鸿鹰祥生物工程股份有限公司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湖南尤特尔生化有限公司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山东苏柯汉生物工程股份有限公司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中国酶制剂产业市场发展预测</w:t>
      </w:r>
    </w:p>
    <w:p>
      <w:pPr>
        <w:spacing w:after="150"/>
      </w:pPr>
      <w:r>
        <w:rPr/>
        <w:t xml:space="preserve">第一节 中国酶制剂产业发展环境预测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中国酶制剂产业发展预测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中国酶制剂市场发展预测</w:t>
      </w:r>
    </w:p>
    <w:p>
      <w:pPr>
        <w:spacing w:after="150"/>
      </w:pPr>
      <w:r>
        <w:rPr/>
        <w:t xml:space="preserve">一、2024-2029年中国酶制剂市场需求预测</w:t>
      </w:r>
    </w:p>
    <w:p>
      <w:pPr>
        <w:spacing w:after="150"/>
      </w:pPr>
      <w:r>
        <w:rPr/>
        <w:t xml:space="preserve">二、2024-2029年中国酶制剂市场结构预测</w:t>
      </w:r>
    </w:p>
    <w:p>
      <w:pPr>
        <w:spacing w:after="150"/>
      </w:pPr>
      <w:r>
        <w:rPr/>
        <w:t xml:space="preserve">三、2024-2029年中国酶制剂市场集中度预测</w:t>
      </w:r>
    </w:p>
    <w:p>
      <w:pPr>
        <w:spacing w:after="150"/>
      </w:pPr>
      <w:r>
        <w:rPr/>
        <w:t xml:space="preserve">四、2024-2029年中国酶制剂市场供给预测</w:t>
      </w:r>
    </w:p>
    <w:p>
      <w:pPr>
        <w:spacing w:after="150"/>
      </w:pPr>
      <w:r>
        <w:rPr/>
        <w:t xml:space="preserve">五、2024-2029年中国酶制剂市场价格预测</w:t>
      </w:r>
    </w:p>
    <w:p>
      <w:pPr>
        <w:spacing w:after="150"/>
      </w:pPr>
      <w:r>
        <w:rPr>
          <w:b w:val="1"/>
          <w:bCs w:val="1"/>
        </w:rPr>
        <w:t xml:space="preserve">第十一章 中国酶制剂产业市场投资机会与风险</w:t>
      </w:r>
    </w:p>
    <w:p>
      <w:pPr>
        <w:spacing w:after="150"/>
      </w:pPr>
      <w:r>
        <w:rPr/>
        <w:t xml:space="preserve">第一节 中国酶制剂产业市场投资优势分析</w:t>
      </w:r>
    </w:p>
    <w:p>
      <w:pPr>
        <w:spacing w:after="150"/>
      </w:pPr>
      <w:r>
        <w:rPr/>
        <w:t xml:space="preserve">第二节 中国酶制剂产业市场投资劣势分析</w:t>
      </w:r>
    </w:p>
    <w:p>
      <w:pPr>
        <w:spacing w:after="150"/>
      </w:pPr>
      <w:r>
        <w:rPr/>
        <w:t xml:space="preserve">第三节 中国酶制剂产业市场投资机会分析</w:t>
      </w:r>
    </w:p>
    <w:p>
      <w:pPr>
        <w:spacing w:after="150"/>
      </w:pPr>
      <w:r>
        <w:rPr/>
        <w:t xml:space="preserve">第四节 中国酶制剂产业市场投资风险分析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中国酶制剂产业市场竞争策略建议</w:t>
      </w:r>
    </w:p>
    <w:p>
      <w:pPr>
        <w:spacing w:after="150"/>
      </w:pPr>
      <w:r>
        <w:rPr/>
        <w:t xml:space="preserve">第一节 中国酶制剂产业竞争战略建议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中国酶制剂产业竞争策略建议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2024-2029年中国酶制剂行业企业经营战略建议</w:t>
      </w:r>
    </w:p>
    <w:p>
      <w:pPr>
        <w:spacing w:after="150"/>
      </w:pPr>
      <w:r>
        <w:rPr/>
        <w:t xml:space="preserve">第一节 2024-2029年酶制剂行业企业的标杆管理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2024-2029年酶制剂行业企业的资本运作模式</w:t>
      </w:r>
    </w:p>
    <w:p>
      <w:pPr>
        <w:spacing w:after="150"/>
      </w:pPr>
      <w:r>
        <w:rPr/>
        <w:t xml:space="preserve">一、酶制剂行业企业国内资本市场的运作建议</w:t>
      </w:r>
    </w:p>
    <w:p>
      <w:pPr>
        <w:spacing w:after="150"/>
      </w:pPr>
      <w:r>
        <w:rPr/>
        <w:t xml:space="preserve">1、酶制剂行业企业的兼并及收购建议</w:t>
      </w:r>
    </w:p>
    <w:p>
      <w:pPr>
        <w:spacing w:after="150"/>
      </w:pPr>
      <w:r>
        <w:rPr/>
        <w:t xml:space="preserve">2、酶制剂行业企业的融资方式选择建议</w:t>
      </w:r>
    </w:p>
    <w:p>
      <w:pPr>
        <w:spacing w:after="150"/>
      </w:pPr>
      <w:r>
        <w:rPr/>
        <w:t xml:space="preserve">二、酶制剂行业企业海外资本市场的运作建议</w:t>
      </w:r>
    </w:p>
    <w:p>
      <w:pPr>
        <w:spacing w:after="150"/>
      </w:pPr>
      <w:r>
        <w:rPr/>
        <w:t xml:space="preserve">第三节 2024-2029年酶制剂行业企业营销模式建议</w:t>
      </w:r>
    </w:p>
    <w:p>
      <w:pPr>
        <w:spacing w:after="150"/>
      </w:pPr>
      <w:r>
        <w:rPr/>
        <w:t xml:space="preserve">一、酶制剂行业企业的国内营销模式建议</w:t>
      </w:r>
    </w:p>
    <w:p>
      <w:pPr>
        <w:spacing w:after="150"/>
      </w:pPr>
      <w:r>
        <w:rPr/>
        <w:t xml:space="preserve">1、酶制剂行业企业的渠道建设</w:t>
      </w:r>
    </w:p>
    <w:p>
      <w:pPr>
        <w:spacing w:after="150"/>
      </w:pPr>
      <w:r>
        <w:rPr/>
        <w:t xml:space="preserve">2、酶制剂行业企业的品牌建设</w:t>
      </w:r>
    </w:p>
    <w:p>
      <w:pPr>
        <w:spacing w:after="150"/>
      </w:pPr>
      <w:r>
        <w:rPr/>
        <w:t xml:space="preserve">二、酶制剂行业企业海外营销模式建议</w:t>
      </w:r>
    </w:p>
    <w:p>
      <w:pPr>
        <w:spacing w:after="150"/>
      </w:pPr>
      <w:r>
        <w:rPr/>
        <w:t xml:space="preserve">1、酶制剂行业企业的海外细分市场选择</w:t>
      </w:r>
    </w:p>
    <w:p>
      <w:pPr>
        <w:spacing w:after="150"/>
      </w:pPr>
      <w:r>
        <w:rPr/>
        <w:t xml:space="preserve">2、酶制剂行业企业的海外经销商选择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酶制剂行业发展战略研究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图表：2021-2023年中国酶制剂资产规模分析</w:t>
      </w:r>
    </w:p>
    <w:p>
      <w:pPr>
        <w:spacing w:after="150"/>
      </w:pPr>
      <w:r>
        <w:rPr/>
        <w:t xml:space="preserve">图表：2022-2023年中国酶制剂行业供给情况</w:t>
      </w:r>
    </w:p>
    <w:p>
      <w:pPr>
        <w:spacing w:after="150"/>
      </w:pPr>
      <w:r>
        <w:rPr/>
        <w:t xml:space="preserve">图表：2022-2023年中国酶制剂行业市场规模</w:t>
      </w:r>
    </w:p>
    <w:p>
      <w:pPr>
        <w:spacing w:after="150"/>
      </w:pPr>
      <w:r>
        <w:rPr/>
        <w:t xml:space="preserve">图表：2023年中国酶制剂行业负债规模分析</w:t>
      </w:r>
    </w:p>
    <w:p>
      <w:pPr>
        <w:spacing w:after="150"/>
      </w:pPr>
      <w:r>
        <w:rPr/>
        <w:t xml:space="preserve">图表：2022-2023年中国酶制剂行业市场产品价格走势</w:t>
      </w:r>
    </w:p>
    <w:p>
      <w:pPr>
        <w:spacing w:after="150"/>
      </w:pPr>
      <w:r>
        <w:rPr/>
        <w:t xml:space="preserve">图表：2024-2029年中国酶制剂行业市场产品价格趋势预测</w:t>
      </w:r>
    </w:p>
    <w:p>
      <w:pPr>
        <w:spacing w:after="150"/>
      </w:pPr>
      <w:r>
        <w:rPr/>
        <w:t xml:space="preserve">图表：2022-2023年中国酶制剂行业利润规模及增长速度</w:t>
      </w:r>
    </w:p>
    <w:p>
      <w:pPr>
        <w:spacing w:after="150"/>
      </w:pPr>
      <w:r>
        <w:rPr/>
        <w:t xml:space="preserve">图表：2022-2023年中国酶制剂行业销售收入</w:t>
      </w:r>
    </w:p>
    <w:p>
      <w:pPr>
        <w:spacing w:after="150"/>
      </w:pPr>
      <w:r>
        <w:rPr/>
        <w:t xml:space="preserve">图表：2022-2023年中国酶制剂行业销售利润率</w:t>
      </w:r>
    </w:p>
    <w:p>
      <w:pPr>
        <w:spacing w:after="150"/>
      </w:pPr>
      <w:r>
        <w:rPr/>
        <w:t xml:space="preserve">图表：2021-2023年中国酶制剂行业总资产利润率</w:t>
      </w:r>
    </w:p>
    <w:p>
      <w:pPr>
        <w:spacing w:after="150"/>
      </w:pPr>
      <w:r>
        <w:rPr/>
        <w:t xml:space="preserve">图表：2022-2023年中国酶制剂行业净资产利润率</w:t>
      </w:r>
    </w:p>
    <w:p>
      <w:pPr>
        <w:spacing w:after="150"/>
      </w:pPr>
      <w:r>
        <w:rPr/>
        <w:t xml:space="preserve">图表：2021-2023年中国酶制剂行业总资产增长率</w:t>
      </w:r>
    </w:p>
    <w:p>
      <w:pPr>
        <w:spacing w:after="150"/>
      </w:pPr>
      <w:r>
        <w:rPr/>
        <w:t xml:space="preserve">图表：2022-2023年中国酶制剂行业净资产增长率</w:t>
      </w:r>
    </w:p>
    <w:p>
      <w:pPr>
        <w:spacing w:after="150"/>
      </w:pPr>
      <w:r>
        <w:rPr/>
        <w:t xml:space="preserve">图表：2022-2023年中国酶制剂行业资产负债率</w:t>
      </w:r>
    </w:p>
    <w:p>
      <w:pPr>
        <w:spacing w:after="150"/>
      </w:pPr>
      <w:r>
        <w:rPr/>
        <w:t xml:space="preserve">图表：2022-2023年中国酶制剂行业速动比率</w:t>
      </w:r>
    </w:p>
    <w:p>
      <w:pPr>
        <w:spacing w:after="150"/>
      </w:pPr>
      <w:r>
        <w:rPr/>
        <w:t xml:space="preserve">图表：2022-2023年中国酶制剂行业流动比率</w:t>
      </w:r>
    </w:p>
    <w:p>
      <w:pPr>
        <w:spacing w:after="150"/>
      </w:pPr>
      <w:r>
        <w:rPr/>
        <w:t xml:space="preserve">图表：2021-2023年中国酶制剂行业总资产周转率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本文地址：https://www.51baogao.cn/baogao/20240322/563684.shtml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2/563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酶制剂行业市场深度分析及竞争格局与投资机会研究报告(2024-2029版)</dc:title>
  <dc:description>酶制剂行业市场深度分析及竞争格局与投资机会研究报告(2024-2029版)</dc:description>
  <dc:subject>酶制剂行业市场深度分析及竞争格局与投资机会研究报告(2024-2029版)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2024-03-25T13:41:46+08:00</dcterms:created>
  <dcterms:modified xsi:type="dcterms:W3CDTF">2024-03-25T13:41:46+08:00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