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中国临近空间飞行器行业市场深度分析及前景趋势与投资机会研究报告(2026-2031版)</w:t>
      </w:r>
    </w:p>
    <w:p>
      <w:pPr>
        <w:spacing w:after="150"/>
      </w:pPr>
      <w:r>
        <w:rPr>
          <w:b w:val="1"/>
          <w:bCs w:val="1"/>
        </w:rPr>
        <w:t xml:space="preserve">报告简介</w:t>
      </w:r>
    </w:p>
    <w:p>
      <w:pPr>
        <w:spacing w:after="150"/>
      </w:pPr>
      <w:r>
        <w:rPr/>
        <w:t xml:space="preserve">临近空间飞行器是指能在临近空间(即距地面20～100公里的空域)进行长期、持续飞行的飞行器，包括亚轨道飞行器或在临近空间飞行的高超声速巡航飞行器。这种飞行器具有航空、航天飞行器所不具有的优势，特别是在通信保障、情报收集、电子压制、预警、民用等方面极具发展潜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临近空间飞行器行业的市场走向和发展趋势。</w:t>
      </w:r>
    </w:p>
    <w:p>
      <w:pPr>
        <w:spacing w:after="150"/>
      </w:pPr>
      <w:r>
        <w:rPr/>
        <w:t xml:space="preserve">本报告专业!权威!报告根据临近空间飞行器行业的发展轨迹及多年的实践经验，对中国临近空间飞行器行业的内外部环境、行业发展现状、产业链发展状况、市场供需、竞争格局、标杆企业、发展趋势、机会风险、发展策略与投资建议等进行了分析，并重点分析了我国临近空间飞行器行业将面临的机遇与挑战，对临近空间飞行器行业未来的发展趋势及前景作出审慎分析与预测。是临近空间飞行器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临近空间飞行器发展现状分析</w:t>
      </w:r>
    </w:p>
    <w:p>
      <w:pPr>
        <w:spacing w:before="75" w:after="0"/>
      </w:pPr>
      <w:r>
        <w:rPr/>
        <w:t xml:space="preserve">第一节 临近空间飞行器</w:t>
      </w:r>
    </w:p>
    <w:p>
      <w:pPr>
        <w:spacing w:before="75" w:after="0"/>
      </w:pPr>
      <w:r>
        <w:rPr/>
        <w:t xml:space="preserve">一、特点</w:t>
      </w:r>
    </w:p>
    <w:p>
      <w:pPr>
        <w:spacing w:before="75" w:after="0"/>
      </w:pPr>
      <w:r>
        <w:rPr/>
        <w:t xml:space="preserve">二、分类</w:t>
      </w:r>
    </w:p>
    <w:p>
      <w:pPr>
        <w:spacing w:before="75" w:after="0"/>
      </w:pPr>
      <w:r>
        <w:rPr/>
        <w:t xml:space="preserve">三、作用和优势</w:t>
      </w:r>
    </w:p>
    <w:p>
      <w:pPr>
        <w:spacing w:before="75" w:after="0"/>
      </w:pPr>
      <w:r>
        <w:rPr/>
        <w:t xml:space="preserve">第二节 低速近空间飞行器</w:t>
      </w:r>
    </w:p>
    <w:p>
      <w:pPr>
        <w:spacing w:before="75" w:after="0"/>
      </w:pPr>
      <w:r>
        <w:rPr/>
        <w:t xml:space="preserve">第三节 高速近空间飞行器</w:t>
      </w:r>
    </w:p>
    <w:p>
      <w:pPr>
        <w:spacing w:before="75" w:after="0"/>
      </w:pPr>
      <w:r>
        <w:rPr/>
        <w:t xml:space="preserve">第四节 我国临近空间飞行器发展现状分析</w:t>
      </w:r>
    </w:p>
    <w:p>
      <w:pPr>
        <w:spacing w:before="75" w:after="0"/>
      </w:pPr>
      <w:r>
        <w:rPr/>
        <w:t xml:space="preserve">第五节 发展临近空间飞行器的重要意义</w:t>
      </w:r>
    </w:p>
    <w:p>
      <w:pPr>
        <w:spacing w:before="75" w:after="0"/>
      </w:pPr>
      <w:r>
        <w:rPr/>
        <w:t xml:space="preserve">第六节 发展临近空间飞行器的思路</w:t>
      </w:r>
    </w:p>
    <w:p>
      <w:pPr>
        <w:spacing w:before="75" w:after="0"/>
      </w:pPr>
      <w:r>
        <w:rPr>
          <w:b w:val="1"/>
          <w:bCs w:val="1"/>
        </w:rPr>
        <w:t xml:space="preserve">第二章 临近空间飞行器发展趋势及其应用趋势预测</w:t>
      </w:r>
    </w:p>
    <w:p>
      <w:pPr>
        <w:spacing w:before="75" w:after="0"/>
      </w:pPr>
      <w:r>
        <w:rPr/>
        <w:t xml:space="preserve">第一节 临近空间飞行器发展趋势预测</w:t>
      </w:r>
    </w:p>
    <w:p>
      <w:pPr>
        <w:spacing w:before="75" w:after="0"/>
      </w:pPr>
      <w:r>
        <w:rPr/>
        <w:t xml:space="preserve">一、飞艇</w:t>
      </w:r>
    </w:p>
    <w:p>
      <w:pPr>
        <w:spacing w:before="75" w:after="0"/>
      </w:pPr>
      <w:r>
        <w:rPr/>
        <w:t xml:space="preserve">二、高空气球</w:t>
      </w:r>
    </w:p>
    <w:p>
      <w:pPr>
        <w:spacing w:before="75" w:after="0"/>
      </w:pPr>
      <w:r>
        <w:rPr/>
        <w:t xml:space="preserve">三、高空无人机</w:t>
      </w:r>
    </w:p>
    <w:p>
      <w:pPr>
        <w:spacing w:before="75" w:after="0"/>
      </w:pPr>
      <w:r>
        <w:rPr/>
        <w:t xml:space="preserve">四、高超音速飞行器</w:t>
      </w:r>
    </w:p>
    <w:p>
      <w:pPr>
        <w:spacing w:before="75" w:after="0"/>
      </w:pPr>
      <w:r>
        <w:rPr/>
        <w:t xml:space="preserve">五、火箭助推滑翔飞行器</w:t>
      </w:r>
    </w:p>
    <w:p>
      <w:pPr>
        <w:spacing w:before="75" w:after="0"/>
      </w:pPr>
      <w:r>
        <w:rPr/>
        <w:t xml:space="preserve">第二节 临近空间飞行器应用趋势预测</w:t>
      </w:r>
    </w:p>
    <w:p>
      <w:pPr>
        <w:spacing w:before="75" w:after="0"/>
      </w:pPr>
      <w:r>
        <w:rPr/>
        <w:t xml:space="preserve">第三节 临近空间飞行器与空天一体化</w:t>
      </w:r>
    </w:p>
    <w:p>
      <w:pPr>
        <w:spacing w:before="75" w:after="0"/>
      </w:pPr>
      <w:r>
        <w:rPr>
          <w:b w:val="1"/>
          <w:bCs w:val="1"/>
        </w:rPr>
        <w:t xml:space="preserve">第三章 国外重点国家临近空间飞行器发展状况分析</w:t>
      </w:r>
    </w:p>
    <w:p>
      <w:pPr>
        <w:spacing w:before="75" w:after="0"/>
      </w:pPr>
      <w:r>
        <w:rPr/>
        <w:t xml:space="preserve">第一节 美国临近空间飞行器发展状况分析</w:t>
      </w:r>
    </w:p>
    <w:p>
      <w:pPr>
        <w:spacing w:before="75" w:after="0"/>
      </w:pPr>
      <w:r>
        <w:rPr/>
        <w:t xml:space="preserve">一、临近空间机动飞行器</w:t>
      </w:r>
    </w:p>
    <w:p>
      <w:pPr>
        <w:spacing w:before="75" w:after="0"/>
      </w:pPr>
      <w:r>
        <w:rPr/>
        <w:t xml:space="preserve">二、高空飞艇</w:t>
      </w:r>
    </w:p>
    <w:p>
      <w:pPr>
        <w:spacing w:before="75" w:after="0"/>
      </w:pPr>
      <w:r>
        <w:rPr/>
        <w:t xml:space="preserve">三、高空侦察飞行器</w:t>
      </w:r>
    </w:p>
    <w:p>
      <w:pPr>
        <w:spacing w:before="75" w:after="0"/>
      </w:pPr>
      <w:r>
        <w:rPr/>
        <w:t xml:space="preserve">四、太阳神无人机</w:t>
      </w:r>
    </w:p>
    <w:p>
      <w:pPr>
        <w:spacing w:before="75" w:after="0"/>
      </w:pPr>
      <w:r>
        <w:rPr/>
        <w:t xml:space="preserve">第二节 俄罗斯临近空间飞行器发展状况分析</w:t>
      </w:r>
    </w:p>
    <w:p>
      <w:pPr>
        <w:spacing w:before="75" w:after="0"/>
      </w:pPr>
      <w:r>
        <w:rPr/>
        <w:t xml:space="preserve">第三节 英国临近空间飞行器发展状况分析</w:t>
      </w:r>
    </w:p>
    <w:p>
      <w:pPr>
        <w:spacing w:before="75" w:after="0"/>
      </w:pPr>
      <w:r>
        <w:rPr/>
        <w:t xml:space="preserve">第四节 日本临近空间飞行器发展状况分析</w:t>
      </w:r>
    </w:p>
    <w:p>
      <w:pPr>
        <w:spacing w:before="75" w:after="0"/>
      </w:pPr>
      <w:r>
        <w:rPr/>
        <w:t xml:space="preserve">第五节 以色列临近空间飞行器发展状况分析</w:t>
      </w:r>
    </w:p>
    <w:p>
      <w:pPr>
        <w:spacing w:before="75" w:after="0"/>
      </w:pPr>
      <w:r>
        <w:rPr/>
        <w:t xml:space="preserve">第六节 韩国临近空间飞行器发展状况分析</w:t>
      </w:r>
    </w:p>
    <w:p>
      <w:pPr>
        <w:spacing w:before="75" w:after="0"/>
      </w:pPr>
      <w:r>
        <w:rPr/>
        <w:t xml:space="preserve">第七节 各国临近空间飞行器发展最新动态</w:t>
      </w:r>
    </w:p>
    <w:p>
      <w:pPr>
        <w:spacing w:before="75" w:after="0"/>
      </w:pPr>
      <w:r>
        <w:rPr>
          <w:b w:val="1"/>
          <w:bCs w:val="1"/>
        </w:rPr>
        <w:t xml:space="preserve">第四章 临近空间飞行器关键技术调研分析</w:t>
      </w:r>
    </w:p>
    <w:p>
      <w:pPr>
        <w:spacing w:before="75" w:after="0"/>
      </w:pPr>
      <w:r>
        <w:rPr/>
        <w:t xml:space="preserve">第一节 气球和飞艇的关键技术</w:t>
      </w:r>
    </w:p>
    <w:p>
      <w:pPr>
        <w:spacing w:before="75" w:after="0"/>
      </w:pPr>
      <w:r>
        <w:rPr/>
        <w:t xml:space="preserve">一、囊体材料与结构</w:t>
      </w:r>
    </w:p>
    <w:p>
      <w:pPr>
        <w:spacing w:before="75" w:after="0"/>
      </w:pPr>
      <w:r>
        <w:rPr/>
        <w:t xml:space="preserve">二、动力推进和能量管理</w:t>
      </w:r>
    </w:p>
    <w:p>
      <w:pPr>
        <w:spacing w:before="75" w:after="0"/>
      </w:pPr>
      <w:r>
        <w:rPr/>
        <w:t xml:space="preserve">三、平衡和控制</w:t>
      </w:r>
    </w:p>
    <w:p>
      <w:pPr>
        <w:spacing w:before="75" w:after="0"/>
      </w:pPr>
      <w:r>
        <w:rPr/>
        <w:t xml:space="preserve">四、总体设计与优化技术</w:t>
      </w:r>
    </w:p>
    <w:p>
      <w:pPr>
        <w:spacing w:before="75" w:after="0"/>
      </w:pPr>
      <w:r>
        <w:rPr/>
        <w:t xml:space="preserve">第二节 高空长航时无人机的关键技术</w:t>
      </w:r>
    </w:p>
    <w:p>
      <w:pPr>
        <w:spacing w:before="75" w:after="0"/>
      </w:pPr>
      <w:r>
        <w:rPr/>
        <w:t xml:space="preserve">一、以提高升阻比和操稳特性为核心的空气动力学</w:t>
      </w:r>
    </w:p>
    <w:p>
      <w:pPr>
        <w:spacing w:before="75" w:after="0"/>
      </w:pPr>
      <w:r>
        <w:rPr/>
        <w:t xml:space="preserve">二、超轻质、高强韧材料与结构设计</w:t>
      </w:r>
    </w:p>
    <w:p>
      <w:pPr>
        <w:spacing w:before="75" w:after="0"/>
      </w:pPr>
      <w:r>
        <w:rPr/>
        <w:t xml:space="preserve">三、低速推进高效能源动力系统和能源管理</w:t>
      </w:r>
    </w:p>
    <w:p>
      <w:pPr>
        <w:spacing w:before="75" w:after="0"/>
      </w:pPr>
      <w:r>
        <w:rPr/>
        <w:t xml:space="preserve">四、可靠性和自主控制</w:t>
      </w:r>
    </w:p>
    <w:p>
      <w:pPr>
        <w:spacing w:before="75" w:after="0"/>
      </w:pPr>
      <w:r>
        <w:rPr/>
        <w:t xml:space="preserve">五、高性能、微小型、低功耗任务载荷研制</w:t>
      </w:r>
    </w:p>
    <w:p>
      <w:pPr>
        <w:spacing w:before="75" w:after="0"/>
      </w:pPr>
      <w:r>
        <w:rPr/>
        <w:t xml:space="preserve">第三节 太阳能飞机的关键技术</w:t>
      </w:r>
    </w:p>
    <w:p>
      <w:pPr>
        <w:spacing w:before="75" w:after="0"/>
      </w:pPr>
      <w:r>
        <w:rPr/>
        <w:t xml:space="preserve">一、太阳能电池</w:t>
      </w:r>
    </w:p>
    <w:p>
      <w:pPr>
        <w:spacing w:before="75" w:after="0"/>
      </w:pPr>
      <w:r>
        <w:rPr/>
        <w:t xml:space="preserve">二、高效燃料电池技术</w:t>
      </w:r>
    </w:p>
    <w:p>
      <w:pPr>
        <w:spacing w:before="75" w:after="0"/>
      </w:pPr>
      <w:r>
        <w:rPr/>
        <w:t xml:space="preserve">三、柔性结构的气动弹性问题</w:t>
      </w:r>
    </w:p>
    <w:p>
      <w:pPr>
        <w:spacing w:before="75" w:after="0"/>
      </w:pPr>
      <w:r>
        <w:rPr>
          <w:b w:val="1"/>
          <w:bCs w:val="1"/>
        </w:rPr>
        <w:t xml:space="preserve">第五章 临近空间高超声速飞行器关键技术分析</w:t>
      </w:r>
    </w:p>
    <w:p>
      <w:pPr>
        <w:spacing w:before="75" w:after="0"/>
      </w:pPr>
      <w:r>
        <w:rPr/>
        <w:t xml:space="preserve">第一节 高超声速飞行器研究现状分析</w:t>
      </w:r>
    </w:p>
    <w:p>
      <w:pPr>
        <w:spacing w:before="75" w:after="0"/>
      </w:pPr>
      <w:r>
        <w:rPr/>
        <w:t xml:space="preserve">一、超燃冲压发动机的关键技术已突破</w:t>
      </w:r>
    </w:p>
    <w:p>
      <w:pPr>
        <w:spacing w:before="75" w:after="0"/>
      </w:pPr>
      <w:r>
        <w:rPr/>
        <w:t xml:space="preserve">二、高超声速飞行器具备工程化的基本条件</w:t>
      </w:r>
    </w:p>
    <w:p>
      <w:pPr>
        <w:spacing w:before="75" w:after="0"/>
      </w:pPr>
      <w:r>
        <w:rPr/>
        <w:t xml:space="preserve">三、试验体系比较完善，试验能力基本满足要求</w:t>
      </w:r>
    </w:p>
    <w:p>
      <w:pPr>
        <w:spacing w:before="75" w:after="0"/>
      </w:pPr>
      <w:r>
        <w:rPr/>
        <w:t xml:space="preserve">第二节 高超声速飞行器发展趋势预测分析</w:t>
      </w:r>
    </w:p>
    <w:p>
      <w:pPr>
        <w:spacing w:before="75" w:after="0"/>
      </w:pPr>
      <w:r>
        <w:rPr/>
        <w:t xml:space="preserve">第三节 高超声速飞行器关键技术</w:t>
      </w:r>
    </w:p>
    <w:p>
      <w:pPr>
        <w:spacing w:before="75" w:after="0"/>
      </w:pPr>
      <w:r>
        <w:rPr/>
        <w:t xml:space="preserve">一、总体设计技术</w:t>
      </w:r>
    </w:p>
    <w:p>
      <w:pPr>
        <w:spacing w:before="75" w:after="0"/>
      </w:pPr>
      <w:r>
        <w:rPr/>
        <w:t xml:space="preserve">二、气动力、热技术</w:t>
      </w:r>
    </w:p>
    <w:p>
      <w:pPr>
        <w:spacing w:before="75" w:after="0"/>
      </w:pPr>
      <w:r>
        <w:rPr/>
        <w:t xml:space="preserve">三、高温长时间热防护技术</w:t>
      </w:r>
    </w:p>
    <w:p>
      <w:pPr>
        <w:spacing w:before="75" w:after="0"/>
      </w:pPr>
      <w:r>
        <w:rPr/>
        <w:t xml:space="preserve">四、高精度gnc技术</w:t>
      </w:r>
    </w:p>
    <w:p>
      <w:pPr>
        <w:spacing w:before="75" w:after="0"/>
      </w:pPr>
      <w:r>
        <w:rPr/>
        <w:t xml:space="preserve">五、有效载荷抛撒技术</w:t>
      </w:r>
    </w:p>
    <w:p>
      <w:pPr>
        <w:spacing w:before="75" w:after="0"/>
      </w:pPr>
      <w:r>
        <w:rPr/>
        <w:t xml:space="preserve">六、发动机技术</w:t>
      </w:r>
    </w:p>
    <w:p>
      <w:pPr>
        <w:spacing w:before="75" w:after="0"/>
      </w:pPr>
      <w:r>
        <w:rPr/>
        <w:t xml:space="preserve">第四节 高超声速飞行器研究措施</w:t>
      </w:r>
    </w:p>
    <w:p>
      <w:pPr>
        <w:spacing w:before="75" w:after="0"/>
      </w:pPr>
      <w:r>
        <w:rPr/>
        <w:t xml:space="preserve">一、系统动力学建模</w:t>
      </w:r>
    </w:p>
    <w:p>
      <w:pPr>
        <w:spacing w:before="75" w:after="0"/>
      </w:pPr>
      <w:r>
        <w:rPr/>
        <w:t xml:space="preserve">二、最优制导方法</w:t>
      </w:r>
    </w:p>
    <w:p>
      <w:pPr>
        <w:spacing w:before="75" w:after="0"/>
      </w:pPr>
      <w:r>
        <w:rPr/>
        <w:t xml:space="preserve">三、高精度控制机理</w:t>
      </w:r>
    </w:p>
    <w:p>
      <w:pPr>
        <w:spacing w:before="75" w:after="0"/>
      </w:pPr>
      <w:r>
        <w:rPr/>
        <w:t xml:space="preserve">四、高精度制导控制一体化</w:t>
      </w:r>
    </w:p>
    <w:p>
      <w:pPr>
        <w:spacing w:before="75" w:after="0"/>
      </w:pPr>
      <w:r>
        <w:rPr/>
        <w:t xml:space="preserve">第五节 高超声速飞行器发展设想</w:t>
      </w:r>
    </w:p>
    <w:p>
      <w:pPr>
        <w:spacing w:before="75" w:after="0"/>
      </w:pPr>
      <w:r>
        <w:rPr>
          <w:b w:val="1"/>
          <w:bCs w:val="1"/>
        </w:rPr>
        <w:t xml:space="preserve">第六章 临近空间高速飞行器超高温材料技术调研分析</w:t>
      </w:r>
    </w:p>
    <w:p>
      <w:pPr>
        <w:spacing w:before="75" w:after="0"/>
      </w:pPr>
      <w:r>
        <w:rPr/>
        <w:t xml:space="preserve">第一节 超高温材料</w:t>
      </w:r>
    </w:p>
    <w:p>
      <w:pPr>
        <w:spacing w:before="75" w:after="0"/>
      </w:pPr>
      <w:r>
        <w:rPr/>
        <w:t xml:space="preserve">一、传统难熔金属</w:t>
      </w:r>
    </w:p>
    <w:p>
      <w:pPr>
        <w:spacing w:before="75" w:after="0"/>
      </w:pPr>
      <w:r>
        <w:rPr/>
        <w:t xml:space="preserve">二、金属间化合物</w:t>
      </w:r>
    </w:p>
    <w:p>
      <w:pPr>
        <w:spacing w:before="75" w:after="0"/>
      </w:pPr>
      <w:r>
        <w:rPr/>
        <w:t xml:space="preserve">三、超高温陶瓷</w:t>
      </w:r>
    </w:p>
    <w:p>
      <w:pPr>
        <w:spacing w:before="75" w:after="0"/>
      </w:pPr>
      <w:r>
        <w:rPr/>
        <w:t xml:space="preserve">四、c-c材料</w:t>
      </w:r>
    </w:p>
    <w:p>
      <w:pPr>
        <w:spacing w:before="75" w:after="0"/>
      </w:pPr>
      <w:r>
        <w:rPr/>
        <w:t xml:space="preserve">五、难熔金属化合物</w:t>
      </w:r>
    </w:p>
    <w:p>
      <w:pPr>
        <w:spacing w:before="75" w:after="0"/>
      </w:pPr>
      <w:r>
        <w:rPr/>
        <w:t xml:space="preserve">六、定向凝固氧化物共晶自生复合陶瓷</w:t>
      </w:r>
    </w:p>
    <w:p>
      <w:pPr>
        <w:spacing w:before="75" w:after="0"/>
      </w:pPr>
      <w:r>
        <w:rPr/>
        <w:t xml:space="preserve">第二节 表面涂层</w:t>
      </w:r>
    </w:p>
    <w:p>
      <w:pPr>
        <w:spacing w:before="75" w:after="0"/>
      </w:pPr>
      <w:r>
        <w:rPr/>
        <w:t xml:space="preserve">一、抗氧化涂层的基本条件</w:t>
      </w:r>
    </w:p>
    <w:p>
      <w:pPr>
        <w:spacing w:before="75" w:after="0"/>
      </w:pPr>
      <w:r>
        <w:rPr/>
        <w:t xml:space="preserve">二、多功能复合抗氧化涂层</w:t>
      </w:r>
    </w:p>
    <w:p>
      <w:pPr>
        <w:spacing w:before="75" w:after="0"/>
      </w:pPr>
      <w:r>
        <w:rPr/>
        <w:t xml:space="preserve">三、超高温抗氧化涂层的设计</w:t>
      </w:r>
    </w:p>
    <w:p>
      <w:pPr>
        <w:spacing w:before="75" w:after="0"/>
      </w:pPr>
      <w:r>
        <w:rPr/>
        <w:t xml:space="preserve">第三节 复合材料</w:t>
      </w:r>
    </w:p>
    <w:p>
      <w:pPr>
        <w:spacing w:before="75" w:after="0"/>
      </w:pPr>
      <w:r>
        <w:rPr>
          <w:b w:val="1"/>
          <w:bCs w:val="1"/>
        </w:rPr>
        <w:t xml:space="preserve">第七章 临近空间高速飞行器综合信道技术调研分析</w:t>
      </w:r>
    </w:p>
    <w:p>
      <w:pPr>
        <w:spacing w:before="75" w:after="0"/>
      </w:pPr>
      <w:r>
        <w:rPr/>
        <w:t xml:space="preserve">第一节 hnsv 综合信道模型</w:t>
      </w:r>
    </w:p>
    <w:p>
      <w:pPr>
        <w:spacing w:before="75" w:after="0"/>
      </w:pPr>
      <w:r>
        <w:rPr/>
        <w:t xml:space="preserve">一、hnsv 通信面临的挑战</w:t>
      </w:r>
    </w:p>
    <w:p>
      <w:pPr>
        <w:spacing w:before="75" w:after="0"/>
      </w:pPr>
      <w:r>
        <w:rPr/>
        <w:t xml:space="preserve">二、hnsv 综合信道模型</w:t>
      </w:r>
    </w:p>
    <w:p>
      <w:pPr>
        <w:spacing w:before="75" w:after="0"/>
      </w:pPr>
      <w:r>
        <w:rPr/>
        <w:t xml:space="preserve">第二节 电波传输信道特性分析</w:t>
      </w:r>
    </w:p>
    <w:p>
      <w:pPr>
        <w:spacing w:before="75" w:after="0"/>
      </w:pPr>
      <w:r>
        <w:rPr/>
        <w:t xml:space="preserve">一、信道相干时间</w:t>
      </w:r>
    </w:p>
    <w:p>
      <w:pPr>
        <w:spacing w:before="75" w:after="0"/>
      </w:pPr>
      <w:r>
        <w:rPr/>
        <w:t xml:space="preserve">二、信道相干带宽</w:t>
      </w:r>
    </w:p>
    <w:p>
      <w:pPr>
        <w:spacing w:before="75" w:after="0"/>
      </w:pPr>
      <w:r>
        <w:rPr/>
        <w:t xml:space="preserve">第三节 等离子鞘套信道</w:t>
      </w:r>
    </w:p>
    <w:p>
      <w:pPr>
        <w:spacing w:before="75" w:after="0"/>
      </w:pPr>
      <w:r>
        <w:rPr/>
        <w:t xml:space="preserve">一、等离子鞘套数学模型</w:t>
      </w:r>
    </w:p>
    <w:p>
      <w:pPr>
        <w:spacing w:before="75" w:after="0"/>
      </w:pPr>
      <w:r>
        <w:rPr/>
        <w:t xml:space="preserve">二、大尺度衰落参数获取</w:t>
      </w:r>
    </w:p>
    <w:p>
      <w:pPr>
        <w:spacing w:before="75" w:after="0"/>
      </w:pPr>
      <w:r>
        <w:rPr/>
        <w:t xml:space="preserve">三、等离子鞘套信道小尺度衰落仿真模型</w:t>
      </w:r>
    </w:p>
    <w:p>
      <w:pPr>
        <w:spacing w:before="75" w:after="0"/>
      </w:pPr>
      <w:r>
        <w:rPr>
          <w:b w:val="1"/>
          <w:bCs w:val="1"/>
        </w:rPr>
        <w:t xml:space="preserve">第八章 临近空间低速飞行器螺旋桨技术调研分析</w:t>
      </w:r>
    </w:p>
    <w:p>
      <w:pPr>
        <w:spacing w:before="75" w:after="0"/>
      </w:pPr>
      <w:r>
        <w:rPr/>
        <w:t xml:space="preserve">第一节 螺旋桨概述</w:t>
      </w:r>
    </w:p>
    <w:p>
      <w:pPr>
        <w:spacing w:before="75" w:after="0"/>
      </w:pPr>
      <w:r>
        <w:rPr/>
        <w:t xml:space="preserve">第二节 螺旋桨的布局</w:t>
      </w:r>
    </w:p>
    <w:p>
      <w:pPr>
        <w:spacing w:before="75" w:after="0"/>
      </w:pPr>
      <w:r>
        <w:rPr/>
        <w:t xml:space="preserve">第三节 螺旋桨气动设计及性能分析</w:t>
      </w:r>
    </w:p>
    <w:p>
      <w:pPr>
        <w:spacing w:before="75" w:after="0"/>
      </w:pPr>
      <w:r>
        <w:rPr/>
        <w:t xml:space="preserve">第四节 螺旋桨性能试验</w:t>
      </w:r>
    </w:p>
    <w:p>
      <w:pPr>
        <w:spacing w:before="75" w:after="0"/>
      </w:pPr>
      <w:r>
        <w:rPr>
          <w:b w:val="1"/>
          <w:bCs w:val="1"/>
        </w:rPr>
        <w:t xml:space="preserve">第九章 临近空间飞行器自动防撞技术调研分析</w:t>
      </w:r>
    </w:p>
    <w:p>
      <w:pPr>
        <w:spacing w:before="75" w:after="0"/>
      </w:pPr>
      <w:r>
        <w:rPr/>
        <w:t xml:space="preserve">第一节 空中防撞技术的发展及其技术特点</w:t>
      </w:r>
    </w:p>
    <w:p>
      <w:pPr>
        <w:spacing w:before="75" w:after="0"/>
      </w:pPr>
      <w:r>
        <w:rPr/>
        <w:t xml:space="preserve">一、空中防撞系统的发展概况</w:t>
      </w:r>
    </w:p>
    <w:p>
      <w:pPr>
        <w:spacing w:before="75" w:after="0"/>
      </w:pPr>
      <w:r>
        <w:rPr/>
        <w:t xml:space="preserve">二、机载防撞系统的主要特点</w:t>
      </w:r>
    </w:p>
    <w:p>
      <w:pPr>
        <w:spacing w:before="75" w:after="0"/>
      </w:pPr>
      <w:r>
        <w:rPr/>
        <w:t xml:space="preserve">第二节 自动防撞技术在临近空间飞行器中的应用研究</w:t>
      </w:r>
    </w:p>
    <w:p>
      <w:pPr>
        <w:spacing w:before="75" w:after="0"/>
      </w:pPr>
      <w:r>
        <w:rPr/>
        <w:t xml:space="preserve">一、基本功能</w:t>
      </w:r>
    </w:p>
    <w:p>
      <w:pPr>
        <w:spacing w:before="75" w:after="0"/>
      </w:pPr>
      <w:r>
        <w:rPr/>
        <w:t xml:space="preserve">二、主要技术要求</w:t>
      </w:r>
    </w:p>
    <w:p>
      <w:pPr>
        <w:spacing w:before="75" w:after="0"/>
      </w:pPr>
      <w:r>
        <w:rPr/>
        <w:t xml:space="preserve">三、基本工作原理</w:t>
      </w:r>
    </w:p>
    <w:p>
      <w:pPr>
        <w:spacing w:before="75" w:after="0"/>
      </w:pPr>
      <w:r>
        <w:rPr/>
        <w:t xml:space="preserve">四、关键技术</w:t>
      </w:r>
    </w:p>
    <w:p>
      <w:pPr>
        <w:spacing w:before="75" w:after="0"/>
      </w:pPr>
      <w:r>
        <w:rPr/>
        <w:t xml:space="preserve">1、飞行器自动防撞的总体技术</w:t>
      </w:r>
    </w:p>
    <w:p>
      <w:pPr>
        <w:spacing w:before="75" w:after="0"/>
      </w:pPr>
      <w:r>
        <w:rPr/>
        <w:t xml:space="preserve">2、自动避让技术</w:t>
      </w:r>
    </w:p>
    <w:p>
      <w:pPr>
        <w:spacing w:before="75" w:after="0"/>
      </w:pPr>
      <w:r>
        <w:rPr/>
        <w:t xml:space="preserve">3、设备小型化技术</w:t>
      </w:r>
    </w:p>
    <w:p>
      <w:pPr>
        <w:spacing w:before="75" w:after="0"/>
      </w:pPr>
      <w:r>
        <w:rPr/>
        <w:t xml:space="preserve">4、天线技术</w:t>
      </w:r>
    </w:p>
    <w:p>
      <w:pPr>
        <w:spacing w:before="75" w:after="0"/>
      </w:pPr>
      <w:r>
        <w:rPr>
          <w:b w:val="1"/>
          <w:bCs w:val="1"/>
        </w:rPr>
        <w:t xml:space="preserve">第十章 国内外典型临近空间飞行器生产研究机构调研分析</w:t>
      </w:r>
    </w:p>
    <w:p>
      <w:pPr>
        <w:spacing w:before="75" w:after="0"/>
      </w:pPr>
      <w:r>
        <w:rPr/>
        <w:t xml:space="preserve">第一节 洛克希德?马丁公司</w:t>
      </w:r>
    </w:p>
    <w:p>
      <w:pPr>
        <w:spacing w:before="75" w:after="0"/>
      </w:pPr>
      <w:r>
        <w:rPr/>
        <w:t xml:space="preserve">第二节 美国太空探索技术公司</w:t>
      </w:r>
    </w:p>
    <w:p>
      <w:pPr>
        <w:spacing w:before="75" w:after="0"/>
      </w:pPr>
      <w:r>
        <w:rPr/>
        <w:t xml:space="preserve">第三节 jp宇航公司</w:t>
      </w:r>
    </w:p>
    <w:p>
      <w:pPr>
        <w:spacing w:before="75" w:after="0"/>
      </w:pPr>
      <w:r>
        <w:rPr/>
        <w:t xml:space="preserve">第四节 美国航空航天局</w:t>
      </w:r>
    </w:p>
    <w:p>
      <w:pPr>
        <w:spacing w:before="75" w:after="0"/>
      </w:pPr>
      <w:r>
        <w:rPr/>
        <w:t xml:space="preserve">第五节 北京临近空间飞行器系统工程研究所</w:t>
      </w:r>
    </w:p>
    <w:p>
      <w:pPr>
        <w:spacing w:before="75" w:after="0"/>
      </w:pPr>
      <w:r>
        <w:rPr/>
        <w:t xml:space="preserve">第六节 中国航天科工集团近空间飞行器研发中心</w:t>
      </w:r>
    </w:p>
    <w:p>
      <w:pPr>
        <w:spacing w:before="75" w:after="0"/>
      </w:pPr>
      <w:r>
        <w:rPr>
          <w:b w:val="1"/>
          <w:bCs w:val="1"/>
        </w:rPr>
        <w:t xml:space="preserve">第十一章 2026-2031年我国临近空间飞行器制造发展趋势分析预测</w:t>
      </w:r>
    </w:p>
    <w:p>
      <w:pPr>
        <w:spacing w:before="75" w:after="0"/>
      </w:pPr>
      <w:r>
        <w:rPr/>
        <w:t xml:space="preserve">第一节 2026-2031年我国临近空间飞行器制造发展趋势预测分析</w:t>
      </w:r>
    </w:p>
    <w:p>
      <w:pPr>
        <w:spacing w:before="75" w:after="0"/>
      </w:pPr>
      <w:r>
        <w:rPr/>
        <w:t xml:space="preserve">第二节 2026-2031年我国临近空间飞行器制造需求量预测分析</w:t>
      </w:r>
    </w:p>
    <w:p>
      <w:pPr>
        <w:spacing w:before="75" w:after="0"/>
      </w:pPr>
      <w:r>
        <w:rPr>
          <w:b w:val="1"/>
          <w:bCs w:val="1"/>
        </w:rPr>
        <w:t xml:space="preserve">图表目录</w:t>
      </w:r>
    </w:p>
    <w:p>
      <w:pPr>
        <w:spacing w:before="75" w:after="0"/>
      </w:pPr>
      <w:r>
        <w:rPr/>
        <w:t xml:space="preserve">图表：临近空间飞行器行业生命周期</w:t>
      </w:r>
    </w:p>
    <w:p>
      <w:pPr>
        <w:spacing w:before="75" w:after="0"/>
      </w:pPr>
      <w:r>
        <w:rPr/>
        <w:t xml:space="preserve">图表：临近空间飞行器行业产业链结构</w:t>
      </w:r>
    </w:p>
    <w:p>
      <w:pPr>
        <w:spacing w:before="75" w:after="0"/>
      </w:pPr>
      <w:r>
        <w:rPr/>
        <w:t xml:space="preserve">图表：2021-2026年全球临近空间飞行器行业市场规模</w:t>
      </w:r>
    </w:p>
    <w:p>
      <w:pPr>
        <w:spacing w:before="75" w:after="0"/>
      </w:pPr>
      <w:r>
        <w:rPr/>
        <w:t xml:space="preserve">图表：2021-2026年中国临近空间飞行器行业市场规模</w:t>
      </w:r>
    </w:p>
    <w:p>
      <w:pPr>
        <w:spacing w:before="75" w:after="0"/>
      </w:pPr>
      <w:r>
        <w:rPr/>
        <w:t xml:space="preserve">图表：2021-2026年中国临近空间飞行器市场占全球份额比较</w:t>
      </w:r>
    </w:p>
    <w:p>
      <w:pPr>
        <w:spacing w:before="75" w:after="0"/>
      </w:pPr>
      <w:r>
        <w:rPr/>
        <w:t xml:space="preserve">图表：2021-2026年临近空间飞行器行业集中度</w:t>
      </w:r>
    </w:p>
    <w:p>
      <w:pPr>
        <w:spacing w:before="75" w:after="0"/>
      </w:pPr>
      <w:r>
        <w:rPr/>
        <w:t xml:space="preserve">图表：2021-2026年临近空间飞行器市场价格走势</w:t>
      </w:r>
    </w:p>
    <w:p>
      <w:pPr>
        <w:spacing w:before="75" w:after="0"/>
      </w:pPr>
      <w:r>
        <w:rPr/>
        <w:t xml:space="preserve">图表：2021-2026年临近空间飞行器行业重要数据指标比较</w:t>
      </w:r>
    </w:p>
    <w:p>
      <w:pPr>
        <w:spacing w:before="75" w:after="0"/>
      </w:pPr>
      <w:r>
        <w:rPr/>
        <w:t xml:space="preserve">图表：2026-2031年临近空间飞行器行业市场规模预测</w:t>
      </w:r>
    </w:p>
    <w:p>
      <w:pPr>
        <w:spacing w:before="75" w:after="0"/>
      </w:pPr>
      <w:r>
        <w:rPr/>
        <w:t xml:space="preserve">图表：2026-2031年临近空间飞行器行业竞争格局预测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本文地址：https://www.51baogao.cn/baogao/20240326/563781.shtml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26/563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中国临近空间飞行器行业市场深度分析及前景趋势与投资机会研究报告(2026-2031版)</dc:title>
  <dc:description>中国临近空间飞行器行业市场深度分析及前景趋势与投资机会研究报告(2026-2031版)</dc:description>
  <dc:subject>中国临近空间飞行器行业市场深度分析及前景趋势与投资机会研究报告(2026-2031版)</dc:subject>
  <cp:keywords>研究报告</cp:keywords>
  <cp:category>研究报告</cp:category>
  <cp:lastModifiedBy>北京中道泰和信息咨询有限公司</cp:lastModifiedBy>
  <dcterms:created xsi:type="dcterms:W3CDTF">2026-04-01T01:11:56+08:00</dcterms:created>
  <dcterms:modified xsi:type="dcterms:W3CDTF">2026-04-01T01:11:56+08:00</dcterms:modified>
</cp:coreProperties>
</file>

<file path=docProps/custom.xml><?xml version="1.0" encoding="utf-8"?>
<Properties xmlns="http://schemas.openxmlformats.org/officeDocument/2006/custom-properties" xmlns:vt="http://schemas.openxmlformats.org/officeDocument/2006/docPropsVTypes"/>
</file>