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农药行业市场深度分析及发展预测与投资机会研究报告(2026-2031版)</w:t>
      </w:r>
    </w:p>
    <w:p>
      <w:pPr>
        <w:spacing w:after="150"/>
      </w:pPr>
      <w:r>
        <w:rPr>
          <w:b w:val="1"/>
          <w:bCs w:val="1"/>
        </w:rPr>
        <w:t xml:space="preserve">报告简介</w:t>
      </w:r>
    </w:p>
    <w:p>
      <w:pPr>
        <w:spacing w:after="150"/>
      </w:pPr>
      <w:r>
        <w:rPr/>
        <w:t xml:space="preserve">改革开放40年来，中国农药工业奋发图强、开拓进取，实现了跨越式发展，取得了举世瞩目的成绩。行业总体水平大幅提升，已形成了包括原药生产、制剂加工、科研创新开发和原料中间体配套的较为完整的农药工业体系。农药不仅为保证中国农业特别是粮食生产的连年丰收作出了巨大贡献，还广泛应用在林业、渔业、畜牧业、园艺、公共卫生等领域。</w:t>
      </w:r>
    </w:p>
    <w:p>
      <w:pPr>
        <w:spacing w:after="150"/>
      </w:pPr>
      <w:r>
        <w:rPr/>
        <w:t xml:space="preserve">改革开放40年来，中国不断调整农药产品结构，高毒、高残留农药产量占比从70%以上降至2%以下。三大类农药比例更趋合理，高效、绿色、安全的环境友好产品渐成主流。农药剂型正在向水基化、无尘化、控释、缓释等高效、安全的方向迅速发展，省工、省力的产品备受青睐。此外，生物农药、植物生长调节剂、水果保鲜剂和用于非农业领域的农药新产品、新制剂发展迅速。未来，中国农药工业将以绿色发展为主题，积极转型升级，以创新促进高质量发展，对标世界先进水平，实现中国农药由大向强的转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药专业研究单位等公布和提供的大量资料。对我国农药的行业现状、市场各类经营指标的情况、重点企业状况、区域市场发展情况等内容进行详细的阐述和深入的分析，着重对农药业务的发展进行详尽深入的分析，并根据农药行业的政策经济发展环境对农药行业潜在的风险和防范建议进行分析。最后提出研究者对农药行业的研究观点，以供投资决策者参考。</w:t>
      </w:r>
    </w:p>
    <w:p>
      <w:pPr>
        <w:spacing w:after="150"/>
      </w:pPr>
      <w:r>
        <w:rPr>
          <w:b w:val="1"/>
          <w:bCs w:val="1"/>
        </w:rPr>
        <w:t xml:space="preserve">报告目录</w:t>
      </w:r>
    </w:p>
    <w:p>
      <w:pPr>
        <w:spacing w:before="75" w:after="0"/>
      </w:pPr>
      <w:r>
        <w:rPr>
          <w:b w:val="1"/>
          <w:bCs w:val="1"/>
        </w:rPr>
        <w:t xml:space="preserve">第一章 农药行业概述及相关技术指标</w:t>
      </w:r>
    </w:p>
    <w:p>
      <w:pPr>
        <w:spacing w:before="75" w:after="0"/>
      </w:pPr>
      <w:r>
        <w:rPr/>
        <w:t xml:space="preserve">第一节 农药产品概述</w:t>
      </w:r>
    </w:p>
    <w:p>
      <w:pPr>
        <w:spacing w:before="75" w:after="0"/>
      </w:pPr>
      <w:r>
        <w:rPr/>
        <w:t xml:space="preserve">第二节 农药产品性能参数</w:t>
      </w:r>
    </w:p>
    <w:p>
      <w:pPr>
        <w:spacing w:before="75" w:after="0"/>
      </w:pPr>
      <w:r>
        <w:rPr/>
        <w:t xml:space="preserve">第三节 农药替代品分析</w:t>
      </w:r>
    </w:p>
    <w:p>
      <w:pPr>
        <w:spacing w:before="75" w:after="0"/>
      </w:pPr>
      <w:r>
        <w:rPr/>
        <w:t xml:space="preserve">第四节 农药的用途及应用领域</w:t>
      </w:r>
    </w:p>
    <w:p>
      <w:pPr>
        <w:spacing w:before="75" w:after="0"/>
      </w:pPr>
      <w:r>
        <w:rPr>
          <w:b w:val="1"/>
          <w:bCs w:val="1"/>
        </w:rPr>
        <w:t xml:space="preserve">第二章 2021-2026年中国农药市场发展关键因素分析</w:t>
      </w:r>
    </w:p>
    <w:p>
      <w:pPr>
        <w:spacing w:before="75" w:after="0"/>
      </w:pPr>
      <w:r>
        <w:rPr/>
        <w:t xml:space="preserve">第一节 农药市场规模分析</w:t>
      </w:r>
    </w:p>
    <w:p>
      <w:pPr>
        <w:spacing w:before="75" w:after="0"/>
      </w:pPr>
      <w:r>
        <w:rPr/>
        <w:t xml:space="preserve">第二节 农药市场主要竞争对手构成</w:t>
      </w:r>
    </w:p>
    <w:p>
      <w:pPr>
        <w:spacing w:before="75" w:after="0"/>
      </w:pPr>
      <w:r>
        <w:rPr/>
        <w:t xml:space="preserve">第三节 农药市场政治、经济、法律、技术环境分析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农药市场发展驱动因素分析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农药生产工艺及技术路径分析</w:t>
      </w:r>
    </w:p>
    <w:p>
      <w:pPr>
        <w:spacing w:before="75" w:after="0"/>
      </w:pPr>
      <w:r>
        <w:rPr/>
        <w:t xml:space="preserve">第一节 农药各种生产方法及利弊对比分析</w:t>
      </w:r>
    </w:p>
    <w:p>
      <w:pPr>
        <w:spacing w:before="75" w:after="0"/>
      </w:pPr>
      <w:r>
        <w:rPr/>
        <w:t xml:space="preserve">第二节 国内外农药生产工艺及技术趋势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国内外农药最新技术研发及应用情况</w:t>
      </w:r>
    </w:p>
    <w:p>
      <w:pPr>
        <w:spacing w:before="75" w:after="0"/>
      </w:pPr>
      <w:r>
        <w:rPr/>
        <w:t xml:space="preserve">第四节 主要生产设备情况介绍</w:t>
      </w:r>
    </w:p>
    <w:p>
      <w:pPr>
        <w:spacing w:before="75" w:after="0"/>
      </w:pPr>
      <w:r>
        <w:rPr>
          <w:b w:val="1"/>
          <w:bCs w:val="1"/>
        </w:rPr>
        <w:t xml:space="preserve">第四章 农药市场容量分析</w:t>
      </w:r>
    </w:p>
    <w:p>
      <w:pPr>
        <w:spacing w:before="75" w:after="0"/>
      </w:pPr>
      <w:r>
        <w:rPr/>
        <w:t xml:space="preserve">第一节 2021-2026年农药市场容量统计</w:t>
      </w:r>
    </w:p>
    <w:p>
      <w:pPr>
        <w:spacing w:before="75" w:after="0"/>
      </w:pPr>
      <w:r>
        <w:rPr/>
        <w:t xml:space="preserve">第二节 农药下游应用市场结构</w:t>
      </w:r>
    </w:p>
    <w:p>
      <w:pPr>
        <w:spacing w:before="75" w:after="0"/>
      </w:pPr>
      <w:r>
        <w:rPr/>
        <w:t xml:space="preserve">第三节 影响农药市场容量增长的因素</w:t>
      </w:r>
    </w:p>
    <w:p>
      <w:pPr>
        <w:spacing w:before="75" w:after="0"/>
      </w:pPr>
      <w:r>
        <w:rPr/>
        <w:t xml:space="preserve">第四节 2026-2031年我国农药市场容量预测</w:t>
      </w:r>
    </w:p>
    <w:p>
      <w:pPr>
        <w:spacing w:before="75" w:after="0"/>
      </w:pPr>
      <w:r>
        <w:rPr>
          <w:b w:val="1"/>
          <w:bCs w:val="1"/>
        </w:rPr>
        <w:t xml:space="preserve">第五章 农药市场推广策略研究</w:t>
      </w:r>
    </w:p>
    <w:p>
      <w:pPr>
        <w:spacing w:before="75" w:after="0"/>
      </w:pPr>
      <w:r>
        <w:rPr/>
        <w:t xml:space="preserve">第一节 农药行业新品推广模式研究</w:t>
      </w:r>
    </w:p>
    <w:p>
      <w:pPr>
        <w:spacing w:before="75" w:after="0"/>
      </w:pPr>
      <w:r>
        <w:rPr/>
        <w:t xml:space="preserve">第二节 农药市场终端产品发布特点</w:t>
      </w:r>
    </w:p>
    <w:p>
      <w:pPr>
        <w:spacing w:before="75" w:after="0"/>
      </w:pPr>
      <w:r>
        <w:rPr/>
        <w:t xml:space="preserve">第三节 农药市场中间商、代理商参与机制</w:t>
      </w:r>
    </w:p>
    <w:p>
      <w:pPr>
        <w:spacing w:before="75" w:after="0"/>
      </w:pPr>
      <w:r>
        <w:rPr/>
        <w:t xml:space="preserve">第四节 农药市场网络推广策略研究</w:t>
      </w:r>
    </w:p>
    <w:p>
      <w:pPr>
        <w:spacing w:before="75" w:after="0"/>
      </w:pPr>
      <w:r>
        <w:rPr/>
        <w:t xml:space="preserve">第五节 农药市场广告宣传策略</w:t>
      </w:r>
    </w:p>
    <w:p>
      <w:pPr>
        <w:spacing w:before="75" w:after="0"/>
      </w:pPr>
      <w:r>
        <w:rPr/>
        <w:t xml:space="preserve">第六节 农药市场推广与配套供货渠道建立</w:t>
      </w:r>
    </w:p>
    <w:p>
      <w:pPr>
        <w:spacing w:before="75" w:after="0"/>
      </w:pPr>
      <w:r>
        <w:rPr/>
        <w:t xml:space="preserve">第七节 农药新产品推广常见问题</w:t>
      </w:r>
    </w:p>
    <w:p>
      <w:pPr>
        <w:spacing w:before="75" w:after="0"/>
      </w:pPr>
      <w:r>
        <w:rPr>
          <w:b w:val="1"/>
          <w:bCs w:val="1"/>
        </w:rPr>
        <w:t xml:space="preserve">第六章 农药营销渠道建立策略</w:t>
      </w:r>
    </w:p>
    <w:p>
      <w:pPr>
        <w:spacing w:before="75" w:after="0"/>
      </w:pPr>
      <w:r>
        <w:rPr/>
        <w:t xml:space="preserve">第一节 农药市场营销渠道结构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农药市场伙伴型渠道研究</w:t>
      </w:r>
    </w:p>
    <w:p>
      <w:pPr>
        <w:spacing w:before="75" w:after="0"/>
      </w:pPr>
      <w:r>
        <w:rPr/>
        <w:t xml:space="preserve">第三节 农药市场直接分销渠道与间接分销渠道管理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农药市场客户群研究与渠道匹配分析</w:t>
      </w:r>
    </w:p>
    <w:p>
      <w:pPr>
        <w:spacing w:before="75" w:after="0"/>
      </w:pPr>
      <w:r>
        <w:rPr/>
        <w:t xml:space="preserve">第一节 农药主要客户群消费特征分析</w:t>
      </w:r>
    </w:p>
    <w:p>
      <w:pPr>
        <w:spacing w:before="75" w:after="0"/>
      </w:pPr>
      <w:r>
        <w:rPr/>
        <w:t xml:space="preserve">第二节 农药主要销售渠道客户群稳定性分析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农药市场客户群消费趋势发展方向</w:t>
      </w:r>
    </w:p>
    <w:p>
      <w:pPr>
        <w:spacing w:before="75" w:after="0"/>
      </w:pPr>
      <w:r>
        <w:rPr>
          <w:b w:val="1"/>
          <w:bCs w:val="1"/>
        </w:rPr>
        <w:t xml:space="preserve">第八章 2021-2026年农药原料行业发展的影响展望</w:t>
      </w:r>
    </w:p>
    <w:p>
      <w:pPr>
        <w:spacing w:before="75" w:after="0"/>
      </w:pPr>
      <w:r>
        <w:rPr/>
        <w:t xml:space="preserve">第一节 我国农药原料行业发展状况</w:t>
      </w:r>
    </w:p>
    <w:p>
      <w:pPr>
        <w:spacing w:before="75" w:after="0"/>
      </w:pPr>
      <w:r>
        <w:rPr/>
        <w:t xml:space="preserve">一、农药原料行业历史相关指标汇总</w:t>
      </w:r>
    </w:p>
    <w:p>
      <w:pPr>
        <w:spacing w:before="75" w:after="0"/>
      </w:pPr>
      <w:r>
        <w:rPr/>
        <w:t xml:space="preserve">二、农药原料相关指标汇总</w:t>
      </w:r>
    </w:p>
    <w:p>
      <w:pPr>
        <w:spacing w:before="75" w:after="0"/>
      </w:pPr>
      <w:r>
        <w:rPr/>
        <w:t xml:space="preserve">三、农药原料行业中农药的替代情况</w:t>
      </w:r>
    </w:p>
    <w:p>
      <w:pPr>
        <w:spacing w:before="75" w:after="0"/>
      </w:pPr>
      <w:r>
        <w:rPr/>
        <w:t xml:space="preserve">第二节 影响农药原料行业发展的主要因素</w:t>
      </w:r>
    </w:p>
    <w:p>
      <w:pPr>
        <w:spacing w:before="75" w:after="0"/>
      </w:pPr>
      <w:r>
        <w:rPr/>
        <w:t xml:space="preserve">第三节 2021-2026年农药原料行业发展态势展望</w:t>
      </w:r>
    </w:p>
    <w:p>
      <w:pPr>
        <w:spacing w:before="75" w:after="0"/>
      </w:pPr>
      <w:r>
        <w:rPr/>
        <w:t xml:space="preserve">一、2021-2026年农药原料行业发展态势展望</w:t>
      </w:r>
    </w:p>
    <w:p>
      <w:pPr>
        <w:spacing w:before="75" w:after="0"/>
      </w:pPr>
      <w:r>
        <w:rPr/>
        <w:t xml:space="preserve">二、2021-2026年农药原料价格走势预测</w:t>
      </w:r>
    </w:p>
    <w:p>
      <w:pPr>
        <w:spacing w:before="75" w:after="0"/>
      </w:pPr>
      <w:r>
        <w:rPr/>
        <w:t xml:space="preserve">第四节 2021-2026年农药原料行业发展的影响展望</w:t>
      </w:r>
    </w:p>
    <w:p>
      <w:pPr>
        <w:spacing w:before="75" w:after="0"/>
      </w:pPr>
      <w:r>
        <w:rPr>
          <w:b w:val="1"/>
          <w:bCs w:val="1"/>
        </w:rPr>
        <w:t xml:space="preserve">第九章 2021-2026年中国农药市场行情分析及发展预测</w:t>
      </w:r>
    </w:p>
    <w:p>
      <w:pPr>
        <w:spacing w:before="75" w:after="0"/>
      </w:pPr>
      <w:r>
        <w:rPr/>
        <w:t xml:space="preserve">第一节 国内农药市场发展回顾分析</w:t>
      </w:r>
    </w:p>
    <w:p>
      <w:pPr>
        <w:spacing w:before="75" w:after="0"/>
      </w:pPr>
      <w:r>
        <w:rPr/>
        <w:t xml:space="preserve">第二节 2026-2031年农药产量分析及预测</w:t>
      </w:r>
    </w:p>
    <w:p>
      <w:pPr>
        <w:spacing w:before="75" w:after="0"/>
      </w:pPr>
      <w:r>
        <w:rPr/>
        <w:t xml:space="preserve">第三节 2026-2031年农药需求量分析及预测</w:t>
      </w:r>
    </w:p>
    <w:p>
      <w:pPr>
        <w:spacing w:before="75" w:after="0"/>
      </w:pPr>
      <w:r>
        <w:rPr/>
        <w:t xml:space="preserve">第四节 国内农药进出口状况分析</w:t>
      </w:r>
    </w:p>
    <w:p>
      <w:pPr>
        <w:spacing w:before="75" w:after="0"/>
      </w:pPr>
      <w:r>
        <w:rPr/>
        <w:t xml:space="preserve">第五节 2026-2031年中国农药价格研究</w:t>
      </w:r>
    </w:p>
    <w:p>
      <w:pPr>
        <w:spacing w:before="75" w:after="0"/>
      </w:pPr>
      <w:r>
        <w:rPr/>
        <w:t xml:space="preserve">一、农药产品价格变化趋势</w:t>
      </w:r>
    </w:p>
    <w:p>
      <w:pPr>
        <w:spacing w:before="75" w:after="0"/>
      </w:pPr>
      <w:r>
        <w:rPr/>
        <w:t xml:space="preserve">二、农药产品价格影响因素分析</w:t>
      </w:r>
    </w:p>
    <w:p>
      <w:pPr>
        <w:spacing w:before="75" w:after="0"/>
      </w:pPr>
      <w:r>
        <w:rPr/>
        <w:t xml:space="preserve">第六节 农药主要下游消费领域构成分析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2021-2026年中国主要农药企业标杆分析</w:t>
      </w:r>
    </w:p>
    <w:p>
      <w:pPr>
        <w:spacing w:before="75" w:after="0"/>
      </w:pPr>
      <w:r>
        <w:rPr/>
        <w:t xml:space="preserve">第一节 利尔化学股份有限公司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第二节 南通江山农药化工股份有限公司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第三节 浙江新农化工股份有限公司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第四节 南京红太阳股份有限公司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第五节 江苏长青农化股份有限公司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第六节 安徽广信农化股份有限公司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第七节 湖南海利化工股份有限公司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第八节 江苏辉丰生物农业股份有限公司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第九节 山东华阳农药化工集团有限公司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第十节 雅本化学股份有限公司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b w:val="1"/>
          <w:bCs w:val="1"/>
        </w:rPr>
        <w:t xml:space="preserve">第十一章 2021-2026年中国农药行业投资机会风险展望</w:t>
      </w:r>
    </w:p>
    <w:p>
      <w:pPr>
        <w:spacing w:before="75" w:after="0"/>
      </w:pPr>
      <w:r>
        <w:rPr/>
        <w:t xml:space="preserve">第一节 2021-2026年农药行业投资机会</w:t>
      </w:r>
    </w:p>
    <w:p>
      <w:pPr>
        <w:spacing w:before="75" w:after="0"/>
      </w:pPr>
      <w:r>
        <w:rPr/>
        <w:t xml:space="preserve">一、2021-2026年农药行业主要领域投资机会</w:t>
      </w:r>
    </w:p>
    <w:p>
      <w:pPr>
        <w:spacing w:before="75" w:after="0"/>
      </w:pPr>
      <w:r>
        <w:rPr/>
        <w:t xml:space="preserve">二、2021-2026年农药行业出口市场投资机会</w:t>
      </w:r>
    </w:p>
    <w:p>
      <w:pPr>
        <w:spacing w:before="75" w:after="0"/>
      </w:pPr>
      <w:r>
        <w:rPr/>
        <w:t xml:space="preserve">三、2021-2026年农药行业企业的多元化投资机会</w:t>
      </w:r>
    </w:p>
    <w:p>
      <w:pPr>
        <w:spacing w:before="75" w:after="0"/>
      </w:pPr>
      <w:r>
        <w:rPr/>
        <w:t xml:space="preserve">第二节 2021-2026年农药行业投资风险展望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2021-2026年对农药行业主要研究结论及市场判断</w:t>
      </w:r>
    </w:p>
    <w:p>
      <w:pPr>
        <w:spacing w:before="75" w:after="0"/>
      </w:pPr>
      <w:r>
        <w:rPr/>
        <w:t xml:space="preserve">第一节 对农药市场行情的主要判断及结论</w:t>
      </w:r>
    </w:p>
    <w:p>
      <w:pPr>
        <w:spacing w:before="75" w:after="0"/>
      </w:pPr>
      <w:r>
        <w:rPr/>
        <w:t xml:space="preserve">第二节 对农药产品主要生产技术及工艺流程分析判断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农药技术开发注意要点及应对策略</w:t>
      </w:r>
    </w:p>
    <w:p>
      <w:pPr>
        <w:spacing w:before="75" w:after="0"/>
      </w:pPr>
      <w:r>
        <w:rPr/>
        <w:t xml:space="preserve">一、农药技术开发注意要点</w:t>
      </w:r>
    </w:p>
    <w:p>
      <w:pPr>
        <w:spacing w:before="75" w:after="0"/>
      </w:pPr>
      <w:r>
        <w:rPr/>
        <w:t xml:space="preserve">二、农药技术开发应对策略</w:t>
      </w:r>
    </w:p>
    <w:p>
      <w:pPr>
        <w:spacing w:before="75" w:after="0"/>
      </w:pPr>
      <w:r>
        <w:rPr/>
        <w:t xml:space="preserve">第二节 农药项目投资注意要点及应对策略</w:t>
      </w:r>
    </w:p>
    <w:p>
      <w:pPr>
        <w:spacing w:before="75" w:after="0"/>
      </w:pPr>
      <w:r>
        <w:rPr/>
        <w:t xml:space="preserve">一、农药项目投资注意要点</w:t>
      </w:r>
    </w:p>
    <w:p>
      <w:pPr>
        <w:spacing w:before="75" w:after="0"/>
      </w:pPr>
      <w:r>
        <w:rPr/>
        <w:t xml:space="preserve">二、农药项目投资应对策略</w:t>
      </w:r>
    </w:p>
    <w:p>
      <w:pPr>
        <w:spacing w:before="75" w:after="0"/>
      </w:pPr>
      <w:r>
        <w:rPr/>
        <w:t xml:space="preserve">第三节 农药行业产业链延伸策略</w:t>
      </w:r>
    </w:p>
    <w:p>
      <w:pPr>
        <w:spacing w:before="75" w:after="0"/>
      </w:pPr>
      <w:r>
        <w:rPr/>
        <w:t xml:space="preserve">第四节 农药产品市场及销售策略建议</w:t>
      </w:r>
    </w:p>
    <w:p>
      <w:pPr>
        <w:spacing w:before="75" w:after="0"/>
      </w:pPr>
      <w:r>
        <w:rPr>
          <w:b w:val="1"/>
          <w:bCs w:val="1"/>
        </w:rPr>
        <w:t xml:space="preserve">图表目录</w:t>
      </w:r>
    </w:p>
    <w:p>
      <w:pPr>
        <w:spacing w:before="75" w:after="0"/>
      </w:pPr>
      <w:r>
        <w:rPr/>
        <w:t xml:space="preserve">图表：农药全球市场构成图</w:t>
      </w:r>
    </w:p>
    <w:p>
      <w:pPr>
        <w:spacing w:before="75" w:after="0"/>
      </w:pPr>
      <w:r>
        <w:rPr/>
        <w:t xml:space="preserve">图表：农药技术质量指标</w:t>
      </w:r>
    </w:p>
    <w:p>
      <w:pPr>
        <w:spacing w:before="75" w:after="0"/>
      </w:pPr>
      <w:r>
        <w:rPr/>
        <w:t xml:space="preserve">图表：农药理化性质一览图</w:t>
      </w:r>
    </w:p>
    <w:p>
      <w:pPr>
        <w:spacing w:before="75" w:after="0"/>
      </w:pPr>
      <w:r>
        <w:rPr/>
        <w:t xml:space="preserve">图表：农药生产工艺流程图</w:t>
      </w:r>
    </w:p>
    <w:p>
      <w:pPr>
        <w:spacing w:before="75" w:after="0"/>
      </w:pPr>
      <w:r>
        <w:rPr/>
        <w:t xml:space="preserve">图表：农药主要生产工艺及技术对比</w:t>
      </w:r>
    </w:p>
    <w:p>
      <w:pPr>
        <w:spacing w:before="75" w:after="0"/>
      </w:pPr>
      <w:r>
        <w:rPr/>
        <w:t xml:space="preserve">图表：农药下游需求领域构成图</w:t>
      </w:r>
    </w:p>
    <w:p>
      <w:pPr>
        <w:spacing w:before="75" w:after="0"/>
      </w:pPr>
      <w:r>
        <w:rPr/>
        <w:t xml:space="preserve">图表：农药市场发展驱动因素构成图</w:t>
      </w:r>
    </w:p>
    <w:p>
      <w:pPr>
        <w:spacing w:before="75" w:after="0"/>
      </w:pPr>
      <w:r>
        <w:rPr/>
        <w:t xml:space="preserve">图表：农药行业在建、拟建项目统计</w:t>
      </w:r>
    </w:p>
    <w:p>
      <w:pPr>
        <w:spacing w:before="75" w:after="0"/>
      </w:pPr>
      <w:r>
        <w:rPr/>
        <w:t xml:space="preserve">图表：农药产品主要生产厂家相关数据统计</w:t>
      </w:r>
    </w:p>
    <w:p>
      <w:pPr>
        <w:spacing w:before="75" w:after="0"/>
      </w:pPr>
      <w:r>
        <w:rPr/>
        <w:t xml:space="preserve">图表：2021-2026年农药市场规模分析</w:t>
      </w:r>
    </w:p>
    <w:p>
      <w:pPr>
        <w:spacing w:before="75" w:after="0"/>
      </w:pPr>
      <w:r>
        <w:rPr/>
        <w:t xml:space="preserve">图表：2021-2026年农药产品进出口情况</w:t>
      </w:r>
    </w:p>
    <w:p>
      <w:pPr>
        <w:spacing w:before="75" w:after="0"/>
      </w:pPr>
      <w:r>
        <w:rPr/>
        <w:t xml:space="preserve">图表：2021-2026年全球经济发展对农药行业的影响</w:t>
      </w:r>
    </w:p>
    <w:p>
      <w:pPr>
        <w:spacing w:before="75" w:after="0"/>
      </w:pPr>
      <w:r>
        <w:rPr/>
        <w:t xml:space="preserve">图表：2026-2031年农药产品价格走势</w:t>
      </w:r>
    </w:p>
    <w:p>
      <w:pPr>
        <w:spacing w:before="75" w:after="0"/>
      </w:pPr>
      <w:r>
        <w:rPr/>
        <w:t xml:space="preserve">图表：2026-2031年农药产量分析及预测</w:t>
      </w:r>
    </w:p>
    <w:p>
      <w:pPr>
        <w:spacing w:before="75" w:after="0"/>
      </w:pPr>
      <w:r>
        <w:rPr/>
        <w:t xml:space="preserve">图表：2026-2031年农药需求量分析及预测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本文地址：https://www.51baogao.cn/baogao/20240411/564982.shtml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1/56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农药行业市场深度分析及发展预测与投资机会研究报告(2026-2031版)</dc:title>
  <dc:description>农药行业市场深度分析及发展预测与投资机会研究报告(2026-2031版)</dc:description>
  <dc:subject>农药行业市场深度分析及发展预测与投资机会研究报告(2026-2031版)</dc:subject>
  <cp:keywords>研究报告</cp:keywords>
  <cp:category>研究报告</cp:category>
  <cp:lastModifiedBy>北京中道泰和信息咨询有限公司</cp:lastModifiedBy>
  <dcterms:created xsi:type="dcterms:W3CDTF">2026-04-01T01:57:16+08:00</dcterms:created>
  <dcterms:modified xsi:type="dcterms:W3CDTF">2026-04-01T01:57:16+08:00</dcterms:modified>
</cp:coreProperties>
</file>

<file path=docProps/custom.xml><?xml version="1.0" encoding="utf-8"?>
<Properties xmlns="http://schemas.openxmlformats.org/officeDocument/2006/custom-properties" xmlns:vt="http://schemas.openxmlformats.org/officeDocument/2006/docPropsVTypes"/>
</file>