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中国视觉人工智能行业市场深度调研及前景趋势与投资发展研究报告(2024-2029版)</w:t>
      </w:r>
    </w:p>
    <w:p>
      <w:pPr>
        <w:spacing w:after="150"/>
      </w:pPr>
      <w:r>
        <w:rPr>
          <w:b w:val="1"/>
          <w:bCs w:val="1"/>
        </w:rPr>
        <w:t xml:space="preserve">报告简介</w:t>
      </w:r>
    </w:p>
    <w:p>
      <w:pPr>
        <w:spacing w:after="150"/>
      </w:pPr>
      <w:r>
        <w:rPr/>
        <w:t xml:space="preserve">视觉人工智能(Visual AI)是人工智能的一个子领域，通常被称为“计算机视觉”。它的主要方向包括模式识别、图像处理等，旨在让计算机能够像人一样“看见”，从而获取对客观世界的感知、识别和理解的能力。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视觉人工智能行业的市场走向和发展趋势。</w:t>
      </w:r>
    </w:p>
    <w:p>
      <w:pPr>
        <w:spacing w:after="150"/>
      </w:pPr>
      <w:r>
        <w:rPr/>
        <w:t xml:space="preserve">本报告专业!权威!报告根据视觉人工智能行业的发展轨迹及多年的实践经验，对中国视觉人工智能行业的内外部环境、行业发展现状、产业链发展状况、市场供需、竞争格局、标杆企业、发展趋势、机会风险、发展策略与投资建议等进行了分析，并重点分析了我国视觉人工智能行业将面临的机遇与挑战，对视觉人工智能行业未来的发展趋势及前景作出审慎分析与预测。是视觉人工智能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视觉人工智能相关概述</w:t>
      </w:r>
    </w:p>
    <w:p>
      <w:pPr>
        <w:spacing w:after="150"/>
      </w:pPr>
      <w:r>
        <w:rPr/>
        <w:t xml:space="preserve">第一节  视觉人工智能基本概述</w:t>
      </w:r>
    </w:p>
    <w:p>
      <w:pPr>
        <w:spacing w:after="150"/>
      </w:pPr>
      <w:r>
        <w:rPr/>
        <w:t xml:space="preserve">一、  视觉人工智能基本定义</w:t>
      </w:r>
    </w:p>
    <w:p>
      <w:pPr>
        <w:spacing w:after="150"/>
      </w:pPr>
      <w:r>
        <w:rPr/>
        <w:t xml:space="preserve">二、  计算机视觉的概念</w:t>
      </w:r>
    </w:p>
    <w:p>
      <w:pPr>
        <w:spacing w:after="150"/>
      </w:pPr>
      <w:r>
        <w:rPr/>
        <w:t xml:space="preserve">三、  视觉人工智能系统原理</w:t>
      </w:r>
    </w:p>
    <w:p>
      <w:pPr>
        <w:spacing w:after="150"/>
      </w:pPr>
      <w:r>
        <w:rPr/>
        <w:t xml:space="preserve">四、  视觉人工智能特点分析</w:t>
      </w:r>
    </w:p>
    <w:p>
      <w:pPr>
        <w:spacing w:after="150"/>
      </w:pPr>
      <w:r>
        <w:rPr/>
        <w:t xml:space="preserve">五、  视觉人工智能主要分类</w:t>
      </w:r>
    </w:p>
    <w:p>
      <w:pPr>
        <w:spacing w:after="150"/>
      </w:pPr>
      <w:r>
        <w:rPr/>
        <w:t xml:space="preserve">六、  视觉人工智能发展历程</w:t>
      </w:r>
    </w:p>
    <w:p>
      <w:pPr>
        <w:spacing w:after="150"/>
      </w:pPr>
      <w:r>
        <w:rPr/>
        <w:t xml:space="preserve">七、  视觉人工智能研究意义</w:t>
      </w:r>
    </w:p>
    <w:p>
      <w:pPr>
        <w:spacing w:after="150"/>
      </w:pPr>
      <w:r>
        <w:rPr/>
        <w:t xml:space="preserve">第二节  人工智能相关概述</w:t>
      </w:r>
    </w:p>
    <w:p>
      <w:pPr>
        <w:spacing w:after="150"/>
      </w:pPr>
      <w:r>
        <w:rPr/>
        <w:t xml:space="preserve">一、  人工智能基本内涵</w:t>
      </w:r>
    </w:p>
    <w:p>
      <w:pPr>
        <w:spacing w:after="150"/>
      </w:pPr>
      <w:r>
        <w:rPr/>
        <w:t xml:space="preserve">二、  人工智能主要分类</w:t>
      </w:r>
    </w:p>
    <w:p>
      <w:pPr>
        <w:spacing w:after="150"/>
      </w:pPr>
      <w:r>
        <w:rPr/>
        <w:t xml:space="preserve">三、  人工智能特征分析</w:t>
      </w:r>
    </w:p>
    <w:p>
      <w:pPr>
        <w:spacing w:after="150"/>
      </w:pPr>
      <w:r>
        <w:rPr/>
        <w:t xml:space="preserve">四、  人工智能关键环节</w:t>
      </w:r>
    </w:p>
    <w:p>
      <w:pPr>
        <w:spacing w:after="150"/>
      </w:pPr>
      <w:r>
        <w:rPr/>
        <w:t xml:space="preserve">五、  人工智能技术层级</w:t>
      </w:r>
    </w:p>
    <w:p>
      <w:pPr>
        <w:spacing w:after="150"/>
      </w:pPr>
      <w:r>
        <w:rPr/>
        <w:t xml:space="preserve">第三节  视觉人工智能技术</w:t>
      </w:r>
    </w:p>
    <w:p>
      <w:pPr>
        <w:spacing w:after="150"/>
      </w:pPr>
      <w:r>
        <w:rPr/>
        <w:t xml:space="preserve">一、  通用视觉识别技术</w:t>
      </w:r>
    </w:p>
    <w:p>
      <w:pPr>
        <w:spacing w:after="150"/>
      </w:pPr>
      <w:r>
        <w:rPr/>
        <w:t xml:space="preserve">二、  生物特征识别技术</w:t>
      </w:r>
    </w:p>
    <w:p>
      <w:pPr>
        <w:spacing w:after="150"/>
      </w:pPr>
      <w:r>
        <w:rPr/>
        <w:t xml:space="preserve">三、  光学字符识别技术</w:t>
      </w:r>
    </w:p>
    <w:p>
      <w:pPr>
        <w:spacing w:after="150"/>
      </w:pPr>
      <w:r>
        <w:rPr/>
        <w:t xml:space="preserve">四、  物体与场景识别技术</w:t>
      </w:r>
    </w:p>
    <w:p>
      <w:pPr>
        <w:spacing w:after="150"/>
      </w:pPr>
      <w:r>
        <w:rPr/>
        <w:t xml:space="preserve">五、  视频对象提取技术</w:t>
      </w:r>
    </w:p>
    <w:p>
      <w:pPr>
        <w:spacing w:after="150"/>
      </w:pPr>
      <w:r>
        <w:rPr>
          <w:b w:val="1"/>
          <w:bCs w:val="1"/>
        </w:rPr>
        <w:t xml:space="preserve">第二章 2021-2023年视觉人工智能产业链发展分析</w:t>
      </w:r>
    </w:p>
    <w:p>
      <w:pPr>
        <w:spacing w:after="150"/>
      </w:pPr>
      <w:r>
        <w:rPr/>
        <w:t xml:space="preserve">第一节  2021-2023年视觉人工智能产业链发展分析</w:t>
      </w:r>
    </w:p>
    <w:p>
      <w:pPr>
        <w:spacing w:after="150"/>
      </w:pPr>
      <w:r>
        <w:rPr/>
        <w:t xml:space="preserve">一、  产业链结构分析</w:t>
      </w:r>
    </w:p>
    <w:p>
      <w:pPr>
        <w:spacing w:after="150"/>
      </w:pPr>
      <w:r>
        <w:rPr/>
        <w:t xml:space="preserve">二、  产业链上游分析</w:t>
      </w:r>
    </w:p>
    <w:p>
      <w:pPr>
        <w:spacing w:after="150"/>
      </w:pPr>
      <w:r>
        <w:rPr/>
        <w:t xml:space="preserve">三、  产业链中游分析</w:t>
      </w:r>
    </w:p>
    <w:p>
      <w:pPr>
        <w:spacing w:after="150"/>
      </w:pPr>
      <w:r>
        <w:rPr/>
        <w:t xml:space="preserve">四、  产业链下游分析</w:t>
      </w:r>
    </w:p>
    <w:p>
      <w:pPr>
        <w:spacing w:after="150"/>
      </w:pPr>
      <w:r>
        <w:rPr/>
        <w:t xml:space="preserve">第二节  视觉人工智能光源市场分析</w:t>
      </w:r>
    </w:p>
    <w:p>
      <w:pPr>
        <w:spacing w:after="150"/>
      </w:pPr>
      <w:r>
        <w:rPr/>
        <w:t xml:space="preserve">一、  视觉人工智能光源概述</w:t>
      </w:r>
    </w:p>
    <w:p>
      <w:pPr>
        <w:spacing w:after="150"/>
      </w:pPr>
      <w:r>
        <w:rPr/>
        <w:t xml:space="preserve">二、  视觉人工智能光源特点</w:t>
      </w:r>
    </w:p>
    <w:p>
      <w:pPr>
        <w:spacing w:after="150"/>
      </w:pPr>
      <w:r>
        <w:rPr/>
        <w:t xml:space="preserve">三、  led照明产业规模</w:t>
      </w:r>
    </w:p>
    <w:p>
      <w:pPr>
        <w:spacing w:after="150"/>
      </w:pPr>
      <w:r>
        <w:rPr/>
        <w:t xml:space="preserve">四、  led照明发展趋势</w:t>
      </w:r>
    </w:p>
    <w:p>
      <w:pPr>
        <w:spacing w:after="150"/>
      </w:pPr>
      <w:r>
        <w:rPr/>
        <w:t xml:space="preserve">第三节  视觉人工智能镜头市场发展分析</w:t>
      </w:r>
    </w:p>
    <w:p>
      <w:pPr>
        <w:spacing w:after="150"/>
      </w:pPr>
      <w:r>
        <w:rPr/>
        <w:t xml:space="preserve">一、  视觉人工智能镜头概述</w:t>
      </w:r>
    </w:p>
    <w:p>
      <w:pPr>
        <w:spacing w:after="150"/>
      </w:pPr>
      <w:r>
        <w:rPr/>
        <w:t xml:space="preserve">二、  光学镜头市场规模</w:t>
      </w:r>
    </w:p>
    <w:p>
      <w:pPr>
        <w:spacing w:after="150"/>
      </w:pPr>
      <w:r>
        <w:rPr/>
        <w:t xml:space="preserve">三、  光学镜头产业结构</w:t>
      </w:r>
    </w:p>
    <w:p>
      <w:pPr>
        <w:spacing w:after="150"/>
      </w:pPr>
      <w:r>
        <w:rPr/>
        <w:t xml:space="preserve">四、  光学镜头竞争状况</w:t>
      </w:r>
    </w:p>
    <w:p>
      <w:pPr>
        <w:spacing w:after="150"/>
      </w:pPr>
      <w:r>
        <w:rPr/>
        <w:t xml:space="preserve">五、  光学镜头主要特征</w:t>
      </w:r>
    </w:p>
    <w:p>
      <w:pPr>
        <w:spacing w:after="150"/>
      </w:pPr>
      <w:r>
        <w:rPr/>
        <w:t xml:space="preserve">六、  光学镜头行业壁垒</w:t>
      </w:r>
    </w:p>
    <w:p>
      <w:pPr>
        <w:spacing w:after="150"/>
      </w:pPr>
      <w:r>
        <w:rPr/>
        <w:t xml:space="preserve">七、  光学镜头行业趋势</w:t>
      </w:r>
    </w:p>
    <w:p>
      <w:pPr>
        <w:spacing w:after="150"/>
      </w:pPr>
      <w:r>
        <w:rPr/>
        <w:t xml:space="preserve">八、  3d视觉摄像头前景</w:t>
      </w:r>
    </w:p>
    <w:p>
      <w:pPr>
        <w:spacing w:after="150"/>
      </w:pPr>
      <w:r>
        <w:rPr/>
        <w:t xml:space="preserve">第四节  视觉人工智能相机市场发展分析</w:t>
      </w:r>
    </w:p>
    <w:p>
      <w:pPr>
        <w:spacing w:after="150"/>
      </w:pPr>
      <w:r>
        <w:rPr/>
        <w:t xml:space="preserve">一、  视觉人工智能相机基本介绍</w:t>
      </w:r>
    </w:p>
    <w:p>
      <w:pPr>
        <w:spacing w:after="150"/>
      </w:pPr>
      <w:r>
        <w:rPr/>
        <w:t xml:space="preserve">二、  视觉人工智能相机性能特征</w:t>
      </w:r>
    </w:p>
    <w:p>
      <w:pPr>
        <w:spacing w:after="150"/>
      </w:pPr>
      <w:r>
        <w:rPr/>
        <w:t xml:space="preserve">三、  cmos传感器市场规模</w:t>
      </w:r>
    </w:p>
    <w:p>
      <w:pPr>
        <w:spacing w:after="150"/>
      </w:pPr>
      <w:r>
        <w:rPr/>
        <w:t xml:space="preserve">四、  视觉人工智能相机市场竞争</w:t>
      </w:r>
    </w:p>
    <w:p>
      <w:pPr>
        <w:spacing w:after="150"/>
      </w:pPr>
      <w:r>
        <w:rPr/>
        <w:t xml:space="preserve">五、  视觉人工智能相机市场前景</w:t>
      </w:r>
    </w:p>
    <w:p>
      <w:pPr>
        <w:spacing w:after="150"/>
      </w:pPr>
      <w:r>
        <w:rPr/>
        <w:t xml:space="preserve">第五节  视觉人工智能系统其他市场分析</w:t>
      </w:r>
    </w:p>
    <w:p>
      <w:pPr>
        <w:spacing w:after="150"/>
      </w:pPr>
      <w:r>
        <w:rPr/>
        <w:t xml:space="preserve">一、  视觉人工智能软件概述</w:t>
      </w:r>
    </w:p>
    <w:p>
      <w:pPr>
        <w:spacing w:after="150"/>
      </w:pPr>
      <w:r>
        <w:rPr/>
        <w:t xml:space="preserve">二、  视觉人工智能图像采集卡</w:t>
      </w:r>
    </w:p>
    <w:p>
      <w:pPr>
        <w:spacing w:after="150"/>
      </w:pPr>
      <w:r>
        <w:rPr/>
        <w:t xml:space="preserve">三、  视觉人工智能处理芯片</w:t>
      </w:r>
    </w:p>
    <w:p>
      <w:pPr>
        <w:spacing w:after="150"/>
      </w:pPr>
      <w:r>
        <w:rPr>
          <w:b w:val="1"/>
          <w:bCs w:val="1"/>
        </w:rPr>
        <w:t xml:space="preserve">第三章 2021-2023年视觉人工智能行业发展环境分析</w:t>
      </w:r>
    </w:p>
    <w:p>
      <w:pPr>
        <w:spacing w:after="150"/>
      </w:pPr>
      <w:r>
        <w:rPr/>
        <w:t xml:space="preserve">第一节  视觉人工智能行业相关支持政策</w:t>
      </w:r>
    </w:p>
    <w:p>
      <w:pPr>
        <w:spacing w:after="150"/>
      </w:pPr>
      <w:r>
        <w:rPr/>
        <w:t xml:space="preserve">一、  “中国制造2025”战略的要求</w:t>
      </w:r>
    </w:p>
    <w:p>
      <w:pPr>
        <w:spacing w:after="150"/>
      </w:pPr>
      <w:r>
        <w:rPr/>
        <w:t xml:space="preserve">二、  人工智能纳入科技创新规划</w:t>
      </w:r>
    </w:p>
    <w:p>
      <w:pPr>
        <w:spacing w:after="150"/>
      </w:pPr>
      <w:r>
        <w:rPr/>
        <w:t xml:space="preserve">三、  人工智能行动实施方案发布</w:t>
      </w:r>
    </w:p>
    <w:p>
      <w:pPr>
        <w:spacing w:after="150"/>
      </w:pPr>
      <w:r>
        <w:rPr/>
        <w:t xml:space="preserve">四、  人工智能发展规划正式发布</w:t>
      </w:r>
    </w:p>
    <w:p>
      <w:pPr>
        <w:spacing w:after="150"/>
      </w:pPr>
      <w:r>
        <w:rPr/>
        <w:t xml:space="preserve">五、  人工智能产业其他相关政策</w:t>
      </w:r>
    </w:p>
    <w:p>
      <w:pPr>
        <w:spacing w:after="150"/>
      </w:pPr>
      <w:r>
        <w:rPr/>
        <w:t xml:space="preserve">第二节  视觉人工智能行业基础技术支撑</w:t>
      </w:r>
    </w:p>
    <w:p>
      <w:pPr>
        <w:spacing w:after="150"/>
      </w:pPr>
      <w:r>
        <w:rPr/>
        <w:t xml:space="preserve">一、  海量数据驱动行业发展</w:t>
      </w:r>
    </w:p>
    <w:p>
      <w:pPr>
        <w:spacing w:after="150"/>
      </w:pPr>
      <w:r>
        <w:rPr/>
        <w:t xml:space="preserve">二、  运算力提升推进行业发展</w:t>
      </w:r>
    </w:p>
    <w:p>
      <w:pPr>
        <w:spacing w:after="150"/>
      </w:pPr>
      <w:r>
        <w:rPr/>
        <w:t xml:space="preserve">三、  深度学习提高识别准确率</w:t>
      </w:r>
    </w:p>
    <w:p>
      <w:pPr>
        <w:spacing w:after="150"/>
      </w:pPr>
      <w:r>
        <w:rPr/>
        <w:t xml:space="preserve">四、  人工智能应用重要分支</w:t>
      </w:r>
    </w:p>
    <w:p>
      <w:pPr>
        <w:spacing w:after="150"/>
      </w:pPr>
      <w:r>
        <w:rPr/>
        <w:t xml:space="preserve">第三节  人工智能进入爆发式增长期</w:t>
      </w:r>
    </w:p>
    <w:p>
      <w:pPr>
        <w:spacing w:after="150"/>
      </w:pPr>
      <w:r>
        <w:rPr/>
        <w:t xml:space="preserve">一、  人工智能行业发展提速</w:t>
      </w:r>
    </w:p>
    <w:p>
      <w:pPr>
        <w:spacing w:after="150"/>
      </w:pPr>
      <w:r>
        <w:rPr/>
        <w:t xml:space="preserve">二、  人工智能产业发展规模</w:t>
      </w:r>
    </w:p>
    <w:p>
      <w:pPr>
        <w:spacing w:after="150"/>
      </w:pPr>
      <w:r>
        <w:rPr/>
        <w:t xml:space="preserve">三、  人工智能产业发展特征</w:t>
      </w:r>
    </w:p>
    <w:p>
      <w:pPr>
        <w:spacing w:after="150"/>
      </w:pPr>
      <w:r>
        <w:rPr/>
        <w:t xml:space="preserve">四、  人工智能产业发展优势</w:t>
      </w:r>
    </w:p>
    <w:p>
      <w:pPr>
        <w:spacing w:after="150"/>
      </w:pPr>
      <w:r>
        <w:rPr/>
        <w:t xml:space="preserve">第四节  视觉人工智能代替人眼视觉的紧迫性</w:t>
      </w:r>
    </w:p>
    <w:p>
      <w:pPr>
        <w:spacing w:after="150"/>
      </w:pPr>
      <w:r>
        <w:rPr/>
        <w:t xml:space="preserve">一、  劳动力成本的提高</w:t>
      </w:r>
    </w:p>
    <w:p>
      <w:pPr>
        <w:spacing w:after="150"/>
      </w:pPr>
      <w:r>
        <w:rPr/>
        <w:t xml:space="preserve">二、  产品品质要求提高</w:t>
      </w:r>
    </w:p>
    <w:p>
      <w:pPr>
        <w:spacing w:after="150"/>
      </w:pPr>
      <w:r>
        <w:rPr/>
        <w:t xml:space="preserve">三、  生产效率提高需要</w:t>
      </w:r>
    </w:p>
    <w:p>
      <w:pPr>
        <w:spacing w:after="150"/>
      </w:pPr>
      <w:r>
        <w:rPr>
          <w:b w:val="1"/>
          <w:bCs w:val="1"/>
        </w:rPr>
        <w:t xml:space="preserve">第四章 2021-2023年视觉人工智能产业发展分析</w:t>
      </w:r>
    </w:p>
    <w:p>
      <w:pPr>
        <w:spacing w:after="150"/>
      </w:pPr>
      <w:r>
        <w:rPr/>
        <w:t xml:space="preserve">第一节  2021-2023年全球视觉人工智能产业发展分析</w:t>
      </w:r>
    </w:p>
    <w:p>
      <w:pPr>
        <w:spacing w:after="150"/>
      </w:pPr>
      <w:r>
        <w:rPr/>
        <w:t xml:space="preserve">一、  产业发展历程</w:t>
      </w:r>
    </w:p>
    <w:p>
      <w:pPr>
        <w:spacing w:after="150"/>
      </w:pPr>
      <w:r>
        <w:rPr/>
        <w:t xml:space="preserve">二、  市场发展规模</w:t>
      </w:r>
    </w:p>
    <w:p>
      <w:pPr>
        <w:spacing w:after="150"/>
      </w:pPr>
      <w:r>
        <w:rPr/>
        <w:t xml:space="preserve">三、  产业发展现状</w:t>
      </w:r>
    </w:p>
    <w:p>
      <w:pPr>
        <w:spacing w:after="150"/>
      </w:pPr>
      <w:r>
        <w:rPr/>
        <w:t xml:space="preserve">四、  市场参与主体</w:t>
      </w:r>
    </w:p>
    <w:p>
      <w:pPr>
        <w:spacing w:after="150"/>
      </w:pPr>
      <w:r>
        <w:rPr/>
        <w:t xml:space="preserve">五、  市场竞争格局</w:t>
      </w:r>
    </w:p>
    <w:p>
      <w:pPr>
        <w:spacing w:after="150"/>
      </w:pPr>
      <w:r>
        <w:rPr/>
        <w:t xml:space="preserve">六、  市场需求结构</w:t>
      </w:r>
    </w:p>
    <w:p>
      <w:pPr>
        <w:spacing w:after="150"/>
      </w:pPr>
      <w:r>
        <w:rPr/>
        <w:t xml:space="preserve">第二节  2021-2023年中国视觉人工智能产业发展分析</w:t>
      </w:r>
    </w:p>
    <w:p>
      <w:pPr>
        <w:spacing w:after="150"/>
      </w:pPr>
      <w:r>
        <w:rPr/>
        <w:t xml:space="preserve">一、  行业发展历程</w:t>
      </w:r>
    </w:p>
    <w:p>
      <w:pPr>
        <w:spacing w:after="150"/>
      </w:pPr>
      <w:r>
        <w:rPr/>
        <w:t xml:space="preserve">二、  行业渗透率现状</w:t>
      </w:r>
    </w:p>
    <w:p>
      <w:pPr>
        <w:spacing w:after="150"/>
      </w:pPr>
      <w:r>
        <w:rPr/>
        <w:t xml:space="preserve">三、  市场发展规模</w:t>
      </w:r>
    </w:p>
    <w:p>
      <w:pPr>
        <w:spacing w:after="150"/>
      </w:pPr>
      <w:r>
        <w:rPr/>
        <w:t xml:space="preserve">四、  产业地域分布</w:t>
      </w:r>
    </w:p>
    <w:p>
      <w:pPr>
        <w:spacing w:after="150"/>
      </w:pPr>
      <w:r>
        <w:rPr/>
        <w:t xml:space="preserve">第三节  2021-2023年视觉人工智能市场竞争状况</w:t>
      </w:r>
    </w:p>
    <w:p>
      <w:pPr>
        <w:spacing w:after="150"/>
      </w:pPr>
      <w:r>
        <w:rPr/>
        <w:t xml:space="preserve">一、  市场参与主体</w:t>
      </w:r>
    </w:p>
    <w:p>
      <w:pPr>
        <w:spacing w:after="150"/>
      </w:pPr>
      <w:r>
        <w:rPr/>
        <w:t xml:space="preserve">二、  市场竞争格局</w:t>
      </w:r>
    </w:p>
    <w:p>
      <w:pPr>
        <w:spacing w:after="150"/>
      </w:pPr>
      <w:r>
        <w:rPr/>
        <w:t xml:space="preserve">三、  企业业务分析</w:t>
      </w:r>
    </w:p>
    <w:p>
      <w:pPr>
        <w:spacing w:after="150"/>
      </w:pPr>
      <w:r>
        <w:rPr/>
        <w:t xml:space="preserve">四、  企业布局动态</w:t>
      </w:r>
    </w:p>
    <w:p>
      <w:pPr>
        <w:spacing w:after="150"/>
      </w:pPr>
      <w:r>
        <w:rPr/>
        <w:t xml:space="preserve">五、  细分领域竞争</w:t>
      </w:r>
    </w:p>
    <w:p>
      <w:pPr>
        <w:spacing w:after="150"/>
      </w:pPr>
      <w:r>
        <w:rPr/>
        <w:t xml:space="preserve">第四节  视觉人工智能产业商业模式分析</w:t>
      </w:r>
    </w:p>
    <w:p>
      <w:pPr>
        <w:spacing w:after="150"/>
      </w:pPr>
      <w:r>
        <w:rPr/>
        <w:t xml:space="preserve">一、  产业基础功能</w:t>
      </w:r>
    </w:p>
    <w:p>
      <w:pPr>
        <w:spacing w:after="150"/>
      </w:pPr>
      <w:r>
        <w:rPr/>
        <w:t xml:space="preserve">二、  商业模式分类</w:t>
      </w:r>
    </w:p>
    <w:p>
      <w:pPr>
        <w:spacing w:after="150"/>
      </w:pPr>
      <w:r>
        <w:rPr/>
        <w:t xml:space="preserve">三、  企业商业模式</w:t>
      </w:r>
    </w:p>
    <w:p>
      <w:pPr>
        <w:spacing w:after="150"/>
      </w:pPr>
      <w:r>
        <w:rPr/>
        <w:t xml:space="preserve">第五节  2021-2023年视觉人工智能市场应用分析</w:t>
      </w:r>
    </w:p>
    <w:p>
      <w:pPr>
        <w:spacing w:after="150"/>
      </w:pPr>
      <w:r>
        <w:rPr/>
        <w:t xml:space="preserve">一、  行业应用格局</w:t>
      </w:r>
    </w:p>
    <w:p>
      <w:pPr>
        <w:spacing w:after="150"/>
      </w:pPr>
      <w:r>
        <w:rPr/>
        <w:t xml:space="preserve">二、  市场应用领域</w:t>
      </w:r>
    </w:p>
    <w:p>
      <w:pPr>
        <w:spacing w:after="150"/>
      </w:pPr>
      <w:r>
        <w:rPr/>
        <w:t xml:space="preserve">三、  工业市场应用</w:t>
      </w:r>
    </w:p>
    <w:p>
      <w:pPr>
        <w:spacing w:after="150"/>
      </w:pPr>
      <w:r>
        <w:rPr/>
        <w:t xml:space="preserve">四、  消费应用领域</w:t>
      </w:r>
    </w:p>
    <w:p>
      <w:pPr>
        <w:spacing w:after="150"/>
      </w:pPr>
      <w:r>
        <w:rPr>
          <w:b w:val="1"/>
          <w:bCs w:val="1"/>
        </w:rPr>
        <w:t xml:space="preserve">第五章 2021-2023年视觉人工智能市场应用分析</w:t>
      </w:r>
    </w:p>
    <w:p>
      <w:pPr>
        <w:spacing w:after="150"/>
      </w:pPr>
      <w:r>
        <w:rPr/>
        <w:t xml:space="preserve">第一节  智能制造市场应用分析</w:t>
      </w:r>
    </w:p>
    <w:p>
      <w:pPr>
        <w:spacing w:after="150"/>
      </w:pPr>
      <w:r>
        <w:rPr/>
        <w:t xml:space="preserve">一、  智能制造产业链</w:t>
      </w:r>
    </w:p>
    <w:p>
      <w:pPr>
        <w:spacing w:after="150"/>
      </w:pPr>
      <w:r>
        <w:rPr/>
        <w:t xml:space="preserve">二、  视觉人工智能技术应用</w:t>
      </w:r>
    </w:p>
    <w:p>
      <w:pPr>
        <w:spacing w:after="150"/>
      </w:pPr>
      <w:r>
        <w:rPr/>
        <w:t xml:space="preserve">三、  检测及测量应用</w:t>
      </w:r>
    </w:p>
    <w:p>
      <w:pPr>
        <w:spacing w:after="150"/>
      </w:pPr>
      <w:r>
        <w:rPr/>
        <w:t xml:space="preserve">四、  引导与定位应用</w:t>
      </w:r>
    </w:p>
    <w:p>
      <w:pPr>
        <w:spacing w:after="150"/>
      </w:pPr>
      <w:r>
        <w:rPr/>
        <w:t xml:space="preserve">五、  识别与分析应用</w:t>
      </w:r>
    </w:p>
    <w:p>
      <w:pPr>
        <w:spacing w:after="150"/>
      </w:pPr>
      <w:r>
        <w:rPr/>
        <w:t xml:space="preserve">第二节  半导体制造市场发展分析</w:t>
      </w:r>
    </w:p>
    <w:p>
      <w:pPr>
        <w:spacing w:after="150"/>
      </w:pPr>
      <w:r>
        <w:rPr/>
        <w:t xml:space="preserve">一、  半导体制造业规模</w:t>
      </w:r>
    </w:p>
    <w:p>
      <w:pPr>
        <w:spacing w:after="150"/>
      </w:pPr>
      <w:r>
        <w:rPr/>
        <w:t xml:space="preserve">二、  视觉人工智能技术应用</w:t>
      </w:r>
    </w:p>
    <w:p>
      <w:pPr>
        <w:spacing w:after="150"/>
      </w:pPr>
      <w:r>
        <w:rPr/>
        <w:t xml:space="preserve">三、  视觉人工智能定位应用</w:t>
      </w:r>
    </w:p>
    <w:p>
      <w:pPr>
        <w:spacing w:after="150"/>
      </w:pPr>
      <w:r>
        <w:rPr/>
        <w:t xml:space="preserve">四、  视觉人工智能检测应用</w:t>
      </w:r>
    </w:p>
    <w:p>
      <w:pPr>
        <w:spacing w:after="150"/>
      </w:pPr>
      <w:r>
        <w:rPr/>
        <w:t xml:space="preserve">五、  视觉人工智能读码技术</w:t>
      </w:r>
    </w:p>
    <w:p>
      <w:pPr>
        <w:spacing w:after="150"/>
      </w:pPr>
      <w:r>
        <w:rPr/>
        <w:t xml:space="preserve">第三节  电子制造市场应用分析</w:t>
      </w:r>
    </w:p>
    <w:p>
      <w:pPr>
        <w:spacing w:after="150"/>
      </w:pPr>
      <w:r>
        <w:rPr/>
        <w:t xml:space="preserve">一、  电子制造业供应链</w:t>
      </w:r>
    </w:p>
    <w:p>
      <w:pPr>
        <w:spacing w:after="150"/>
      </w:pPr>
      <w:r>
        <w:rPr/>
        <w:t xml:space="preserve">二、  电子制造业自动化</w:t>
      </w:r>
    </w:p>
    <w:p>
      <w:pPr>
        <w:spacing w:after="150"/>
      </w:pPr>
      <w:r>
        <w:rPr/>
        <w:t xml:space="preserve">三、  视觉人工智能应用现状</w:t>
      </w:r>
    </w:p>
    <w:p>
      <w:pPr>
        <w:spacing w:after="150"/>
      </w:pPr>
      <w:r>
        <w:rPr/>
        <w:t xml:space="preserve">四、  视觉人工智能应用规模</w:t>
      </w:r>
    </w:p>
    <w:p>
      <w:pPr>
        <w:spacing w:after="150"/>
      </w:pPr>
      <w:r>
        <w:rPr/>
        <w:t xml:space="preserve">五、  视觉人工智能应用前景</w:t>
      </w:r>
    </w:p>
    <w:p>
      <w:pPr>
        <w:spacing w:after="150"/>
      </w:pPr>
      <w:r>
        <w:rPr/>
        <w:t xml:space="preserve">第四节  工业机器人市场应用分析</w:t>
      </w:r>
    </w:p>
    <w:p>
      <w:pPr>
        <w:spacing w:after="150"/>
      </w:pPr>
      <w:r>
        <w:rPr/>
        <w:t xml:space="preserve">一、  工业机器人发展意义</w:t>
      </w:r>
    </w:p>
    <w:p>
      <w:pPr>
        <w:spacing w:after="150"/>
      </w:pPr>
      <w:r>
        <w:rPr/>
        <w:t xml:space="preserve">二、  工业机器人市场规模</w:t>
      </w:r>
    </w:p>
    <w:p>
      <w:pPr>
        <w:spacing w:after="150"/>
      </w:pPr>
      <w:r>
        <w:rPr/>
        <w:t xml:space="preserve">三、  视觉人工智能的应用优势</w:t>
      </w:r>
    </w:p>
    <w:p>
      <w:pPr>
        <w:spacing w:after="150"/>
      </w:pPr>
      <w:r>
        <w:rPr/>
        <w:t xml:space="preserve">四、  视觉人工智能的应用前景</w:t>
      </w:r>
    </w:p>
    <w:p>
      <w:pPr>
        <w:spacing w:after="150"/>
      </w:pPr>
      <w:r>
        <w:rPr/>
        <w:t xml:space="preserve">第五节  智能物流市场应用分析</w:t>
      </w:r>
    </w:p>
    <w:p>
      <w:pPr>
        <w:spacing w:after="150"/>
      </w:pPr>
      <w:r>
        <w:rPr/>
        <w:t xml:space="preserve">一、  智能物流市场规模</w:t>
      </w:r>
    </w:p>
    <w:p>
      <w:pPr>
        <w:spacing w:after="150"/>
      </w:pPr>
      <w:r>
        <w:rPr/>
        <w:t xml:space="preserve">二、  物流视觉人工智能系统</w:t>
      </w:r>
    </w:p>
    <w:p>
      <w:pPr>
        <w:spacing w:after="150"/>
      </w:pPr>
      <w:r>
        <w:rPr/>
        <w:t xml:space="preserve">三、  自动化系统集成</w:t>
      </w:r>
    </w:p>
    <w:p>
      <w:pPr>
        <w:spacing w:after="150"/>
      </w:pPr>
      <w:r>
        <w:rPr/>
        <w:t xml:space="preserve">第六节  其他领域市场应用分析</w:t>
      </w:r>
    </w:p>
    <w:p>
      <w:pPr>
        <w:spacing w:after="150"/>
      </w:pPr>
      <w:r>
        <w:rPr/>
        <w:t xml:space="preserve">一、  汽车制造应用</w:t>
      </w:r>
    </w:p>
    <w:p>
      <w:pPr>
        <w:spacing w:after="150"/>
      </w:pPr>
      <w:r>
        <w:rPr/>
        <w:t xml:space="preserve">二、  生物医疗应用</w:t>
      </w:r>
    </w:p>
    <w:p>
      <w:pPr>
        <w:spacing w:after="150"/>
      </w:pPr>
      <w:r>
        <w:rPr/>
        <w:t xml:space="preserve">三、  农业领域应用</w:t>
      </w:r>
    </w:p>
    <w:p>
      <w:pPr>
        <w:spacing w:after="150"/>
      </w:pPr>
      <w:r>
        <w:rPr/>
        <w:t xml:space="preserve">四、  食品及包装机械</w:t>
      </w:r>
    </w:p>
    <w:p>
      <w:pPr>
        <w:spacing w:after="150"/>
      </w:pPr>
      <w:r>
        <w:rPr>
          <w:b w:val="1"/>
          <w:bCs w:val="1"/>
        </w:rPr>
        <w:t xml:space="preserve">第六章 2021-2023年视觉人工智能消费领域市场应用分析--识别市场</w:t>
      </w:r>
    </w:p>
    <w:p>
      <w:pPr>
        <w:spacing w:after="150"/>
      </w:pPr>
      <w:r>
        <w:rPr/>
        <w:t xml:space="preserve">第一节  图像识别技术分类</w:t>
      </w:r>
    </w:p>
    <w:p>
      <w:pPr>
        <w:spacing w:after="150"/>
      </w:pPr>
      <w:r>
        <w:rPr/>
        <w:t xml:space="preserve">一、  生物识别</w:t>
      </w:r>
    </w:p>
    <w:p>
      <w:pPr>
        <w:spacing w:after="150"/>
      </w:pPr>
      <w:r>
        <w:rPr/>
        <w:t xml:space="preserve">二、  人脸识别</w:t>
      </w:r>
    </w:p>
    <w:p>
      <w:pPr>
        <w:spacing w:after="150"/>
      </w:pPr>
      <w:r>
        <w:rPr/>
        <w:t xml:space="preserve">三、  虹膜识别</w:t>
      </w:r>
    </w:p>
    <w:p>
      <w:pPr>
        <w:spacing w:after="150"/>
      </w:pPr>
      <w:r>
        <w:rPr/>
        <w:t xml:space="preserve">四、  视频识别</w:t>
      </w:r>
    </w:p>
    <w:p>
      <w:pPr>
        <w:spacing w:after="150"/>
      </w:pPr>
      <w:r>
        <w:rPr/>
        <w:t xml:space="preserve">五、  场景识别</w:t>
      </w:r>
    </w:p>
    <w:p>
      <w:pPr>
        <w:spacing w:after="150"/>
      </w:pPr>
      <w:r>
        <w:rPr/>
        <w:t xml:space="preserve">六、  深度学习</w:t>
      </w:r>
    </w:p>
    <w:p>
      <w:pPr>
        <w:spacing w:after="150"/>
      </w:pPr>
      <w:r>
        <w:rPr/>
        <w:t xml:space="preserve">第二节  2021-2023年图像识别细分领域视觉人工智能应用分析</w:t>
      </w:r>
    </w:p>
    <w:p>
      <w:pPr>
        <w:spacing w:after="150"/>
      </w:pPr>
      <w:r>
        <w:rPr/>
        <w:t xml:space="preserve">一、  视觉人工智能应用现状</w:t>
      </w:r>
    </w:p>
    <w:p>
      <w:pPr>
        <w:spacing w:after="150"/>
      </w:pPr>
      <w:r>
        <w:rPr/>
        <w:t xml:space="preserve">二、  人脸识别应用规模</w:t>
      </w:r>
    </w:p>
    <w:p>
      <w:pPr>
        <w:spacing w:after="150"/>
      </w:pPr>
      <w:r>
        <w:rPr/>
        <w:t xml:space="preserve">三、  虹膜识别应用现状</w:t>
      </w:r>
    </w:p>
    <w:p>
      <w:pPr>
        <w:spacing w:after="150"/>
      </w:pPr>
      <w:r>
        <w:rPr/>
        <w:t xml:space="preserve">四、  手势识别应用现状</w:t>
      </w:r>
    </w:p>
    <w:p>
      <w:pPr>
        <w:spacing w:after="150"/>
      </w:pPr>
      <w:r>
        <w:rPr/>
        <w:t xml:space="preserve">第三节  2021-2023年图像识别领域视觉人工智能应用分析</w:t>
      </w:r>
    </w:p>
    <w:p>
      <w:pPr>
        <w:spacing w:after="150"/>
      </w:pPr>
      <w:r>
        <w:rPr/>
        <w:t xml:space="preserve">一、  安防领域应用</w:t>
      </w:r>
    </w:p>
    <w:p>
      <w:pPr>
        <w:spacing w:after="150"/>
      </w:pPr>
      <w:r>
        <w:rPr/>
        <w:t xml:space="preserve">二、  政府军方领域</w:t>
      </w:r>
    </w:p>
    <w:p>
      <w:pPr>
        <w:spacing w:after="150"/>
      </w:pPr>
      <w:r>
        <w:rPr/>
        <w:t xml:space="preserve">三、  银行金融领域</w:t>
      </w:r>
    </w:p>
    <w:p>
      <w:pPr>
        <w:spacing w:after="150"/>
      </w:pPr>
      <w:r>
        <w:rPr/>
        <w:t xml:space="preserve">四、  教育领域应用</w:t>
      </w:r>
    </w:p>
    <w:p>
      <w:pPr>
        <w:spacing w:after="150"/>
      </w:pPr>
      <w:r>
        <w:rPr/>
        <w:t xml:space="preserve">第四节  2021-2023年图像识别领域视觉人工智能应用前景分析</w:t>
      </w:r>
    </w:p>
    <w:p>
      <w:pPr>
        <w:spacing w:after="150"/>
      </w:pPr>
      <w:r>
        <w:rPr/>
        <w:t xml:space="preserve">一、  生物识别发展规模</w:t>
      </w:r>
    </w:p>
    <w:p>
      <w:pPr>
        <w:spacing w:after="150"/>
      </w:pPr>
      <w:r>
        <w:rPr/>
        <w:t xml:space="preserve">二、  生物识别发展前景</w:t>
      </w:r>
    </w:p>
    <w:p>
      <w:pPr>
        <w:spacing w:after="150"/>
      </w:pPr>
      <w:r>
        <w:rPr/>
        <w:t xml:space="preserve">三、  生物识别投资领域</w:t>
      </w:r>
    </w:p>
    <w:p>
      <w:pPr>
        <w:spacing w:after="150"/>
      </w:pPr>
      <w:r>
        <w:rPr/>
        <w:t xml:space="preserve">四、  视觉人工智能应用前景</w:t>
      </w:r>
    </w:p>
    <w:p>
      <w:pPr>
        <w:spacing w:after="150"/>
      </w:pPr>
      <w:r>
        <w:rPr>
          <w:b w:val="1"/>
          <w:bCs w:val="1"/>
        </w:rPr>
        <w:t xml:space="preserve">第七章 2021-2023年视觉人工智能消费领域市场应用分析--无人驾驶市场</w:t>
      </w:r>
    </w:p>
    <w:p>
      <w:pPr>
        <w:spacing w:after="150"/>
      </w:pPr>
      <w:r>
        <w:rPr/>
        <w:t xml:space="preserve">第一节  2021-2023年无人驾驶行业发展分析</w:t>
      </w:r>
    </w:p>
    <w:p>
      <w:pPr>
        <w:spacing w:after="150"/>
      </w:pPr>
      <w:r>
        <w:rPr/>
        <w:t xml:space="preserve">一、  无人驾驶技术阶段</w:t>
      </w:r>
    </w:p>
    <w:p>
      <w:pPr>
        <w:spacing w:after="150"/>
      </w:pPr>
      <w:r>
        <w:rPr/>
        <w:t xml:space="preserve">二、  无人驾驶汽车系统</w:t>
      </w:r>
    </w:p>
    <w:p>
      <w:pPr>
        <w:spacing w:after="150"/>
      </w:pPr>
      <w:r>
        <w:rPr/>
        <w:t xml:space="preserve">三、  智能驾驶市场规模</w:t>
      </w:r>
    </w:p>
    <w:p>
      <w:pPr>
        <w:spacing w:after="150"/>
      </w:pPr>
      <w:r>
        <w:rPr/>
        <w:t xml:space="preserve">四、  无人驾驶制约因素</w:t>
      </w:r>
    </w:p>
    <w:p>
      <w:pPr>
        <w:spacing w:after="150"/>
      </w:pPr>
      <w:r>
        <w:rPr/>
        <w:t xml:space="preserve">五、  无人驾驶投资建议</w:t>
      </w:r>
    </w:p>
    <w:p>
      <w:pPr>
        <w:spacing w:after="150"/>
      </w:pPr>
      <w:r>
        <w:rPr/>
        <w:t xml:space="preserve">第二节  2021-2023年无人驾驶领域视觉人工智能发展综述</w:t>
      </w:r>
    </w:p>
    <w:p>
      <w:pPr>
        <w:spacing w:after="150"/>
      </w:pPr>
      <w:r>
        <w:rPr/>
        <w:t xml:space="preserve">一、  无人驾驶感知系统介绍</w:t>
      </w:r>
    </w:p>
    <w:p>
      <w:pPr>
        <w:spacing w:after="150"/>
      </w:pPr>
      <w:r>
        <w:rPr/>
        <w:t xml:space="preserve">二、  视觉人工智能技术重要作用</w:t>
      </w:r>
    </w:p>
    <w:p>
      <w:pPr>
        <w:spacing w:after="150"/>
      </w:pPr>
      <w:r>
        <w:rPr/>
        <w:t xml:space="preserve">三、  视觉传感技术工作原理</w:t>
      </w:r>
    </w:p>
    <w:p>
      <w:pPr>
        <w:spacing w:after="150"/>
      </w:pPr>
      <w:r>
        <w:rPr/>
        <w:t xml:space="preserve">四、  视觉人工智能市场企业布局</w:t>
      </w:r>
    </w:p>
    <w:p>
      <w:pPr>
        <w:spacing w:after="150"/>
      </w:pPr>
      <w:r>
        <w:rPr/>
        <w:t xml:space="preserve">第三节  adas辅助驾驶视觉系统发展状况</w:t>
      </w:r>
    </w:p>
    <w:p>
      <w:pPr>
        <w:spacing w:after="150"/>
      </w:pPr>
      <w:r>
        <w:rPr/>
        <w:t xml:space="preserve">一、  adas视觉系统基本原理</w:t>
      </w:r>
    </w:p>
    <w:p>
      <w:pPr>
        <w:spacing w:after="150"/>
      </w:pPr>
      <w:r>
        <w:rPr/>
        <w:t xml:space="preserve">二、  adas视觉系统传感器</w:t>
      </w:r>
    </w:p>
    <w:p>
      <w:pPr>
        <w:spacing w:after="150"/>
      </w:pPr>
      <w:r>
        <w:rPr/>
        <w:t xml:space="preserve">三、  adas视觉系统发展前景</w:t>
      </w:r>
    </w:p>
    <w:p>
      <w:pPr>
        <w:spacing w:after="150"/>
      </w:pPr>
      <w:r>
        <w:rPr/>
        <w:t xml:space="preserve">第四节  无人驾驶领域视觉人工智能市场发展前景分析</w:t>
      </w:r>
    </w:p>
    <w:p>
      <w:pPr>
        <w:spacing w:after="150"/>
      </w:pPr>
      <w:r>
        <w:rPr/>
        <w:t xml:space="preserve">一、  无人驾驶汽车市场发展前景</w:t>
      </w:r>
    </w:p>
    <w:p>
      <w:pPr>
        <w:spacing w:after="150"/>
      </w:pPr>
      <w:r>
        <w:rPr/>
        <w:t xml:space="preserve">二、  无人驾驶视觉人工智能发展空间</w:t>
      </w:r>
    </w:p>
    <w:p>
      <w:pPr>
        <w:spacing w:after="150"/>
      </w:pPr>
      <w:r>
        <w:rPr/>
        <w:t xml:space="preserve">三、  无人驾驶视觉人工智能投资机遇</w:t>
      </w:r>
    </w:p>
    <w:p>
      <w:pPr>
        <w:spacing w:after="150"/>
      </w:pPr>
      <w:r>
        <w:rPr>
          <w:b w:val="1"/>
          <w:bCs w:val="1"/>
        </w:rPr>
        <w:t xml:space="preserve">第八章 2021-2023年视觉人工智能消费领域市场应用分析--无人机市场</w:t>
      </w:r>
    </w:p>
    <w:p>
      <w:pPr>
        <w:spacing w:after="150"/>
      </w:pPr>
      <w:r>
        <w:rPr/>
        <w:t xml:space="preserve">第一节  2021-2023年无人机行业发展分析</w:t>
      </w:r>
    </w:p>
    <w:p>
      <w:pPr>
        <w:spacing w:after="150"/>
      </w:pPr>
      <w:r>
        <w:rPr/>
        <w:t xml:space="preserve">一、  无人机产业链</w:t>
      </w:r>
    </w:p>
    <w:p>
      <w:pPr>
        <w:spacing w:after="150"/>
      </w:pPr>
      <w:r>
        <w:rPr/>
        <w:t xml:space="preserve">二、  行业支持政策</w:t>
      </w:r>
    </w:p>
    <w:p>
      <w:pPr>
        <w:spacing w:after="150"/>
      </w:pPr>
      <w:r>
        <w:rPr/>
        <w:t xml:space="preserve">三、  行业发展规模</w:t>
      </w:r>
    </w:p>
    <w:p>
      <w:pPr>
        <w:spacing w:after="150"/>
      </w:pPr>
      <w:r>
        <w:rPr/>
        <w:t xml:space="preserve">四、  行业投资状况</w:t>
      </w:r>
    </w:p>
    <w:p>
      <w:pPr>
        <w:spacing w:after="150"/>
      </w:pPr>
      <w:r>
        <w:rPr/>
        <w:t xml:space="preserve">五、  行业发展趋势</w:t>
      </w:r>
    </w:p>
    <w:p>
      <w:pPr>
        <w:spacing w:after="150"/>
      </w:pPr>
      <w:r>
        <w:rPr/>
        <w:t xml:space="preserve">第二节  智能无人机视觉人工智能关键硬件技术分析</w:t>
      </w:r>
    </w:p>
    <w:p>
      <w:pPr>
        <w:spacing w:after="150"/>
      </w:pPr>
      <w:r>
        <w:rPr/>
        <w:t xml:space="preserve">一、  双目视觉人工智能</w:t>
      </w:r>
    </w:p>
    <w:p>
      <w:pPr>
        <w:spacing w:after="150"/>
      </w:pPr>
      <w:r>
        <w:rPr/>
        <w:t xml:space="preserve">二、  红外激光视觉</w:t>
      </w:r>
    </w:p>
    <w:p>
      <w:pPr>
        <w:spacing w:after="150"/>
      </w:pPr>
      <w:r>
        <w:rPr/>
        <w:t xml:space="preserve">三、  超声波探测</w:t>
      </w:r>
    </w:p>
    <w:p>
      <w:pPr>
        <w:spacing w:after="150"/>
      </w:pPr>
      <w:r>
        <w:rPr/>
        <w:t xml:space="preserve">第三节  智能无人机视觉人工智能关键软件技术分析</w:t>
      </w:r>
    </w:p>
    <w:p>
      <w:pPr>
        <w:spacing w:after="150"/>
      </w:pPr>
      <w:r>
        <w:rPr/>
        <w:t xml:space="preserve">一、  光流算法</w:t>
      </w:r>
    </w:p>
    <w:p>
      <w:pPr>
        <w:spacing w:after="150"/>
      </w:pPr>
      <w:r>
        <w:rPr/>
        <w:t xml:space="preserve">二、  图像分割算法</w:t>
      </w:r>
    </w:p>
    <w:p>
      <w:pPr>
        <w:spacing w:after="150"/>
      </w:pPr>
      <w:r>
        <w:rPr/>
        <w:t xml:space="preserve">三、  图像识别算法</w:t>
      </w:r>
    </w:p>
    <w:p>
      <w:pPr>
        <w:spacing w:after="150"/>
      </w:pPr>
      <w:r>
        <w:rPr/>
        <w:t xml:space="preserve">四、  人脸识别算法</w:t>
      </w:r>
    </w:p>
    <w:p>
      <w:pPr>
        <w:spacing w:after="150"/>
      </w:pPr>
      <w:r>
        <w:rPr/>
        <w:t xml:space="preserve">五、  语音识别算法</w:t>
      </w:r>
    </w:p>
    <w:p>
      <w:pPr>
        <w:spacing w:after="150"/>
      </w:pPr>
      <w:r>
        <w:rPr/>
        <w:t xml:space="preserve">第四节  2021-2023年智能无人机应用分析</w:t>
      </w:r>
    </w:p>
    <w:p>
      <w:pPr>
        <w:spacing w:after="150"/>
      </w:pPr>
      <w:r>
        <w:rPr/>
        <w:t xml:space="preserve">一、  应用市场环境</w:t>
      </w:r>
    </w:p>
    <w:p>
      <w:pPr>
        <w:spacing w:after="150"/>
      </w:pPr>
      <w:r>
        <w:rPr/>
        <w:t xml:space="preserve">二、  潜在应用市场</w:t>
      </w:r>
    </w:p>
    <w:p>
      <w:pPr>
        <w:spacing w:after="150"/>
      </w:pPr>
      <w:r>
        <w:rPr/>
        <w:t xml:space="preserve">三、  技术发展现状</w:t>
      </w:r>
    </w:p>
    <w:p>
      <w:pPr>
        <w:spacing w:after="150"/>
      </w:pPr>
      <w:r>
        <w:rPr/>
        <w:t xml:space="preserve">四、  技术融合发展</w:t>
      </w:r>
    </w:p>
    <w:p>
      <w:pPr>
        <w:spacing w:after="150"/>
      </w:pPr>
      <w:r>
        <w:rPr/>
        <w:t xml:space="preserve">第五节  智能无人机产业发展前景及趋势分析</w:t>
      </w:r>
    </w:p>
    <w:p>
      <w:pPr>
        <w:spacing w:after="150"/>
      </w:pPr>
      <w:r>
        <w:rPr/>
        <w:t xml:space="preserve">一、  无人机未来发展趋势</w:t>
      </w:r>
    </w:p>
    <w:p>
      <w:pPr>
        <w:spacing w:after="150"/>
      </w:pPr>
      <w:r>
        <w:rPr/>
        <w:t xml:space="preserve">二、  无人机芯片发展展望</w:t>
      </w:r>
    </w:p>
    <w:p>
      <w:pPr>
        <w:spacing w:after="150"/>
      </w:pPr>
      <w:r>
        <w:rPr/>
        <w:t xml:space="preserve">三、  无人机软件发展趋势</w:t>
      </w:r>
    </w:p>
    <w:p>
      <w:pPr>
        <w:spacing w:after="150"/>
      </w:pPr>
      <w:r>
        <w:rPr>
          <w:b w:val="1"/>
          <w:bCs w:val="1"/>
        </w:rPr>
        <w:t xml:space="preserve">第九章 2021-2023年视觉人工智能消费领域市场应用分析--服务机器人市场</w:t>
      </w:r>
    </w:p>
    <w:p>
      <w:pPr>
        <w:spacing w:after="150"/>
      </w:pPr>
      <w:r>
        <w:rPr/>
        <w:t xml:space="preserve">第一节  2021-2023年服务机器人产业发展分析</w:t>
      </w:r>
    </w:p>
    <w:p>
      <w:pPr>
        <w:spacing w:after="150"/>
      </w:pPr>
      <w:r>
        <w:rPr/>
        <w:t xml:space="preserve">一、  市场发展规模</w:t>
      </w:r>
    </w:p>
    <w:p>
      <w:pPr>
        <w:spacing w:after="150"/>
      </w:pPr>
      <w:r>
        <w:rPr/>
        <w:t xml:space="preserve">二、  细分市场规模</w:t>
      </w:r>
    </w:p>
    <w:p>
      <w:pPr>
        <w:spacing w:after="150"/>
      </w:pPr>
      <w:r>
        <w:rPr/>
        <w:t xml:space="preserve">三、  市场发展态势</w:t>
      </w:r>
    </w:p>
    <w:p>
      <w:pPr>
        <w:spacing w:after="150"/>
      </w:pPr>
      <w:r>
        <w:rPr/>
        <w:t xml:space="preserve">四、  市场竞争格局</w:t>
      </w:r>
    </w:p>
    <w:p>
      <w:pPr>
        <w:spacing w:after="150"/>
      </w:pPr>
      <w:r>
        <w:rPr/>
        <w:t xml:space="preserve">五、  企业布局动态</w:t>
      </w:r>
    </w:p>
    <w:p>
      <w:pPr>
        <w:spacing w:after="150"/>
      </w:pPr>
      <w:r>
        <w:rPr/>
        <w:t xml:space="preserve">六、  ai助推产业发展</w:t>
      </w:r>
    </w:p>
    <w:p>
      <w:pPr>
        <w:spacing w:after="150"/>
      </w:pPr>
      <w:r>
        <w:rPr/>
        <w:t xml:space="preserve">第二节  服务机器人核心技术模块分析</w:t>
      </w:r>
    </w:p>
    <w:p>
      <w:pPr>
        <w:spacing w:after="150"/>
      </w:pPr>
      <w:r>
        <w:rPr/>
        <w:t xml:space="preserve">一、  多模态交互技术</w:t>
      </w:r>
    </w:p>
    <w:p>
      <w:pPr>
        <w:spacing w:after="150"/>
      </w:pPr>
      <w:r>
        <w:rPr/>
        <w:t xml:space="preserve">二、  技术发展成熟度</w:t>
      </w:r>
    </w:p>
    <w:p>
      <w:pPr>
        <w:spacing w:after="150"/>
      </w:pPr>
      <w:r>
        <w:rPr/>
        <w:t xml:space="preserve">三、  多模态交互融合</w:t>
      </w:r>
    </w:p>
    <w:p>
      <w:pPr>
        <w:spacing w:after="150"/>
      </w:pPr>
      <w:r>
        <w:rPr/>
        <w:t xml:space="preserve">第三节  扫地机器人领域中视觉人工智能应用分析</w:t>
      </w:r>
    </w:p>
    <w:p>
      <w:pPr>
        <w:spacing w:after="150"/>
      </w:pPr>
      <w:r>
        <w:rPr/>
        <w:t xml:space="preserve">一、  视觉人工智能应用优势</w:t>
      </w:r>
    </w:p>
    <w:p>
      <w:pPr>
        <w:spacing w:after="150"/>
      </w:pPr>
      <w:r>
        <w:rPr/>
        <w:t xml:space="preserve">二、  视觉人工智能应用特征</w:t>
      </w:r>
    </w:p>
    <w:p>
      <w:pPr>
        <w:spacing w:after="150"/>
      </w:pPr>
      <w:r>
        <w:rPr/>
        <w:t xml:space="preserve">三、  视觉人工智能产品现状</w:t>
      </w:r>
    </w:p>
    <w:p>
      <w:pPr>
        <w:spacing w:after="150"/>
      </w:pPr>
      <w:r>
        <w:rPr/>
        <w:t xml:space="preserve">第四节  新兴服务机器人领域中视觉人工智能应用分析</w:t>
      </w:r>
    </w:p>
    <w:p>
      <w:pPr>
        <w:spacing w:after="150"/>
      </w:pPr>
      <w:r>
        <w:rPr/>
        <w:t xml:space="preserve">一、  仿生型机器人</w:t>
      </w:r>
    </w:p>
    <w:p>
      <w:pPr>
        <w:spacing w:after="150"/>
      </w:pPr>
      <w:r>
        <w:rPr/>
        <w:t xml:space="preserve">二、  搬运机器人</w:t>
      </w:r>
    </w:p>
    <w:p>
      <w:pPr>
        <w:spacing w:after="150"/>
      </w:pPr>
      <w:r>
        <w:rPr/>
        <w:t xml:space="preserve">三、  教育机器人</w:t>
      </w:r>
    </w:p>
    <w:p>
      <w:pPr>
        <w:spacing w:after="150"/>
      </w:pPr>
      <w:r>
        <w:rPr/>
        <w:t xml:space="preserve">第五节  服务机器人领域视觉人工智能应用前景分析</w:t>
      </w:r>
    </w:p>
    <w:p>
      <w:pPr>
        <w:spacing w:after="150"/>
      </w:pPr>
      <w:r>
        <w:rPr/>
        <w:t xml:space="preserve">一、  服务机器人未来发展前景</w:t>
      </w:r>
    </w:p>
    <w:p>
      <w:pPr>
        <w:spacing w:after="150"/>
      </w:pPr>
      <w:r>
        <w:rPr/>
        <w:t xml:space="preserve">二、  家用服务机器人市场空间</w:t>
      </w:r>
    </w:p>
    <w:p>
      <w:pPr>
        <w:spacing w:after="150"/>
      </w:pPr>
      <w:r>
        <w:rPr/>
        <w:t xml:space="preserve">三、  医疗服务机器人应用前景</w:t>
      </w:r>
    </w:p>
    <w:p>
      <w:pPr>
        <w:spacing w:after="150"/>
      </w:pPr>
      <w:r>
        <w:rPr>
          <w:b w:val="1"/>
          <w:bCs w:val="1"/>
        </w:rPr>
        <w:t xml:space="preserve">第十章 国内外视觉人工智能产业重点企业分析</w:t>
      </w:r>
    </w:p>
    <w:p>
      <w:pPr>
        <w:spacing w:after="150"/>
      </w:pPr>
      <w:r>
        <w:rPr/>
        <w:t xml:space="preserve">第一节  旷视科技</w:t>
      </w:r>
    </w:p>
    <w:p>
      <w:pPr>
        <w:spacing w:after="150"/>
      </w:pPr>
      <w:r>
        <w:rPr/>
        <w:t xml:space="preserve">一、  企业发展概况</w:t>
      </w:r>
    </w:p>
    <w:p>
      <w:pPr>
        <w:spacing w:after="150"/>
      </w:pPr>
      <w:r>
        <w:rPr/>
        <w:t xml:space="preserve">二、  核心优势分析</w:t>
      </w:r>
    </w:p>
    <w:p>
      <w:pPr>
        <w:spacing w:after="150"/>
      </w:pPr>
      <w:r>
        <w:rPr/>
        <w:t xml:space="preserve">三、  产品应用领域</w:t>
      </w:r>
    </w:p>
    <w:p>
      <w:pPr>
        <w:spacing w:after="150"/>
      </w:pPr>
      <w:r>
        <w:rPr/>
        <w:t xml:space="preserve">第二节  虹软科技</w:t>
      </w:r>
    </w:p>
    <w:p>
      <w:pPr>
        <w:spacing w:after="150"/>
      </w:pPr>
      <w:r>
        <w:rPr/>
        <w:t xml:space="preserve">一、  企业发展概况</w:t>
      </w:r>
    </w:p>
    <w:p>
      <w:pPr>
        <w:spacing w:after="150"/>
      </w:pPr>
      <w:r>
        <w:rPr/>
        <w:t xml:space="preserve">二、  主营业务分析</w:t>
      </w:r>
    </w:p>
    <w:p>
      <w:pPr>
        <w:spacing w:after="150"/>
      </w:pPr>
      <w:r>
        <w:rPr/>
        <w:t xml:space="preserve">三、  产品应用领域</w:t>
      </w:r>
    </w:p>
    <w:p>
      <w:pPr>
        <w:spacing w:after="150"/>
      </w:pPr>
      <w:r>
        <w:rPr/>
        <w:t xml:space="preserve">第三节  云从科技集团股份有限公司</w:t>
      </w:r>
    </w:p>
    <w:p>
      <w:pPr>
        <w:spacing w:after="150"/>
      </w:pPr>
      <w:r>
        <w:rPr/>
        <w:t xml:space="preserve">一、  企业发展概况</w:t>
      </w:r>
    </w:p>
    <w:p>
      <w:pPr>
        <w:spacing w:after="150"/>
      </w:pPr>
      <w:r>
        <w:rPr/>
        <w:t xml:space="preserve">二、  视觉人工智能业务</w:t>
      </w:r>
    </w:p>
    <w:p>
      <w:pPr>
        <w:spacing w:after="150"/>
      </w:pPr>
      <w:r>
        <w:rPr/>
        <w:t xml:space="preserve">三、  经营效益分析</w:t>
      </w:r>
    </w:p>
    <w:p>
      <w:pPr>
        <w:spacing w:after="150"/>
      </w:pPr>
      <w:r>
        <w:rPr/>
        <w:t xml:space="preserve">第四节  深圳超多维科技有限公司</w:t>
      </w:r>
    </w:p>
    <w:p>
      <w:pPr>
        <w:spacing w:after="150"/>
      </w:pPr>
      <w:r>
        <w:rPr/>
        <w:t xml:space="preserve">一、  企业发展概况</w:t>
      </w:r>
    </w:p>
    <w:p>
      <w:pPr>
        <w:spacing w:after="150"/>
      </w:pPr>
      <w:r>
        <w:rPr/>
        <w:t xml:space="preserve">二、  视觉人工智能业务</w:t>
      </w:r>
    </w:p>
    <w:p>
      <w:pPr>
        <w:spacing w:after="150"/>
      </w:pPr>
      <w:r>
        <w:rPr/>
        <w:t xml:space="preserve">三、  经营效益分析</w:t>
      </w:r>
    </w:p>
    <w:p>
      <w:pPr>
        <w:spacing w:after="150"/>
      </w:pPr>
      <w:r>
        <w:rPr/>
        <w:t xml:space="preserve">第五节  北京市商汤科技开发有限公司</w:t>
      </w:r>
    </w:p>
    <w:p>
      <w:pPr>
        <w:spacing w:after="150"/>
      </w:pPr>
      <w:r>
        <w:rPr/>
        <w:t xml:space="preserve">一、  企业发展概况</w:t>
      </w:r>
    </w:p>
    <w:p>
      <w:pPr>
        <w:spacing w:after="150"/>
      </w:pPr>
      <w:r>
        <w:rPr/>
        <w:t xml:space="preserve">二、  企业核心产品</w:t>
      </w:r>
    </w:p>
    <w:p>
      <w:pPr>
        <w:spacing w:after="150"/>
      </w:pPr>
      <w:r>
        <w:rPr/>
        <w:t xml:space="preserve">三、  经营效益分析</w:t>
      </w:r>
    </w:p>
    <w:p>
      <w:pPr>
        <w:spacing w:after="150"/>
      </w:pPr>
      <w:r>
        <w:rPr>
          <w:b w:val="1"/>
          <w:bCs w:val="1"/>
        </w:rPr>
        <w:t xml:space="preserve">第十一章 2021-2023年视觉人工智能行业投资分析及建议</w:t>
      </w:r>
    </w:p>
    <w:p>
      <w:pPr>
        <w:spacing w:after="150"/>
      </w:pPr>
      <w:r>
        <w:rPr/>
        <w:t xml:space="preserve">第一节  人工智能行业投融资分析</w:t>
      </w:r>
    </w:p>
    <w:p>
      <w:pPr>
        <w:spacing w:after="150"/>
      </w:pPr>
      <w:r>
        <w:rPr/>
        <w:t xml:space="preserve">一、  行业投资规模</w:t>
      </w:r>
    </w:p>
    <w:p>
      <w:pPr>
        <w:spacing w:after="150"/>
      </w:pPr>
      <w:r>
        <w:rPr/>
        <w:t xml:space="preserve">二、  融资轮次分布</w:t>
      </w:r>
    </w:p>
    <w:p>
      <w:pPr>
        <w:spacing w:after="150"/>
      </w:pPr>
      <w:r>
        <w:rPr/>
        <w:t xml:space="preserve">三、  行业融资态势</w:t>
      </w:r>
    </w:p>
    <w:p>
      <w:pPr>
        <w:spacing w:after="150"/>
      </w:pPr>
      <w:r>
        <w:rPr/>
        <w:t xml:space="preserve">四、  企业投资动态</w:t>
      </w:r>
    </w:p>
    <w:p>
      <w:pPr>
        <w:spacing w:after="150"/>
      </w:pPr>
      <w:r>
        <w:rPr/>
        <w:t xml:space="preserve">第二节  视觉人工智能行业投融资分析</w:t>
      </w:r>
    </w:p>
    <w:p>
      <w:pPr>
        <w:spacing w:after="150"/>
      </w:pPr>
      <w:r>
        <w:rPr/>
        <w:t xml:space="preserve">一、  行业融资规模</w:t>
      </w:r>
    </w:p>
    <w:p>
      <w:pPr>
        <w:spacing w:after="150"/>
      </w:pPr>
      <w:r>
        <w:rPr/>
        <w:t xml:space="preserve">二、  企业融资动态</w:t>
      </w:r>
    </w:p>
    <w:p>
      <w:pPr>
        <w:spacing w:after="150"/>
      </w:pPr>
      <w:r>
        <w:rPr/>
        <w:t xml:space="preserve">三、  企业投资布局</w:t>
      </w:r>
    </w:p>
    <w:p>
      <w:pPr>
        <w:spacing w:after="150"/>
      </w:pPr>
      <w:r>
        <w:rPr/>
        <w:t xml:space="preserve">第三节  视觉人工智能领域投资机会分析</w:t>
      </w:r>
    </w:p>
    <w:p>
      <w:pPr>
        <w:spacing w:after="150"/>
      </w:pPr>
      <w:r>
        <w:rPr/>
        <w:t xml:space="preserve">一、  智能制造领域机会</w:t>
      </w:r>
    </w:p>
    <w:p>
      <w:pPr>
        <w:spacing w:after="150"/>
      </w:pPr>
      <w:r>
        <w:rPr/>
        <w:t xml:space="preserve">二、  安防领域投资机会</w:t>
      </w:r>
    </w:p>
    <w:p>
      <w:pPr>
        <w:spacing w:after="150"/>
      </w:pPr>
      <w:r>
        <w:rPr/>
        <w:t xml:space="preserve">三、  汽车领域投资机会</w:t>
      </w:r>
    </w:p>
    <w:p>
      <w:pPr>
        <w:spacing w:after="150"/>
      </w:pPr>
      <w:r>
        <w:rPr/>
        <w:t xml:space="preserve">四、  新兴服务领域机会</w:t>
      </w:r>
    </w:p>
    <w:p>
      <w:pPr>
        <w:spacing w:after="150"/>
      </w:pPr>
      <w:r>
        <w:rPr/>
        <w:t xml:space="preserve">第四节  视觉人工智能行业投资壁垒分析</w:t>
      </w:r>
    </w:p>
    <w:p>
      <w:pPr>
        <w:spacing w:after="150"/>
      </w:pPr>
      <w:r>
        <w:rPr/>
        <w:t xml:space="preserve">一、  行业技术壁垒</w:t>
      </w:r>
    </w:p>
    <w:p>
      <w:pPr>
        <w:spacing w:after="150"/>
      </w:pPr>
      <w:r>
        <w:rPr/>
        <w:t xml:space="preserve">二、  人才竞争壁垒</w:t>
      </w:r>
    </w:p>
    <w:p>
      <w:pPr>
        <w:spacing w:after="150"/>
      </w:pPr>
      <w:r>
        <w:rPr/>
        <w:t xml:space="preserve">三、  品牌建设壁垒</w:t>
      </w:r>
    </w:p>
    <w:p>
      <w:pPr>
        <w:spacing w:after="150"/>
      </w:pPr>
      <w:r>
        <w:rPr/>
        <w:t xml:space="preserve">四、  客户资源壁垒</w:t>
      </w:r>
    </w:p>
    <w:p>
      <w:pPr>
        <w:spacing w:after="150"/>
      </w:pPr>
      <w:r>
        <w:rPr/>
        <w:t xml:space="preserve">第五节  对视觉人工智能行业投资价值评估及建议</w:t>
      </w:r>
    </w:p>
    <w:p>
      <w:pPr>
        <w:spacing w:after="150"/>
      </w:pPr>
      <w:r>
        <w:rPr/>
        <w:t xml:space="preserve">一、  投资价值综合评估</w:t>
      </w:r>
    </w:p>
    <w:p>
      <w:pPr>
        <w:spacing w:after="150"/>
      </w:pPr>
      <w:r>
        <w:rPr/>
        <w:t xml:space="preserve">二、  市场进入时机判断</w:t>
      </w:r>
    </w:p>
    <w:p>
      <w:pPr>
        <w:spacing w:after="150"/>
      </w:pPr>
      <w:r>
        <w:rPr/>
        <w:t xml:space="preserve">三、  行业投资风险提示</w:t>
      </w:r>
    </w:p>
    <w:p>
      <w:pPr>
        <w:spacing w:after="150"/>
      </w:pPr>
      <w:r>
        <w:rPr/>
        <w:t xml:space="preserve">四、  行业投资策略建议</w:t>
      </w:r>
    </w:p>
    <w:p>
      <w:pPr>
        <w:spacing w:after="150"/>
      </w:pPr>
      <w:r>
        <w:rPr>
          <w:b w:val="1"/>
          <w:bCs w:val="1"/>
        </w:rPr>
        <w:t xml:space="preserve">第十二章 2024-2029年视觉人工智能产业发展前景及市场规模预测</w:t>
      </w:r>
    </w:p>
    <w:p>
      <w:pPr>
        <w:spacing w:after="150"/>
      </w:pPr>
      <w:r>
        <w:rPr/>
        <w:t xml:space="preserve">第一节  视觉人工智能产业发展前景展望</w:t>
      </w:r>
    </w:p>
    <w:p>
      <w:pPr>
        <w:spacing w:after="150"/>
      </w:pPr>
      <w:r>
        <w:rPr/>
        <w:t xml:space="preserve">一、  产业发展机遇</w:t>
      </w:r>
    </w:p>
    <w:p>
      <w:pPr>
        <w:spacing w:after="150"/>
      </w:pPr>
      <w:r>
        <w:rPr/>
        <w:t xml:space="preserve">二、  产业发展潜力</w:t>
      </w:r>
    </w:p>
    <w:p>
      <w:pPr>
        <w:spacing w:after="150"/>
      </w:pPr>
      <w:r>
        <w:rPr/>
        <w:t xml:space="preserve">三、  产业发展前景</w:t>
      </w:r>
    </w:p>
    <w:p>
      <w:pPr>
        <w:spacing w:after="150"/>
      </w:pPr>
      <w:r>
        <w:rPr/>
        <w:t xml:space="preserve">第二节  视觉人工智能产业发展趋势分析</w:t>
      </w:r>
    </w:p>
    <w:p>
      <w:pPr>
        <w:spacing w:after="150"/>
      </w:pPr>
      <w:r>
        <w:rPr/>
        <w:t xml:space="preserve">一、  产业发展趋势</w:t>
      </w:r>
    </w:p>
    <w:p>
      <w:pPr>
        <w:spacing w:after="150"/>
      </w:pPr>
      <w:r>
        <w:rPr/>
        <w:t xml:space="preserve">二、  硬件发展趋势</w:t>
      </w:r>
    </w:p>
    <w:p>
      <w:pPr>
        <w:spacing w:after="150"/>
      </w:pPr>
      <w:r>
        <w:rPr/>
        <w:t xml:space="preserve">三、  技术发展趋势</w:t>
      </w:r>
    </w:p>
    <w:p>
      <w:pPr>
        <w:spacing w:after="150"/>
      </w:pPr>
      <w:r>
        <w:rPr/>
        <w:t xml:space="preserve">第三节  2024-2029年中国视觉人工智能产业预测分析</w:t>
      </w:r>
    </w:p>
    <w:p>
      <w:pPr>
        <w:spacing w:after="150"/>
      </w:pPr>
      <w:r>
        <w:rPr/>
        <w:t xml:space="preserve">一、  2024-2029年中国视觉人工智能产业影响因素分析</w:t>
      </w:r>
    </w:p>
    <w:p>
      <w:pPr>
        <w:spacing w:after="150"/>
      </w:pPr>
      <w:r>
        <w:rPr/>
        <w:t xml:space="preserve">二、  2024-2029年中国视觉人工智能市场规模预测</w:t>
      </w:r>
    </w:p>
    <w:p>
      <w:pPr>
        <w:spacing w:after="150"/>
      </w:pPr>
      <w:r>
        <w:rPr>
          <w:b w:val="1"/>
          <w:bCs w:val="1"/>
        </w:rPr>
        <w:t xml:space="preserve">图表目录</w:t>
      </w:r>
    </w:p>
    <w:p>
      <w:pPr>
        <w:spacing w:after="150"/>
      </w:pPr>
      <w:r>
        <w:rPr/>
        <w:t xml:space="preserve">图表：视觉人工智能行业生命周期</w:t>
      </w:r>
    </w:p>
    <w:p>
      <w:pPr>
        <w:spacing w:after="150"/>
      </w:pPr>
      <w:r>
        <w:rPr/>
        <w:t xml:space="preserve">图表：视觉人工智能行业产业链结构</w:t>
      </w:r>
    </w:p>
    <w:p>
      <w:pPr>
        <w:spacing w:after="150"/>
      </w:pPr>
      <w:r>
        <w:rPr/>
        <w:t xml:space="preserve">图表：2023年全球视觉人工智能行业市场规模</w:t>
      </w:r>
    </w:p>
    <w:p>
      <w:pPr>
        <w:spacing w:after="150"/>
      </w:pPr>
      <w:r>
        <w:rPr/>
        <w:t xml:space="preserve">图表：2023年中国视觉人工智能行业市场规模</w:t>
      </w:r>
    </w:p>
    <w:p>
      <w:pPr>
        <w:spacing w:after="150"/>
      </w:pPr>
      <w:r>
        <w:rPr/>
        <w:t xml:space="preserve">图表：2023年中国视觉人工智能市场占全球份额比较</w:t>
      </w:r>
    </w:p>
    <w:p>
      <w:pPr>
        <w:spacing w:after="150"/>
      </w:pPr>
      <w:r>
        <w:rPr/>
        <w:t xml:space="preserve">图表：2023年视觉人工智能行业集中度</w:t>
      </w:r>
    </w:p>
    <w:p>
      <w:pPr>
        <w:spacing w:after="150"/>
      </w:pPr>
      <w:r>
        <w:rPr/>
        <w:t xml:space="preserve">图表：2023年视觉人工智能市场价格走势</w:t>
      </w:r>
    </w:p>
    <w:p>
      <w:pPr>
        <w:spacing w:after="150"/>
      </w:pPr>
      <w:r>
        <w:rPr/>
        <w:t xml:space="preserve">图表：2023年视觉人工智能行业重要数据指标比较</w:t>
      </w:r>
    </w:p>
    <w:p>
      <w:pPr>
        <w:spacing w:after="150"/>
      </w:pPr>
      <w:r>
        <w:rPr/>
        <w:t xml:space="preserve">图表：2024-2029年视觉人工智能行业市场规模预测</w:t>
      </w:r>
    </w:p>
    <w:p>
      <w:pPr>
        <w:spacing w:after="150"/>
      </w:pPr>
      <w:r>
        <w:rPr/>
        <w:t xml:space="preserve">图表：2024-2029年视觉人工智能行业竞争格局预测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中国视觉人工智能行业市场深度调研及前景趋势与投资发展研究报告(2024-2029版)</dc:title>
  <dc:description>中国视觉人工智能行业市场深度调研及前景趋势与投资发展研究报告(2024-2029版)</dc:description>
  <dc:subject>中国视觉人工智能行业市场深度调研及前景趋势与投资发展研究报告(2024-2029版)</dc:subject>
  <cp:keywords>研究报告</cp:keywords>
  <cp:category>研究报告</cp:category>
  <cp:lastModifiedBy>北京中道泰和信息咨询有限公司</cp:lastModifiedBy>
  <dcterms:created xsi:type="dcterms:W3CDTF">2024-04-25T11:55:39+08:00</dcterms:created>
  <dcterms:modified xsi:type="dcterms:W3CDTF">2024-04-25T11:55:39+08:00</dcterms:modified>
</cp:coreProperties>
</file>

<file path=docProps/custom.xml><?xml version="1.0" encoding="utf-8"?>
<Properties xmlns="http://schemas.openxmlformats.org/officeDocument/2006/custom-properties" xmlns:vt="http://schemas.openxmlformats.org/officeDocument/2006/docPropsVTypes"/>
</file>