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医疗设备产业市场深度调研及竞争策略与投资发展研究报告(2024-2029版)</w:t>
      </w:r>
    </w:p>
    <w:p>
      <w:pPr>
        <w:spacing w:after="150"/>
      </w:pPr>
      <w:r>
        <w:rPr>
          <w:b w:val="1"/>
          <w:bCs w:val="1"/>
        </w:rPr>
        <w:t xml:space="preserve">报告简介</w:t>
      </w:r>
    </w:p>
    <w:p>
      <w:pPr>
        <w:spacing w:after="150"/>
      </w:pPr>
      <w:r>
        <w:rPr/>
        <w:t xml:space="preserve">医疗设备是指单独或者组合使用于人体的仪器、设备、器具、材料或者其他物品，也包括所需要的软件。医疗设备是医疗、科研、教学、机构、临床学科工作最基本要素，即包括专业医疗设备，也包括家用医疗设备。医疗设备不断提高医学科学技术水平的基本条件，也是现代化程度的重要标志，医疗设备已成为现代医疗的一个重要领域。医疗的发展在很大程度上取决于仪器的发展，甚至在医疗行业发展中，其突破瓶颈也起到了决定性的作用。</w:t>
      </w:r>
    </w:p>
    <w:p>
      <w:pPr>
        <w:spacing w:after="150"/>
      </w:pPr>
      <w:r>
        <w:rPr/>
        <w:t xml:space="preserve">中国政府将进一步加大对医疗卫生事业的投入力度，提高基本医疗保障制度，国内医疗机构的数量还将保持增长的势头。医疗设备的主要需求方为医疗机构以及家庭，需求量的增加成为未来医疗设备市场空间扩张的有力保障。我国已将医疗设备产业纳入新兴战略型产业，未来医疗设备产业发展思路将以提高企业技术研发能力为核心来调整产业发展方向和产品结构，扶持和发展国产医疗设备产业。以医疗卫生体制改革为契机，以满足临床需求为导向，发展适合中国国情的医疗设备产品。同时加快大型医疗设备产业基地的建设，带动相关学科整合与技术集成，来实现医疗设备的技术全面升级。</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疗设备行业的市场走向和发展趋势。</w:t>
      </w:r>
    </w:p>
    <w:p>
      <w:pPr>
        <w:spacing w:after="150"/>
      </w:pPr>
      <w:r>
        <w:rPr/>
        <w:t xml:space="preserve">本报告专业!权威!报告根据医疗设备行业的发展轨迹及多年的实践经验，对中国医疗设备行业的内外部环境、行业发展现状、产业链发展状况、市场供需、竞争格局、标杆企业、发展趋势、机会风险、发展策略与投资建议等进行了分析，并重点分析了我国医疗设备行业将面临的机遇与挑战，对医疗设备行业未来的发展趋势及前景作出审慎分析与预测。是医疗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医疗设备产业市场概述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中国医疗设备产业链发展状况分析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中国医疗设备产业发展分析</w:t>
      </w:r>
    </w:p>
    <w:p>
      <w:pPr>
        <w:spacing w:after="150"/>
      </w:pPr>
      <w:r>
        <w:rPr/>
        <w:t xml:space="preserve">第一节 中国医疗设备产业发展现状</w:t>
      </w:r>
    </w:p>
    <w:p>
      <w:pPr>
        <w:spacing w:after="150"/>
      </w:pPr>
      <w:r>
        <w:rPr/>
        <w:t xml:space="preserve">第二节 中国医疗设备产业经济运行现状</w:t>
      </w:r>
    </w:p>
    <w:p>
      <w:pPr>
        <w:spacing w:after="150"/>
      </w:pPr>
      <w:r>
        <w:rPr/>
        <w:t xml:space="preserve">第三节 中国医疗设备产业存在的问题及发展障碍分析</w:t>
      </w:r>
    </w:p>
    <w:p>
      <w:pPr>
        <w:spacing w:after="150"/>
      </w:pPr>
      <w:r>
        <w:rPr>
          <w:b w:val="1"/>
          <w:bCs w:val="1"/>
        </w:rPr>
        <w:t xml:space="preserve">第四章 中国医疗设备市场现状及发展趋势</w:t>
      </w:r>
    </w:p>
    <w:p>
      <w:pPr>
        <w:spacing w:after="150"/>
      </w:pPr>
      <w:r>
        <w:rPr/>
        <w:t xml:space="preserve">第一节 中国医疗设备市场供给状况</w:t>
      </w:r>
    </w:p>
    <w:p>
      <w:pPr>
        <w:spacing w:after="150"/>
      </w:pPr>
      <w:r>
        <w:rPr/>
        <w:t xml:space="preserve">第二节 中国医疗设备市场需求状况</w:t>
      </w:r>
    </w:p>
    <w:p>
      <w:pPr>
        <w:spacing w:after="150"/>
      </w:pPr>
      <w:r>
        <w:rPr/>
        <w:t xml:space="preserve">第三节 中国医疗设备市场发展潜力及发展趋势</w:t>
      </w:r>
    </w:p>
    <w:p>
      <w:pPr>
        <w:spacing w:after="150"/>
      </w:pPr>
      <w:r>
        <w:rPr>
          <w:b w:val="1"/>
          <w:bCs w:val="1"/>
        </w:rPr>
        <w:t xml:space="preserve">第五章 中国医疗设备产业基本竞争战略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中国医疗设备产业市场竞争策略分析</w:t>
      </w:r>
    </w:p>
    <w:p>
      <w:pPr>
        <w:spacing w:after="150"/>
      </w:pPr>
      <w:r>
        <w:rPr/>
        <w:t xml:space="preserve">第一节 医疗设备产业市场五种竞争动力模式结构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医疗设备产业市场核心竞争力的塑造要素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中国医疗设备产业市场营销策略竞争分析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2023年中国医疗设备产业竞争格局分析</w:t>
      </w:r>
    </w:p>
    <w:p>
      <w:pPr>
        <w:spacing w:after="150"/>
      </w:pPr>
      <w:r>
        <w:rPr/>
        <w:t xml:space="preserve">第一节 2023年中国医疗设备产业竞争现状分析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2023年中国医疗设备产业集中度分析</w:t>
      </w:r>
    </w:p>
    <w:p>
      <w:pPr>
        <w:spacing w:after="150"/>
      </w:pPr>
      <w:r>
        <w:rPr/>
        <w:t xml:space="preserve">一、医疗设备企业分布分析</w:t>
      </w:r>
    </w:p>
    <w:p>
      <w:pPr>
        <w:spacing w:after="150"/>
      </w:pPr>
      <w:r>
        <w:rPr/>
        <w:t xml:space="preserve">二、医疗设备市场集中度分析</w:t>
      </w:r>
    </w:p>
    <w:p>
      <w:pPr>
        <w:spacing w:after="150"/>
      </w:pPr>
      <w:r>
        <w:rPr>
          <w:b w:val="1"/>
          <w:bCs w:val="1"/>
        </w:rPr>
        <w:t xml:space="preserve">第九章 领先企业在中国医疗设备产业市场竞争策略研究</w:t>
      </w:r>
    </w:p>
    <w:p>
      <w:pPr>
        <w:spacing w:after="150"/>
      </w:pPr>
      <w:r>
        <w:rPr/>
        <w:t xml:space="preserve">第一节 威海众恒医疗设备有限公司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郑州飞龙医疗设备有限公司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珠海和佳医疗设备股份有限公司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沈阳沈大内窥镜有限公司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上海宇度医学科技股份有限公司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广东欧谱曼迪科技有限公司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浙江天松医疗器械股份有限公司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北京万东医疗科技股份有限公司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江苏鱼跃医疗设备股份有限公司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沈阳东软医疗系统有限公司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中国医疗设备产业市场发展预测</w:t>
      </w:r>
    </w:p>
    <w:p>
      <w:pPr>
        <w:spacing w:after="150"/>
      </w:pPr>
      <w:r>
        <w:rPr/>
        <w:t xml:space="preserve">第一节 中国医疗设备产业发展环境预测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中国医疗设备产业发展预测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中国医疗设备市场发展预测</w:t>
      </w:r>
    </w:p>
    <w:p>
      <w:pPr>
        <w:spacing w:after="150"/>
      </w:pPr>
      <w:r>
        <w:rPr/>
        <w:t xml:space="preserve">一、2024-2029年中国医疗设备市场需求预测</w:t>
      </w:r>
    </w:p>
    <w:p>
      <w:pPr>
        <w:spacing w:after="150"/>
      </w:pPr>
      <w:r>
        <w:rPr/>
        <w:t xml:space="preserve">二、2024-2029年中国医疗设备市场结构预测</w:t>
      </w:r>
    </w:p>
    <w:p>
      <w:pPr>
        <w:spacing w:after="150"/>
      </w:pPr>
      <w:r>
        <w:rPr/>
        <w:t xml:space="preserve">三、2024-2029年中国医疗设备市场集中度预测</w:t>
      </w:r>
    </w:p>
    <w:p>
      <w:pPr>
        <w:spacing w:after="150"/>
      </w:pPr>
      <w:r>
        <w:rPr/>
        <w:t xml:space="preserve">四、2024-2029年中国医疗设备市场供给预测</w:t>
      </w:r>
    </w:p>
    <w:p>
      <w:pPr>
        <w:spacing w:after="150"/>
      </w:pPr>
      <w:r>
        <w:rPr/>
        <w:t xml:space="preserve">五、2024-2029年中国医疗设备市场价格预测</w:t>
      </w:r>
    </w:p>
    <w:p>
      <w:pPr>
        <w:spacing w:after="150"/>
      </w:pPr>
      <w:r>
        <w:rPr>
          <w:b w:val="1"/>
          <w:bCs w:val="1"/>
        </w:rPr>
        <w:t xml:space="preserve">第十一章 中国医疗设备产业市场投资机会与风险</w:t>
      </w:r>
    </w:p>
    <w:p>
      <w:pPr>
        <w:spacing w:after="150"/>
      </w:pPr>
      <w:r>
        <w:rPr/>
        <w:t xml:space="preserve">第一节 中国医疗设备产业市场投资优势分析</w:t>
      </w:r>
    </w:p>
    <w:p>
      <w:pPr>
        <w:spacing w:after="150"/>
      </w:pPr>
      <w:r>
        <w:rPr/>
        <w:t xml:space="preserve">第二节 中国医疗设备产业市场投资劣势分析</w:t>
      </w:r>
    </w:p>
    <w:p>
      <w:pPr>
        <w:spacing w:after="150"/>
      </w:pPr>
      <w:r>
        <w:rPr/>
        <w:t xml:space="preserve">第三节 中国医疗设备产业市场投资机会分析</w:t>
      </w:r>
    </w:p>
    <w:p>
      <w:pPr>
        <w:spacing w:after="150"/>
      </w:pPr>
      <w:r>
        <w:rPr/>
        <w:t xml:space="preserve">第四节 中国医疗设备产业市场投资风险分析</w:t>
      </w:r>
    </w:p>
    <w:p>
      <w:pPr>
        <w:spacing w:after="150"/>
      </w:pPr>
      <w:r>
        <w:rPr>
          <w:b w:val="1"/>
          <w:bCs w:val="1"/>
        </w:rPr>
        <w:t xml:space="preserve">第十二章 中国医疗设备产业市场竞争策略建议</w:t>
      </w:r>
    </w:p>
    <w:p>
      <w:pPr>
        <w:spacing w:after="150"/>
      </w:pPr>
      <w:r>
        <w:rPr/>
        <w:t xml:space="preserve">第一节 中国医疗设备产业竞争战略建议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中国医疗设备产业竞争策略建议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2024-2029年中国医疗设备行业企业经营战略建议</w:t>
      </w:r>
    </w:p>
    <w:p>
      <w:pPr>
        <w:spacing w:after="150"/>
      </w:pPr>
      <w:r>
        <w:rPr/>
        <w:t xml:space="preserve">第一节 2024-2029年医疗设备行业企业的标杆管理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2024-2029年医疗设备行业企业的资本运作模式</w:t>
      </w:r>
    </w:p>
    <w:p>
      <w:pPr>
        <w:spacing w:after="150"/>
      </w:pPr>
      <w:r>
        <w:rPr/>
        <w:t xml:space="preserve">一、医疗设备行业企业国内资本市场的运作建议</w:t>
      </w:r>
    </w:p>
    <w:p>
      <w:pPr>
        <w:spacing w:after="150"/>
      </w:pPr>
      <w:r>
        <w:rPr/>
        <w:t xml:space="preserve">1、医疗设备行业企业的兼并及收购建议</w:t>
      </w:r>
    </w:p>
    <w:p>
      <w:pPr>
        <w:spacing w:after="150"/>
      </w:pPr>
      <w:r>
        <w:rPr/>
        <w:t xml:space="preserve">2、医疗设备行业企业的融资方式选择建议</w:t>
      </w:r>
    </w:p>
    <w:p>
      <w:pPr>
        <w:spacing w:after="150"/>
      </w:pPr>
      <w:r>
        <w:rPr/>
        <w:t xml:space="preserve">二、医疗设备行业企业海外资本市场的运作建议</w:t>
      </w:r>
    </w:p>
    <w:p>
      <w:pPr>
        <w:spacing w:after="150"/>
      </w:pPr>
      <w:r>
        <w:rPr/>
        <w:t xml:space="preserve">第三节 2024-2029年医疗设备行业企业营销模式建议</w:t>
      </w:r>
    </w:p>
    <w:p>
      <w:pPr>
        <w:spacing w:after="150"/>
      </w:pPr>
      <w:r>
        <w:rPr/>
        <w:t xml:space="preserve">一、医疗设备行业企业的国内营销模式建议</w:t>
      </w:r>
    </w:p>
    <w:p>
      <w:pPr>
        <w:spacing w:after="150"/>
      </w:pPr>
      <w:r>
        <w:rPr/>
        <w:t xml:space="preserve">1、医疗设备行业企业的渠道建设</w:t>
      </w:r>
    </w:p>
    <w:p>
      <w:pPr>
        <w:spacing w:after="150"/>
      </w:pPr>
      <w:r>
        <w:rPr/>
        <w:t xml:space="preserve">2、医疗设备行业企业的品牌建设</w:t>
      </w:r>
    </w:p>
    <w:p>
      <w:pPr>
        <w:spacing w:after="150"/>
      </w:pPr>
      <w:r>
        <w:rPr/>
        <w:t xml:space="preserve">二、医疗设备行业企业海外营销模式建议</w:t>
      </w:r>
    </w:p>
    <w:p>
      <w:pPr>
        <w:spacing w:after="150"/>
      </w:pPr>
      <w:r>
        <w:rPr/>
        <w:t xml:space="preserve">1、医疗设备行业企业的海外细分市场选择</w:t>
      </w:r>
    </w:p>
    <w:p>
      <w:pPr>
        <w:spacing w:after="150"/>
      </w:pPr>
      <w:r>
        <w:rPr/>
        <w:t xml:space="preserve">2、医疗设备行业企业的海外经销商选择</w:t>
      </w:r>
    </w:p>
    <w:p>
      <w:pPr>
        <w:spacing w:after="150"/>
      </w:pPr>
      <w:r>
        <w:rPr>
          <w:b w:val="1"/>
          <w:bCs w:val="1"/>
        </w:rPr>
        <w:t xml:space="preserve">第十四章 中道泰和投资的建议及观点</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图表：2021-2023年中国医疗设备资产规模分析</w:t>
      </w:r>
    </w:p>
    <w:p>
      <w:pPr>
        <w:spacing w:after="150"/>
      </w:pPr>
      <w:r>
        <w:rPr/>
        <w:t xml:space="preserve">图表：2022-2023年中国医疗设备行业供给情况</w:t>
      </w:r>
    </w:p>
    <w:p>
      <w:pPr>
        <w:spacing w:after="150"/>
      </w:pPr>
      <w:r>
        <w:rPr/>
        <w:t xml:space="preserve">图表：2022-2023年中国医疗设备行业市场规模</w:t>
      </w:r>
    </w:p>
    <w:p>
      <w:pPr>
        <w:spacing w:after="150"/>
      </w:pPr>
      <w:r>
        <w:rPr/>
        <w:t xml:space="preserve">图表：2023年中国医疗设备行业负债规模分析</w:t>
      </w:r>
    </w:p>
    <w:p>
      <w:pPr>
        <w:spacing w:after="150"/>
      </w:pPr>
      <w:r>
        <w:rPr/>
        <w:t xml:space="preserve">图表：2022-2023年中国医疗设备行业市场产品价格走势</w:t>
      </w:r>
    </w:p>
    <w:p>
      <w:pPr>
        <w:spacing w:after="150"/>
      </w:pPr>
      <w:r>
        <w:rPr/>
        <w:t xml:space="preserve">图表：2024-2029年中国医疗设备行业市场产品价格趋势预测</w:t>
      </w:r>
    </w:p>
    <w:p>
      <w:pPr>
        <w:spacing w:after="150"/>
      </w:pPr>
      <w:r>
        <w:rPr/>
        <w:t xml:space="preserve">图表：2022-2023年中国医疗设备行业利润规模及增长速度</w:t>
      </w:r>
    </w:p>
    <w:p>
      <w:pPr>
        <w:spacing w:after="150"/>
      </w:pPr>
      <w:r>
        <w:rPr/>
        <w:t xml:space="preserve">图表：2022-2023年中国医疗设备行业销售收入</w:t>
      </w:r>
    </w:p>
    <w:p>
      <w:pPr>
        <w:spacing w:after="150"/>
      </w:pPr>
      <w:r>
        <w:rPr/>
        <w:t xml:space="preserve">图表：2022-2023年中国医疗设备行业销售利润率</w:t>
      </w:r>
    </w:p>
    <w:p>
      <w:pPr>
        <w:spacing w:after="150"/>
      </w:pPr>
      <w:r>
        <w:rPr/>
        <w:t xml:space="preserve">图表：2021-2023年中国医疗设备行业总资产利润率</w:t>
      </w:r>
    </w:p>
    <w:p>
      <w:pPr>
        <w:spacing w:after="150"/>
      </w:pPr>
      <w:r>
        <w:rPr/>
        <w:t xml:space="preserve">图表：2022-2023年中国医疗设备行业净资产利润率</w:t>
      </w:r>
    </w:p>
    <w:p>
      <w:pPr>
        <w:spacing w:after="150"/>
      </w:pPr>
      <w:r>
        <w:rPr/>
        <w:t xml:space="preserve">图表：2021-2023年中国医疗设备行业总资产增长率</w:t>
      </w:r>
    </w:p>
    <w:p>
      <w:pPr>
        <w:spacing w:after="150"/>
      </w:pPr>
      <w:r>
        <w:rPr/>
        <w:t xml:space="preserve">图表：2022-2023年中国医疗设备行业净资产增长率</w:t>
      </w:r>
    </w:p>
    <w:p>
      <w:pPr>
        <w:spacing w:after="150"/>
      </w:pPr>
      <w:r>
        <w:rPr/>
        <w:t xml:space="preserve">图表：2022-2023年中国医疗设备行业资产负债率</w:t>
      </w:r>
    </w:p>
    <w:p>
      <w:pPr>
        <w:spacing w:after="150"/>
      </w:pPr>
      <w:r>
        <w:rPr/>
        <w:t xml:space="preserve">图表：2022-2023年中国医疗设备行业速动比率</w:t>
      </w:r>
    </w:p>
    <w:p>
      <w:pPr>
        <w:spacing w:after="150"/>
      </w:pPr>
      <w:r>
        <w:rPr/>
        <w:t xml:space="preserve">图表：2022-2023年中国医疗设备行业流动比率</w:t>
      </w:r>
    </w:p>
    <w:p>
      <w:pPr>
        <w:spacing w:after="150"/>
      </w:pPr>
      <w:r>
        <w:rPr/>
        <w:t xml:space="preserve">图表：2021-2023年中国医疗设备行业总资产周转率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医疗设备产业市场深度调研及竞争策略与投资发展研究报告(2024-2029版)</dc:title>
  <dc:description>医疗设备产业市场深度调研及竞争策略与投资发展研究报告(2024-2029版)</dc:description>
  <dc:subject>医疗设备产业市场深度调研及竞争策略与投资发展研究报告(2024-2029版)</dc:subject>
  <cp:keywords>研究报告</cp:keywords>
  <cp:category>研究报告</cp:category>
  <cp:lastModifiedBy>北京中道泰和信息咨询有限公司</cp:lastModifiedBy>
  <dcterms:created xsi:type="dcterms:W3CDTF">2024-04-26T22:26:37+08:00</dcterms:created>
  <dcterms:modified xsi:type="dcterms:W3CDTF">2024-04-26T22:26:37+08:00</dcterms:modified>
</cp:coreProperties>
</file>

<file path=docProps/custom.xml><?xml version="1.0" encoding="utf-8"?>
<Properties xmlns="http://schemas.openxmlformats.org/officeDocument/2006/custom-properties" xmlns:vt="http://schemas.openxmlformats.org/officeDocument/2006/docPropsVTypes"/>
</file>