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中国虚拟电厂行业市场调研及前景趋势与投资发展研究报告(2026-2031版)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虚拟电厂(Virtual Power Plants, VPP)是实现智能配电网的重要技术之一，它并不是真实存在的电厂，而是一种智能电网技术。它通过先进信息通信技术和软件系统，实现分布式电源、储能系统、可控负荷、电动汽车、充电桩等分布式能源的聚合和协调优化，以作为一个特殊电厂参与电力市场和电网运行的电源协调管理系统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虚拟电厂行业的市场走向和发展趋势。</w:t>
      </w:r>
    </w:p>
    <w:p>
      <w:pPr>
        <w:spacing w:after="150"/>
      </w:pPr>
      <w:r>
        <w:rPr/>
        <w:t xml:space="preserve">本报告专业!权威!报告根据虚拟电厂行业的发展轨迹及多年的实践经验，对中国虚拟电厂行业的内外部环境、行业发展现状、产业链发展状况、市场供需、竞争格局、标杆企业、发展趋势、机会风险、发展策略与投资建议等进行了分析，并重点分析了我国虚拟电厂行业将面临的机遇与挑战，对虚拟电厂行业未来的发展趋势及前景作出审慎分析与预测。是虚拟电厂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虚拟电厂相关概述</w:t>
      </w:r>
    </w:p>
    <w:p>
      <w:pPr>
        <w:spacing w:before="75" w:after="0"/>
      </w:pPr>
      <w:r>
        <w:rPr/>
        <w:t xml:space="preserve">第一节 虚拟电厂基本概念</w:t>
      </w:r>
    </w:p>
    <w:p>
      <w:pPr>
        <w:spacing w:before="75" w:after="0"/>
      </w:pPr>
      <w:r>
        <w:rPr/>
        <w:t xml:space="preserve">一、虚拟电厂概述</w:t>
      </w:r>
    </w:p>
    <w:p>
      <w:pPr>
        <w:spacing w:before="75" w:after="0"/>
      </w:pPr>
      <w:r>
        <w:rPr/>
        <w:t xml:space="preserve">二、虚拟电厂特征</w:t>
      </w:r>
    </w:p>
    <w:p>
      <w:pPr>
        <w:spacing w:before="75" w:after="0"/>
      </w:pPr>
      <w:r>
        <w:rPr/>
        <w:t xml:space="preserve">三、虚拟电厂分类</w:t>
      </w:r>
    </w:p>
    <w:p>
      <w:pPr>
        <w:spacing w:before="75" w:after="0"/>
      </w:pPr>
      <w:r>
        <w:rPr/>
        <w:t xml:space="preserve">第二节 虚拟电厂运作分析</w:t>
      </w:r>
    </w:p>
    <w:p>
      <w:pPr>
        <w:spacing w:before="75" w:after="0"/>
      </w:pPr>
      <w:r>
        <w:rPr/>
        <w:t xml:space="preserve">一、虚拟电厂应用条件</w:t>
      </w:r>
    </w:p>
    <w:p>
      <w:pPr>
        <w:spacing w:before="75" w:after="0"/>
      </w:pPr>
      <w:r>
        <w:rPr/>
        <w:t xml:space="preserve">二、虚拟电厂运作模式</w:t>
      </w:r>
    </w:p>
    <w:p>
      <w:pPr>
        <w:spacing w:before="75" w:after="0"/>
      </w:pPr>
      <w:r>
        <w:rPr/>
        <w:t xml:space="preserve">三、虚拟电厂结构和功能</w:t>
      </w:r>
    </w:p>
    <w:p>
      <w:pPr>
        <w:spacing w:before="75" w:after="0"/>
      </w:pPr>
      <w:r>
        <w:rPr/>
        <w:t xml:space="preserve">四、虚拟电厂社会经济效益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2021-2026年中国电力产业发展分析</w:t>
      </w:r>
    </w:p>
    <w:p>
      <w:pPr>
        <w:spacing w:before="75" w:after="0"/>
      </w:pPr>
      <w:r>
        <w:rPr/>
        <w:t xml:space="preserve">第一节 中国电力供需情况分析</w:t>
      </w:r>
    </w:p>
    <w:p>
      <w:pPr>
        <w:spacing w:before="75" w:after="0"/>
      </w:pPr>
      <w:r>
        <w:rPr/>
        <w:t xml:space="preserve">一、电力消费需求情况</w:t>
      </w:r>
    </w:p>
    <w:p>
      <w:pPr>
        <w:spacing w:before="75" w:after="0"/>
      </w:pPr>
      <w:r>
        <w:rPr/>
        <w:t xml:space="preserve">二、电力生产供应情况</w:t>
      </w:r>
    </w:p>
    <w:p>
      <w:pPr>
        <w:spacing w:before="75" w:after="0"/>
      </w:pPr>
      <w:r>
        <w:rPr/>
        <w:t xml:space="preserve">三、电力供需预测分析</w:t>
      </w:r>
    </w:p>
    <w:p>
      <w:pPr>
        <w:spacing w:before="75" w:after="0"/>
      </w:pPr>
      <w:r>
        <w:rPr/>
        <w:t xml:space="preserve">第二节 中国电力工业运行现状分析</w:t>
      </w:r>
    </w:p>
    <w:p>
      <w:pPr>
        <w:spacing w:before="75" w:after="0"/>
      </w:pPr>
      <w:r>
        <w:rPr/>
        <w:t xml:space="preserve">一、全社会用电量情况</w:t>
      </w:r>
    </w:p>
    <w:p>
      <w:pPr>
        <w:spacing w:before="75" w:after="0"/>
      </w:pPr>
      <w:r>
        <w:rPr/>
        <w:t xml:space="preserve">二、全国发电生产情况</w:t>
      </w:r>
    </w:p>
    <w:p>
      <w:pPr>
        <w:spacing w:before="75" w:after="0"/>
      </w:pPr>
      <w:r>
        <w:rPr/>
        <w:t xml:space="preserve">三、设备利用时间情况</w:t>
      </w:r>
    </w:p>
    <w:p>
      <w:pPr>
        <w:spacing w:before="75" w:after="0"/>
      </w:pPr>
      <w:r>
        <w:rPr/>
        <w:t xml:space="preserve">四、全国跨区送电情况</w:t>
      </w:r>
    </w:p>
    <w:p>
      <w:pPr>
        <w:spacing w:before="75" w:after="0"/>
      </w:pPr>
      <w:r>
        <w:rPr/>
        <w:t xml:space="preserve">五、全国新增装机情况</w:t>
      </w:r>
    </w:p>
    <w:p>
      <w:pPr>
        <w:spacing w:before="75" w:after="0"/>
      </w:pPr>
      <w:r>
        <w:rPr/>
        <w:t xml:space="preserve">六、电力投资完成情况</w:t>
      </w:r>
    </w:p>
    <w:p>
      <w:pPr>
        <w:spacing w:before="75" w:after="0"/>
      </w:pPr>
      <w:r>
        <w:rPr/>
        <w:t xml:space="preserve">第三节 电力行业财务状况分析</w:t>
      </w:r>
    </w:p>
    <w:p>
      <w:pPr>
        <w:spacing w:before="75" w:after="0"/>
      </w:pPr>
      <w:r>
        <w:rPr/>
        <w:t xml:space="preserve">一、上市公司规模</w:t>
      </w:r>
    </w:p>
    <w:p>
      <w:pPr>
        <w:spacing w:before="75" w:after="0"/>
      </w:pPr>
      <w:r>
        <w:rPr/>
        <w:t xml:space="preserve">二、上市公司分布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四、盈利能力分析</w:t>
      </w:r>
    </w:p>
    <w:p>
      <w:pPr>
        <w:spacing w:before="75" w:after="0"/>
      </w:pPr>
      <w:r>
        <w:rPr/>
        <w:t xml:space="preserve">五、营运能力分析</w:t>
      </w:r>
    </w:p>
    <w:p>
      <w:pPr>
        <w:spacing w:before="75" w:after="0"/>
      </w:pPr>
      <w:r>
        <w:rPr/>
        <w:t xml:space="preserve">六、成长能力分析</w:t>
      </w:r>
    </w:p>
    <w:p>
      <w:pPr>
        <w:spacing w:before="75" w:after="0"/>
      </w:pPr>
      <w:r>
        <w:rPr/>
        <w:t xml:space="preserve">七、现金流量分析</w:t>
      </w:r>
    </w:p>
    <w:p>
      <w:pPr>
        <w:spacing w:before="75" w:after="0"/>
      </w:pPr>
      <w:r>
        <w:rPr/>
        <w:t xml:space="preserve">第四节 中国电力行业发展问题分析</w:t>
      </w:r>
    </w:p>
    <w:p>
      <w:pPr>
        <w:spacing w:before="75" w:after="0"/>
      </w:pPr>
      <w:r>
        <w:rPr/>
        <w:t xml:space="preserve">一、改革与市场化难题</w:t>
      </w:r>
    </w:p>
    <w:p>
      <w:pPr>
        <w:spacing w:before="75" w:after="0"/>
      </w:pPr>
      <w:r>
        <w:rPr/>
        <w:t xml:space="preserve">二、电力稳定面临考验</w:t>
      </w:r>
    </w:p>
    <w:p>
      <w:pPr>
        <w:spacing w:before="75" w:after="0"/>
      </w:pPr>
      <w:r>
        <w:rPr/>
        <w:t xml:space="preserve">三、清洁能源消纳问题</w:t>
      </w:r>
    </w:p>
    <w:p>
      <w:pPr>
        <w:spacing w:before="75" w:after="0"/>
      </w:pPr>
      <w:r>
        <w:rPr/>
        <w:t xml:space="preserve">四、煤电企业经营问题</w:t>
      </w:r>
    </w:p>
    <w:p>
      <w:pPr>
        <w:spacing w:before="75" w:after="0"/>
      </w:pPr>
      <w:r>
        <w:rPr/>
        <w:t xml:space="preserve">第五节 中国电力行业发展对策分析</w:t>
      </w:r>
    </w:p>
    <w:p>
      <w:pPr>
        <w:spacing w:before="75" w:after="0"/>
      </w:pPr>
      <w:r>
        <w:rPr/>
        <w:t xml:space="preserve">一、平抑电力产业链波动</w:t>
      </w:r>
    </w:p>
    <w:p>
      <w:pPr>
        <w:spacing w:before="75" w:after="0"/>
      </w:pPr>
      <w:r>
        <w:rPr/>
        <w:t xml:space="preserve">二、确保电力燃料稳定供应</w:t>
      </w:r>
    </w:p>
    <w:p>
      <w:pPr>
        <w:spacing w:before="75" w:after="0"/>
      </w:pPr>
      <w:r>
        <w:rPr/>
        <w:t xml:space="preserve">三、加快推进新型电力系统建设</w:t>
      </w:r>
    </w:p>
    <w:p>
      <w:pPr>
        <w:spacing w:before="75" w:after="0"/>
      </w:pPr>
      <w:r>
        <w:rPr/>
        <w:t xml:space="preserve">四、保障火电企业燃料采购资金</w:t>
      </w:r>
    </w:p>
    <w:p>
      <w:pPr>
        <w:spacing w:before="75" w:after="0"/>
      </w:pPr>
      <w:r>
        <w:rPr/>
        <w:t xml:space="preserve">五、落实煤电上网电价市场化改革</w:t>
      </w:r>
    </w:p>
    <w:p>
      <w:pPr>
        <w:spacing w:before="75" w:after="0"/>
      </w:pPr>
      <w:r>
        <w:rPr/>
        <w:t xml:space="preserve">六、加强煤炭和电力上下游供应秩序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2021-2026年中国虚拟电厂发展环境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一、宏观经济概况</w:t>
      </w:r>
    </w:p>
    <w:p>
      <w:pPr>
        <w:spacing w:before="75" w:after="0"/>
      </w:pPr>
      <w:r>
        <w:rPr/>
        <w:t xml:space="preserve">二、工业经济运行</w:t>
      </w:r>
    </w:p>
    <w:p>
      <w:pPr>
        <w:spacing w:before="75" w:after="0"/>
      </w:pPr>
      <w:r>
        <w:rPr/>
        <w:t xml:space="preserve">三、对外经济分析</w:t>
      </w:r>
    </w:p>
    <w:p>
      <w:pPr>
        <w:spacing w:before="75" w:after="0"/>
      </w:pPr>
      <w:r>
        <w:rPr/>
        <w:t xml:space="preserve">四、固定资产投资</w:t>
      </w:r>
    </w:p>
    <w:p>
      <w:pPr>
        <w:spacing w:before="75" w:after="0"/>
      </w:pPr>
      <w:r>
        <w:rPr/>
        <w:t xml:space="preserve">五、宏观经济展望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一、行业政策背景</w:t>
      </w:r>
    </w:p>
    <w:p>
      <w:pPr>
        <w:spacing w:before="75" w:after="0"/>
      </w:pPr>
      <w:r>
        <w:rPr/>
        <w:t xml:space="preserve">二、碳达峰行动方案</w:t>
      </w:r>
    </w:p>
    <w:p>
      <w:pPr>
        <w:spacing w:before="75" w:after="0"/>
      </w:pPr>
      <w:r>
        <w:rPr/>
        <w:t xml:space="preserve">三、中央层面政策</w:t>
      </w:r>
    </w:p>
    <w:p>
      <w:pPr>
        <w:spacing w:before="75" w:after="0"/>
      </w:pPr>
      <w:r>
        <w:rPr/>
        <w:t xml:space="preserve">四、地方层面政策</w:t>
      </w:r>
    </w:p>
    <w:p>
      <w:pPr>
        <w:spacing w:before="75" w:after="0"/>
      </w:pPr>
      <w:r>
        <w:rPr/>
        <w:t xml:space="preserve">第三节 新型电力系统环境</w:t>
      </w:r>
    </w:p>
    <w:p>
      <w:pPr>
        <w:spacing w:before="75" w:after="0"/>
      </w:pPr>
      <w:r>
        <w:rPr/>
        <w:t xml:space="preserve">一、新型电力系统发展现状</w:t>
      </w:r>
    </w:p>
    <w:p>
      <w:pPr>
        <w:spacing w:before="75" w:after="0"/>
      </w:pPr>
      <w:r>
        <w:rPr/>
        <w:t xml:space="preserve">二、新型电力系统底层逻辑</w:t>
      </w:r>
    </w:p>
    <w:p>
      <w:pPr>
        <w:spacing w:before="75" w:after="0"/>
      </w:pPr>
      <w:r>
        <w:rPr/>
        <w:t xml:space="preserve">三、新型电力系统重点方向</w:t>
      </w:r>
    </w:p>
    <w:p>
      <w:pPr>
        <w:spacing w:before="75" w:after="0"/>
      </w:pPr>
      <w:r>
        <w:rPr/>
        <w:t xml:space="preserve">四、新型电力系统重点任务</w:t>
      </w:r>
    </w:p>
    <w:p>
      <w:pPr>
        <w:spacing w:before="75" w:after="0"/>
      </w:pPr>
      <w:r>
        <w:rPr/>
        <w:t xml:space="preserve">五、新型电力系统未来展望</w:t>
      </w:r>
    </w:p>
    <w:p>
      <w:pPr>
        <w:spacing w:before="75" w:after="0"/>
      </w:pPr>
      <w:r>
        <w:rPr>
          <w:b w:val="1"/>
          <w:bCs w:val="1"/>
        </w:rPr>
        <w:t xml:space="preserve">第四章 2021-2026年虚拟电厂发展深度解析</w:t>
      </w:r>
    </w:p>
    <w:p>
      <w:pPr>
        <w:spacing w:before="75" w:after="0"/>
      </w:pPr>
      <w:r>
        <w:rPr/>
        <w:t xml:space="preserve">第一节 全球虚拟电厂发展分析</w:t>
      </w:r>
    </w:p>
    <w:p>
      <w:pPr>
        <w:spacing w:before="75" w:after="0"/>
      </w:pPr>
      <w:r>
        <w:rPr/>
        <w:t xml:space="preserve">一、欧洲虚拟电厂市场</w:t>
      </w:r>
    </w:p>
    <w:p>
      <w:pPr>
        <w:spacing w:before="75" w:after="0"/>
      </w:pPr>
      <w:r>
        <w:rPr/>
        <w:t xml:space="preserve">二、美国虚拟电厂市场</w:t>
      </w:r>
    </w:p>
    <w:p>
      <w:pPr>
        <w:spacing w:before="75" w:after="0"/>
      </w:pPr>
      <w:r>
        <w:rPr/>
        <w:t xml:space="preserve">三、新加坡虚拟电厂市场</w:t>
      </w:r>
    </w:p>
    <w:p>
      <w:pPr>
        <w:spacing w:before="75" w:after="0"/>
      </w:pPr>
      <w:r>
        <w:rPr/>
        <w:t xml:space="preserve">四、澳大利亚虚拟电厂市场</w:t>
      </w:r>
    </w:p>
    <w:p>
      <w:pPr>
        <w:spacing w:before="75" w:after="0"/>
      </w:pPr>
      <w:r>
        <w:rPr/>
        <w:t xml:space="preserve">第二节 中国虚拟电厂发展分析</w:t>
      </w:r>
    </w:p>
    <w:p>
      <w:pPr>
        <w:spacing w:before="75" w:after="0"/>
      </w:pPr>
      <w:r>
        <w:rPr/>
        <w:t xml:space="preserve">一、虚拟电厂驱动因素</w:t>
      </w:r>
    </w:p>
    <w:p>
      <w:pPr>
        <w:spacing w:before="75" w:after="0"/>
      </w:pPr>
      <w:r>
        <w:rPr/>
        <w:t xml:space="preserve">二、虚拟电厂发展阶段</w:t>
      </w:r>
    </w:p>
    <w:p>
      <w:pPr>
        <w:spacing w:before="75" w:after="0"/>
      </w:pPr>
      <w:r>
        <w:rPr/>
        <w:t xml:space="preserve">三、虚拟电厂发展需求</w:t>
      </w:r>
    </w:p>
    <w:p>
      <w:pPr>
        <w:spacing w:before="75" w:after="0"/>
      </w:pPr>
      <w:r>
        <w:rPr/>
        <w:t xml:space="preserve">四、虚拟电厂产业结构</w:t>
      </w:r>
    </w:p>
    <w:p>
      <w:pPr>
        <w:spacing w:before="75" w:after="0"/>
      </w:pPr>
      <w:r>
        <w:rPr/>
        <w:t xml:space="preserve">五、虚拟电厂实践应用</w:t>
      </w:r>
    </w:p>
    <w:p>
      <w:pPr>
        <w:spacing w:before="75" w:after="0"/>
      </w:pPr>
      <w:r>
        <w:rPr/>
        <w:t xml:space="preserve">六、虚拟电厂竞争格局</w:t>
      </w:r>
    </w:p>
    <w:p>
      <w:pPr>
        <w:spacing w:before="75" w:after="0"/>
      </w:pPr>
      <w:r>
        <w:rPr/>
        <w:t xml:space="preserve">七、虚拟电厂相关案例</w:t>
      </w:r>
    </w:p>
    <w:p>
      <w:pPr>
        <w:spacing w:before="75" w:after="0"/>
      </w:pPr>
      <w:r>
        <w:rPr/>
        <w:t xml:space="preserve">第三节 中国虚拟电厂的控制方案及竞价交易分析</w:t>
      </w:r>
    </w:p>
    <w:p>
      <w:pPr>
        <w:spacing w:before="75" w:after="0"/>
      </w:pPr>
      <w:r>
        <w:rPr/>
        <w:t xml:space="preserve">一、虚拟电厂结构分类</w:t>
      </w:r>
    </w:p>
    <w:p>
      <w:pPr>
        <w:spacing w:before="75" w:after="0"/>
      </w:pPr>
      <w:r>
        <w:rPr/>
        <w:t xml:space="preserve">二、虚拟电厂控制框架</w:t>
      </w:r>
    </w:p>
    <w:p>
      <w:pPr>
        <w:spacing w:before="75" w:after="0"/>
      </w:pPr>
      <w:r>
        <w:rPr/>
        <w:t xml:space="preserve">三、虚拟电厂交易过程</w:t>
      </w:r>
    </w:p>
    <w:p>
      <w:pPr>
        <w:spacing w:before="75" w:after="0"/>
      </w:pPr>
      <w:r>
        <w:rPr/>
        <w:t xml:space="preserve">四、虚拟电厂交易展望</w:t>
      </w:r>
    </w:p>
    <w:p>
      <w:pPr>
        <w:spacing w:before="75" w:after="0"/>
      </w:pPr>
      <w:r>
        <w:rPr/>
        <w:t xml:space="preserve">第四节 中国虚拟电厂发展存在问题及发展建议</w:t>
      </w:r>
    </w:p>
    <w:p>
      <w:pPr>
        <w:spacing w:before="75" w:after="0"/>
      </w:pPr>
      <w:r>
        <w:rPr/>
        <w:t xml:space="preserve">一、虚拟电厂的机制问题</w:t>
      </w:r>
    </w:p>
    <w:p>
      <w:pPr>
        <w:spacing w:before="75" w:after="0"/>
      </w:pPr>
      <w:r>
        <w:rPr/>
        <w:t xml:space="preserve">二、虚拟电厂的主要问题</w:t>
      </w:r>
    </w:p>
    <w:p>
      <w:pPr>
        <w:spacing w:before="75" w:after="0"/>
      </w:pPr>
      <w:r>
        <w:rPr/>
        <w:t xml:space="preserve">三、虚拟电厂的发展建议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2021-2026年中国虚拟电厂技术发展分析</w:t>
      </w:r>
    </w:p>
    <w:p>
      <w:pPr>
        <w:spacing w:before="75" w:after="0"/>
      </w:pPr>
      <w:r>
        <w:rPr/>
        <w:t xml:space="preserve">第一节 虚拟电厂信息通信关键技术</w:t>
      </w:r>
    </w:p>
    <w:p>
      <w:pPr>
        <w:spacing w:before="75" w:after="0"/>
      </w:pPr>
      <w:r>
        <w:rPr/>
        <w:t xml:space="preserve">一、信息通信关键技术背景</w:t>
      </w:r>
    </w:p>
    <w:p>
      <w:pPr>
        <w:spacing w:before="75" w:after="0"/>
      </w:pPr>
      <w:r>
        <w:rPr/>
        <w:t xml:space="preserve">二、边缘计算与分布式云</w:t>
      </w:r>
    </w:p>
    <w:p>
      <w:pPr>
        <w:spacing w:before="75" w:after="0"/>
      </w:pPr>
      <w:r>
        <w:rPr/>
        <w:t xml:space="preserve">三、d2d通信技术分析</w:t>
      </w:r>
    </w:p>
    <w:p>
      <w:pPr>
        <w:spacing w:before="75" w:after="0"/>
      </w:pPr>
      <w:r>
        <w:rPr/>
        <w:t xml:space="preserve">四、时延控制技术分析</w:t>
      </w:r>
    </w:p>
    <w:p>
      <w:pPr>
        <w:spacing w:before="75" w:after="0"/>
      </w:pPr>
      <w:r>
        <w:rPr/>
        <w:t xml:space="preserve">第二节 泛在电力物联网下虚拟电厂的关键技术</w:t>
      </w:r>
    </w:p>
    <w:p>
      <w:pPr>
        <w:spacing w:before="75" w:after="0"/>
      </w:pPr>
      <w:r>
        <w:rPr/>
        <w:t xml:space="preserve">一、边缘计算的虚拟电厂聚合模型</w:t>
      </w:r>
    </w:p>
    <w:p>
      <w:pPr>
        <w:spacing w:before="75" w:after="0"/>
      </w:pPr>
      <w:r>
        <w:rPr/>
        <w:t xml:space="preserve">二、区块链技术的虚拟电厂交易方法</w:t>
      </w:r>
    </w:p>
    <w:p>
      <w:pPr>
        <w:spacing w:before="75" w:after="0"/>
      </w:pPr>
      <w:r>
        <w:rPr/>
        <w:t xml:space="preserve">三、大数据分析的虚拟电厂特征提取</w:t>
      </w:r>
    </w:p>
    <w:p>
      <w:pPr>
        <w:spacing w:before="75" w:after="0"/>
      </w:pPr>
      <w:r>
        <w:rPr/>
        <w:t xml:space="preserve">第三节 面向虚拟电厂的5g通信技术应用</w:t>
      </w:r>
    </w:p>
    <w:p>
      <w:pPr>
        <w:spacing w:before="75" w:after="0"/>
      </w:pPr>
      <w:r>
        <w:rPr/>
        <w:t xml:space="preserve">一、5g通信的概念与关键技术</w:t>
      </w:r>
    </w:p>
    <w:p>
      <w:pPr>
        <w:spacing w:before="75" w:after="0"/>
      </w:pPr>
      <w:r>
        <w:rPr/>
        <w:t xml:space="preserve">二、虚拟电厂对通信的需求分析</w:t>
      </w:r>
    </w:p>
    <w:p>
      <w:pPr>
        <w:spacing w:before="75" w:after="0"/>
      </w:pPr>
      <w:r>
        <w:rPr/>
        <w:t xml:space="preserve">三、5g技术的虚拟电厂通信系统设计</w:t>
      </w:r>
    </w:p>
    <w:p>
      <w:pPr>
        <w:spacing w:before="75" w:after="0"/>
      </w:pPr>
      <w:r>
        <w:rPr/>
        <w:t xml:space="preserve">第四节 区块链技术在虚拟电厂中的应用分析</w:t>
      </w:r>
    </w:p>
    <w:p>
      <w:pPr>
        <w:spacing w:before="75" w:after="0"/>
      </w:pPr>
      <w:r>
        <w:rPr/>
        <w:t xml:space="preserve">一、区块链在虚拟电厂中的应用成效</w:t>
      </w:r>
    </w:p>
    <w:p>
      <w:pPr>
        <w:spacing w:before="75" w:after="0"/>
      </w:pPr>
      <w:r>
        <w:rPr/>
        <w:t xml:space="preserve">二、区块链在虚拟电厂中的功能特点</w:t>
      </w:r>
    </w:p>
    <w:p>
      <w:pPr>
        <w:spacing w:before="75" w:after="0"/>
      </w:pPr>
      <w:r>
        <w:rPr/>
        <w:t xml:space="preserve">三、区块链应用于虚拟电厂的契合点</w:t>
      </w:r>
    </w:p>
    <w:p>
      <w:pPr>
        <w:spacing w:before="75" w:after="0"/>
      </w:pPr>
      <w:r>
        <w:rPr/>
        <w:t xml:space="preserve">四、区块链应用于虚拟电厂的商业模式</w:t>
      </w:r>
    </w:p>
    <w:p>
      <w:pPr>
        <w:spacing w:before="75" w:after="0"/>
      </w:pPr>
      <w:r>
        <w:rPr/>
        <w:t xml:space="preserve">五、区块链的虚拟电厂运营平台应用方案</w:t>
      </w:r>
    </w:p>
    <w:p>
      <w:pPr>
        <w:spacing w:before="75" w:after="0"/>
      </w:pPr>
      <w:r>
        <w:rPr/>
        <w:t xml:space="preserve">第五节 虚拟电厂分布式协同控制技术</w:t>
      </w:r>
    </w:p>
    <w:p>
      <w:pPr>
        <w:spacing w:before="75" w:after="0"/>
      </w:pPr>
      <w:r>
        <w:rPr/>
        <w:t xml:space="preserve">一、分布式系统优化设计要点分析</w:t>
      </w:r>
    </w:p>
    <w:p>
      <w:pPr>
        <w:spacing w:before="75" w:after="0"/>
      </w:pPr>
      <w:r>
        <w:rPr/>
        <w:t xml:space="preserve">二、虚拟电厂分布式协同技术意义</w:t>
      </w:r>
    </w:p>
    <w:p>
      <w:pPr>
        <w:spacing w:before="75" w:after="0"/>
      </w:pPr>
      <w:r>
        <w:rPr/>
        <w:t xml:space="preserve">三、虚拟电厂多智能体系统控制架构</w:t>
      </w:r>
    </w:p>
    <w:p>
      <w:pPr>
        <w:spacing w:before="75" w:after="0"/>
      </w:pPr>
      <w:r>
        <w:rPr/>
        <w:t xml:space="preserve">四、虚拟电厂分布式协同的仿真分析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2021-2026年中国重点区域虚拟电厂建设分析</w:t>
      </w:r>
    </w:p>
    <w:p>
      <w:pPr>
        <w:spacing w:before="75" w:after="0"/>
      </w:pPr>
      <w:r>
        <w:rPr/>
        <w:t xml:space="preserve">第一节 上海</w:t>
      </w:r>
    </w:p>
    <w:p>
      <w:pPr>
        <w:spacing w:before="75" w:after="0"/>
      </w:pPr>
      <w:r>
        <w:rPr/>
        <w:t xml:space="preserve">一、上海虚拟电厂建设背景</w:t>
      </w:r>
    </w:p>
    <w:p>
      <w:pPr>
        <w:spacing w:before="75" w:after="0"/>
      </w:pPr>
      <w:r>
        <w:rPr/>
        <w:t xml:space="preserve">二、上海虚拟电厂发展历程</w:t>
      </w:r>
    </w:p>
    <w:p>
      <w:pPr>
        <w:spacing w:before="75" w:after="0"/>
      </w:pPr>
      <w:r>
        <w:rPr/>
        <w:t xml:space="preserve">三、上海虚拟电厂发展现状</w:t>
      </w:r>
    </w:p>
    <w:p>
      <w:pPr>
        <w:spacing w:before="75" w:after="0"/>
      </w:pPr>
      <w:r>
        <w:rPr/>
        <w:t xml:space="preserve">四、上海虚拟电厂建设特色</w:t>
      </w:r>
    </w:p>
    <w:p>
      <w:pPr>
        <w:spacing w:before="75" w:after="0"/>
      </w:pPr>
      <w:r>
        <w:rPr/>
        <w:t xml:space="preserve">五、上海虚拟电厂发展规划</w:t>
      </w:r>
    </w:p>
    <w:p>
      <w:pPr>
        <w:spacing w:before="75" w:after="0"/>
      </w:pPr>
      <w:r>
        <w:rPr/>
        <w:t xml:space="preserve">第二节 安徽</w:t>
      </w:r>
    </w:p>
    <w:p>
      <w:pPr>
        <w:spacing w:before="75" w:after="0"/>
      </w:pPr>
      <w:r>
        <w:rPr/>
        <w:t xml:space="preserve">一、安徽虚拟电厂建设动态</w:t>
      </w:r>
    </w:p>
    <w:p>
      <w:pPr>
        <w:spacing w:before="75" w:after="0"/>
      </w:pPr>
      <w:r>
        <w:rPr/>
        <w:t xml:space="preserve">二、合肥虚拟电厂发展情况</w:t>
      </w:r>
    </w:p>
    <w:p>
      <w:pPr>
        <w:spacing w:before="75" w:after="0"/>
      </w:pPr>
      <w:r>
        <w:rPr/>
        <w:t xml:space="preserve">三、芜湖虚拟电厂发展动态</w:t>
      </w:r>
    </w:p>
    <w:p>
      <w:pPr>
        <w:spacing w:before="75" w:after="0"/>
      </w:pPr>
      <w:r>
        <w:rPr/>
        <w:t xml:space="preserve">第三节 浙江</w:t>
      </w:r>
    </w:p>
    <w:p>
      <w:pPr>
        <w:spacing w:before="75" w:after="0"/>
      </w:pPr>
      <w:r>
        <w:rPr/>
        <w:t xml:space="preserve">一、浙江虚拟电厂相关政策</w:t>
      </w:r>
    </w:p>
    <w:p>
      <w:pPr>
        <w:spacing w:before="75" w:after="0"/>
      </w:pPr>
      <w:r>
        <w:rPr/>
        <w:t xml:space="preserve">二、浙江虚拟电厂标准建设</w:t>
      </w:r>
    </w:p>
    <w:p>
      <w:pPr>
        <w:spacing w:before="75" w:after="0"/>
      </w:pPr>
      <w:r>
        <w:rPr/>
        <w:t xml:space="preserve">三、浙江虚拟电厂发展现状</w:t>
      </w:r>
    </w:p>
    <w:p>
      <w:pPr>
        <w:spacing w:before="75" w:after="0"/>
      </w:pPr>
      <w:r>
        <w:rPr/>
        <w:t xml:space="preserve">四、浙江虚拟电厂智慧平台</w:t>
      </w:r>
    </w:p>
    <w:p>
      <w:pPr>
        <w:spacing w:before="75" w:after="0"/>
      </w:pPr>
      <w:r>
        <w:rPr/>
        <w:t xml:space="preserve">五、宁海虚拟电厂试点项目</w:t>
      </w:r>
    </w:p>
    <w:p>
      <w:pPr>
        <w:spacing w:before="75" w:after="0"/>
      </w:pPr>
      <w:r>
        <w:rPr/>
        <w:t xml:space="preserve">六、浙江虚拟电厂发展前景</w:t>
      </w:r>
    </w:p>
    <w:p>
      <w:pPr>
        <w:spacing w:before="75" w:after="0"/>
      </w:pPr>
      <w:r>
        <w:rPr/>
        <w:t xml:space="preserve">第四节 广东</w:t>
      </w:r>
    </w:p>
    <w:p>
      <w:pPr>
        <w:spacing w:before="75" w:after="0"/>
      </w:pPr>
      <w:r>
        <w:rPr/>
        <w:t xml:space="preserve">一、广东虚拟电厂发展现状分析</w:t>
      </w:r>
    </w:p>
    <w:p>
      <w:pPr>
        <w:spacing w:before="75" w:after="0"/>
      </w:pPr>
      <w:r>
        <w:rPr/>
        <w:t xml:space="preserve">二、虚拟电厂+储充示范村建成</w:t>
      </w:r>
    </w:p>
    <w:p>
      <w:pPr>
        <w:spacing w:before="75" w:after="0"/>
      </w:pPr>
      <w:r>
        <w:rPr/>
        <w:t xml:space="preserve">三、广东虚拟电厂项目建设动态</w:t>
      </w:r>
    </w:p>
    <w:p>
      <w:pPr>
        <w:spacing w:before="75" w:after="0"/>
      </w:pPr>
      <w:r>
        <w:rPr/>
        <w:t xml:space="preserve">四、广东广州虚拟电厂实施细则</w:t>
      </w:r>
    </w:p>
    <w:p>
      <w:pPr>
        <w:spacing w:before="75" w:after="0"/>
      </w:pPr>
      <w:r>
        <w:rPr/>
        <w:t xml:space="preserve">第五节 其他地区</w:t>
      </w:r>
    </w:p>
    <w:p>
      <w:pPr>
        <w:spacing w:before="75" w:after="0"/>
      </w:pPr>
      <w:r>
        <w:rPr/>
        <w:t xml:space="preserve">一、山东虚拟电厂发展情况</w:t>
      </w:r>
    </w:p>
    <w:p>
      <w:pPr>
        <w:spacing w:before="75" w:after="0"/>
      </w:pPr>
      <w:r>
        <w:rPr/>
        <w:t xml:space="preserve">二、湖北武汉虚拟电厂现状</w:t>
      </w:r>
    </w:p>
    <w:p>
      <w:pPr>
        <w:spacing w:before="75" w:after="0"/>
      </w:pPr>
      <w:r>
        <w:rPr/>
        <w:t xml:space="preserve">三、河北雄安虚拟电厂发展</w:t>
      </w:r>
    </w:p>
    <w:p>
      <w:pPr>
        <w:spacing w:before="75" w:after="0"/>
      </w:pPr>
      <w:r>
        <w:rPr>
          <w:b w:val="1"/>
          <w:bCs w:val="1"/>
        </w:rPr>
        <w:t xml:space="preserve">第七章 2021-2026年国内虚拟电厂重点企业经营状况分析</w:t>
      </w:r>
    </w:p>
    <w:p>
      <w:pPr>
        <w:spacing w:before="75" w:after="0"/>
      </w:pPr>
      <w:r>
        <w:rPr/>
        <w:t xml:space="preserve">第一节 浙江万胜智能科技股份有限公司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第二节 北京科锐配电自动化股份有限公司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第三节 易事特集团股份有限公司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/>
        <w:t xml:space="preserve">第四节 北京恒泰实达科技股份有限公司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六、未来前景展望</w:t>
      </w:r>
    </w:p>
    <w:p>
      <w:pPr>
        <w:spacing w:before="75" w:after="0"/>
      </w:pPr>
      <w:r>
        <w:rPr/>
        <w:t xml:space="preserve">第五节 国网信息通信股份有限公司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五、核心竞争力分析</w:t>
      </w:r>
    </w:p>
    <w:p>
      <w:pPr>
        <w:spacing w:before="75" w:after="0"/>
      </w:pPr>
      <w:r>
        <w:rPr/>
        <w:t xml:space="preserve">六、公司发展战略</w:t>
      </w:r>
    </w:p>
    <w:p>
      <w:pPr>
        <w:spacing w:before="75" w:after="0"/>
      </w:pPr>
      <w:r>
        <w:rPr/>
        <w:t xml:space="preserve">七、未来前景展望</w:t>
      </w:r>
    </w:p>
    <w:p>
      <w:pPr>
        <w:spacing w:before="75" w:after="0"/>
      </w:pPr>
      <w:r>
        <w:rPr>
          <w:b w:val="1"/>
          <w:bCs w:val="1"/>
        </w:rPr>
        <w:t xml:space="preserve">第八章 中国虚拟电厂投资分析</w:t>
      </w:r>
    </w:p>
    <w:p>
      <w:pPr>
        <w:spacing w:before="75" w:after="0"/>
      </w:pPr>
      <w:r>
        <w:rPr/>
        <w:t xml:space="preserve">第一节 a股及新三板上市公司在能源电力行业投资动态分析</w:t>
      </w:r>
    </w:p>
    <w:p>
      <w:pPr>
        <w:spacing w:before="75" w:after="0"/>
      </w:pPr>
      <w:r>
        <w:rPr/>
        <w:t xml:space="preserve">一、投资项目综述</w:t>
      </w:r>
    </w:p>
    <w:p>
      <w:pPr>
        <w:spacing w:before="75" w:after="0"/>
      </w:pPr>
      <w:r>
        <w:rPr/>
        <w:t xml:space="preserve">二、投资区域分布</w:t>
      </w:r>
    </w:p>
    <w:p>
      <w:pPr>
        <w:spacing w:before="75" w:after="0"/>
      </w:pPr>
      <w:r>
        <w:rPr/>
        <w:t xml:space="preserve">三、投资模式分析</w:t>
      </w:r>
    </w:p>
    <w:p>
      <w:pPr>
        <w:spacing w:before="75" w:after="0"/>
      </w:pPr>
      <w:r>
        <w:rPr/>
        <w:t xml:space="preserve">四、典型投资案例</w:t>
      </w:r>
    </w:p>
    <w:p>
      <w:pPr>
        <w:spacing w:before="75" w:after="0"/>
      </w:pPr>
      <w:r>
        <w:rPr/>
        <w:t xml:space="preserve">第二节 能源电力行业上市公司投资动态分析</w:t>
      </w:r>
    </w:p>
    <w:p>
      <w:pPr>
        <w:spacing w:before="75" w:after="0"/>
      </w:pPr>
      <w:r>
        <w:rPr/>
        <w:t xml:space="preserve">一、投资规模统计</w:t>
      </w:r>
    </w:p>
    <w:p>
      <w:pPr>
        <w:spacing w:before="75" w:after="0"/>
      </w:pPr>
      <w:r>
        <w:rPr/>
        <w:t xml:space="preserve">二、投资区域分布</w:t>
      </w:r>
    </w:p>
    <w:p>
      <w:pPr>
        <w:spacing w:before="75" w:after="0"/>
      </w:pPr>
      <w:r>
        <w:rPr/>
        <w:t xml:space="preserve">三、投资模式分析</w:t>
      </w:r>
    </w:p>
    <w:p>
      <w:pPr>
        <w:spacing w:before="75" w:after="0"/>
      </w:pPr>
      <w:r>
        <w:rPr/>
        <w:t xml:space="preserve">四、典型投资案例</w:t>
      </w:r>
    </w:p>
    <w:p>
      <w:pPr>
        <w:spacing w:before="75" w:after="0"/>
      </w:pPr>
      <w:r>
        <w:rPr/>
        <w:t xml:space="preserve">第三节 虚拟电厂投资机会分析</w:t>
      </w:r>
    </w:p>
    <w:p>
      <w:pPr>
        <w:spacing w:before="75" w:after="0"/>
      </w:pPr>
      <w:r>
        <w:rPr/>
        <w:t xml:space="preserve">一、全球虚拟电厂投资情况</w:t>
      </w:r>
    </w:p>
    <w:p>
      <w:pPr>
        <w:spacing w:before="75" w:after="0"/>
      </w:pPr>
      <w:r>
        <w:rPr/>
        <w:t xml:space="preserve">二、中国虚拟电厂投资机遇</w:t>
      </w:r>
    </w:p>
    <w:p>
      <w:pPr>
        <w:spacing w:before="75" w:after="0"/>
      </w:pPr>
      <w:r>
        <w:rPr/>
        <w:t xml:space="preserve">三、中国虚拟电厂投资方向</w:t>
      </w:r>
    </w:p>
    <w:p>
      <w:pPr>
        <w:spacing w:before="75" w:after="0"/>
      </w:pPr>
      <w:r>
        <w:rPr>
          <w:b w:val="1"/>
          <w:bCs w:val="1"/>
        </w:rPr>
        <w:t xml:space="preserve">第九章 中国虚拟电厂的发展前景及趋势分析</w:t>
      </w:r>
    </w:p>
    <w:p>
      <w:pPr>
        <w:spacing w:before="75" w:after="0"/>
      </w:pPr>
      <w:r>
        <w:rPr/>
        <w:t xml:space="preserve">第一节 虚拟电厂的发展前景分析</w:t>
      </w:r>
    </w:p>
    <w:p>
      <w:pPr>
        <w:spacing w:before="75" w:after="0"/>
      </w:pPr>
      <w:r>
        <w:rPr/>
        <w:t xml:space="preserve">一、虚拟电厂应用前景</w:t>
      </w:r>
    </w:p>
    <w:p>
      <w:pPr>
        <w:spacing w:before="75" w:after="0"/>
      </w:pPr>
      <w:r>
        <w:rPr/>
        <w:t xml:space="preserve">二、虚拟电厂市场前景</w:t>
      </w:r>
    </w:p>
    <w:p>
      <w:pPr>
        <w:spacing w:before="75" w:after="0"/>
      </w:pPr>
      <w:r>
        <w:rPr/>
        <w:t xml:space="preserve">三、虚拟电厂发展前景</w:t>
      </w:r>
    </w:p>
    <w:p>
      <w:pPr>
        <w:spacing w:before="75" w:after="0"/>
      </w:pPr>
      <w:r>
        <w:rPr/>
        <w:t xml:space="preserve">第二节 虚拟电厂的发展趋势分析</w:t>
      </w:r>
    </w:p>
    <w:p>
      <w:pPr>
        <w:spacing w:before="75" w:after="0"/>
      </w:pPr>
      <w:r>
        <w:rPr/>
        <w:t xml:space="preserve">一、虚拟电厂研发重点分析</w:t>
      </w:r>
    </w:p>
    <w:p>
      <w:pPr>
        <w:spacing w:before="75" w:after="0"/>
      </w:pPr>
      <w:r>
        <w:rPr/>
        <w:t xml:space="preserve">二、虚拟电厂未来发展趋势</w:t>
      </w:r>
    </w:p>
    <w:p>
      <w:pPr>
        <w:spacing w:before="75" w:after="0"/>
      </w:pPr>
      <w:r>
        <w:rPr/>
        <w:t xml:space="preserve">三、虚拟电厂新技术应用方向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图表：经典虚拟电厂示意图</w:t>
      </w:r>
    </w:p>
    <w:p>
      <w:pPr>
        <w:spacing w:before="75" w:after="0"/>
      </w:pPr>
      <w:r>
        <w:rPr/>
        <w:t xml:space="preserve">图表：虚拟电厂的运行机制</w:t>
      </w:r>
    </w:p>
    <w:p>
      <w:pPr>
        <w:spacing w:before="75" w:after="0"/>
      </w:pPr>
      <w:r>
        <w:rPr/>
        <w:t xml:space="preserve">图表：虚拟电厂运作模式</w:t>
      </w:r>
    </w:p>
    <w:p>
      <w:pPr>
        <w:spacing w:before="75" w:after="0"/>
      </w:pPr>
      <w:r>
        <w:rPr/>
        <w:t xml:space="preserve">图表：虚拟电厂的典型结构</w:t>
      </w:r>
    </w:p>
    <w:p>
      <w:pPr>
        <w:spacing w:before="75" w:after="0"/>
      </w:pPr>
      <w:r>
        <w:rPr/>
        <w:t xml:space="preserve">图表：2021-2026年分月全社会用电量及其增速</w:t>
      </w:r>
    </w:p>
    <w:p>
      <w:pPr>
        <w:spacing w:before="75" w:after="0"/>
      </w:pPr>
      <w:r>
        <w:rPr/>
        <w:t xml:space="preserve">图表：2021-2026年分地区当月全社会用电量及其增速</w:t>
      </w:r>
    </w:p>
    <w:p>
      <w:pPr>
        <w:spacing w:before="75" w:after="0"/>
      </w:pPr>
      <w:r>
        <w:rPr/>
        <w:t xml:space="preserve">图表：2021-2026年重点行业分月用电量情况</w:t>
      </w:r>
    </w:p>
    <w:p>
      <w:pPr>
        <w:spacing w:before="75" w:after="0"/>
      </w:pPr>
      <w:r>
        <w:rPr/>
        <w:t xml:space="preserve">图表：2021-2026年风电装机较多省份风电装机容量和设备利用小时</w:t>
      </w:r>
    </w:p>
    <w:p>
      <w:pPr>
        <w:spacing w:before="75" w:after="0"/>
      </w:pPr>
      <w:r>
        <w:rPr/>
        <w:t xml:space="preserve">图表：电力行业上市公司名单</w:t>
      </w:r>
    </w:p>
    <w:p>
      <w:pPr>
        <w:spacing w:before="75" w:after="0"/>
      </w:pPr>
      <w:r>
        <w:rPr/>
        <w:t xml:space="preserve">图表：2021-2026年电力行业上市公司资产规模及结构</w:t>
      </w:r>
    </w:p>
    <w:p>
      <w:pPr>
        <w:spacing w:before="75" w:after="0"/>
      </w:pPr>
      <w:r>
        <w:rPr/>
        <w:t xml:space="preserve">图表：电力行业上市公司上市板分布情况</w:t>
      </w:r>
    </w:p>
    <w:p>
      <w:pPr>
        <w:spacing w:before="75" w:after="0"/>
      </w:pPr>
      <w:r>
        <w:rPr/>
        <w:t xml:space="preserve">图表：电力行业上市公司地域分布情况</w:t>
      </w:r>
    </w:p>
    <w:p>
      <w:pPr>
        <w:spacing w:before="75" w:after="0"/>
      </w:pPr>
      <w:r>
        <w:rPr/>
        <w:t xml:space="preserve">图表：虚拟电厂发展的政策背景</w:t>
      </w:r>
    </w:p>
    <w:p>
      <w:pPr>
        <w:spacing w:before="75" w:after="0"/>
      </w:pPr>
      <w:r>
        <w:rPr/>
        <w:t xml:space="preserve">图表：国家层面虚拟电厂相关政策</w:t>
      </w:r>
    </w:p>
    <w:p>
      <w:pPr>
        <w:spacing w:before="75" w:after="0"/>
      </w:pPr>
      <w:r>
        <w:rPr/>
        <w:t xml:space="preserve">图表：2021-2026年地方层面虚拟电厂相关政策</w:t>
      </w:r>
    </w:p>
    <w:p>
      <w:pPr>
        <w:spacing w:before="75" w:after="0"/>
      </w:pPr>
      <w:r>
        <w:rPr/>
        <w:t xml:space="preserve">图表：虚拟电厂发展的三个阶段</w:t>
      </w:r>
    </w:p>
    <w:p>
      <w:pPr>
        <w:spacing w:before="75" w:after="0"/>
      </w:pPr>
      <w:r>
        <w:rPr/>
        <w:t xml:space="preserve">图表：中国虚拟电厂产业图谱</w:t>
      </w:r>
    </w:p>
    <w:p>
      <w:pPr>
        <w:spacing w:before="75" w:after="0"/>
      </w:pPr>
      <w:r>
        <w:rPr/>
        <w:t xml:space="preserve">图表：中国虚拟电厂发展三阶段对比</w:t>
      </w:r>
    </w:p>
    <w:p>
      <w:pPr>
        <w:spacing w:before="75" w:after="0"/>
      </w:pPr>
      <w:r>
        <w:rPr/>
        <w:t xml:space="preserve">图表：中国虚拟电厂实践案例</w:t>
      </w:r>
    </w:p>
    <w:p>
      <w:pPr>
        <w:spacing w:before="75" w:after="0"/>
      </w:pPr>
      <w:r>
        <w:rPr/>
        <w:t xml:space="preserve">图表：中国部分企业在虚拟电厂布局情况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本文地址：https://www.51baogao.cn/baogao/20240516/567064.shtml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516/567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中国虚拟电厂行业市场调研及前景趋势与投资发展研究报告(2026-2031版)</dc:title>
  <dc:description>中国虚拟电厂行业市场调研及前景趋势与投资发展研究报告(2026-2031版)</dc:description>
  <dc:subject>中国虚拟电厂行业市场调研及前景趋势与投资发展研究报告(2026-2031版)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2026-04-01T02:42:31+08:00</dcterms:created>
  <dcterms:modified xsi:type="dcterms:W3CDTF">2026-04-01T02:42:31+08:00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