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中国烟感型摄像机行业市场发展现状及竞争格局与投资前景研究报告(2026-2031版)</w:t>
      </w:r>
    </w:p>
    <w:p>
      <w:pPr>
        <w:spacing w:after="150"/>
      </w:pPr>
      <w:r>
        <w:rPr>
          <w:b w:val="1"/>
          <w:bCs w:val="1"/>
        </w:rPr>
        <w:t xml:space="preserve">报告简介</w:t>
      </w:r>
    </w:p>
    <w:p>
      <w:pPr>
        <w:spacing w:after="150"/>
      </w:pPr>
      <w:r>
        <w:rPr/>
        <w:t xml:space="preserve">烟感型摄像机，也被称为烟感摄像机或伪装型摄像机，是一种经过特殊设计和改造的隐蔽式监控设备。其外观和功能类似于常见的烟雾探测器(烟感器)，但内部却集成了摄像机和录像功能。这种摄像机的主要目的是在不引起人们注意的情况下，进行视频监控和录像，从而保护特定区域的安全。</w:t>
      </w:r>
    </w:p>
    <w:p>
      <w:pPr>
        <w:spacing w:after="150"/>
      </w:pPr>
      <w:r>
        <w:rPr/>
        <w:t xml:space="preserve">烟感型摄像机通常用于那些需要隐藏监控设备的场合，比如商业场所、银行、酒店、办公室、仓库等。由于其外观与普通烟感器相似，很难被轻易识别出来，因此可以大大提高监控的隐蔽性和安全性。除了具有伪装功能外，烟感型摄像机还具备一些其他特点，如高清画质、夜视功能、移动侦测等。这些功能使得烟感型摄像机能够在各种环境下进行有效的视频监控和录像，确保监控区域的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感型摄像机专业研究单位等公布和提供的大量资料。对我国烟感型摄像机行业作了详尽深入的分析，为烟感型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烟感型摄像机市场特征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烟感型摄像机行业发展的\"波特五力模型\"分析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2021-2026年全球烟感型摄像机市场发展环境现状分析</w:t>
      </w:r>
    </w:p>
    <w:p>
      <w:pPr>
        <w:spacing w:before="75" w:after="0"/>
      </w:pPr>
      <w:r>
        <w:rPr/>
        <w:t xml:space="preserve">第一节 烟感型摄像机发展环境分析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二、烟感型摄像机行业相关政策分析</w:t>
      </w:r>
    </w:p>
    <w:p>
      <w:pPr>
        <w:spacing w:before="75" w:after="0"/>
      </w:pPr>
      <w:r>
        <w:rPr/>
        <w:t xml:space="preserve">第四节 烟感型摄像机行业技术环境分析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2021-2026年全球和国内烟感型摄像机市场供需平衡调查分析</w:t>
      </w:r>
    </w:p>
    <w:p>
      <w:pPr>
        <w:spacing w:before="75" w:after="0"/>
      </w:pPr>
      <w:r>
        <w:rPr/>
        <w:t xml:space="preserve">第一节 2021-2026年国际烟感型摄像机市场现状分析</w:t>
      </w:r>
    </w:p>
    <w:p>
      <w:pPr>
        <w:spacing w:before="75" w:after="0"/>
      </w:pPr>
      <w:r>
        <w:rPr/>
        <w:t xml:space="preserve">一、国际烟感型摄像机市场发展历程</w:t>
      </w:r>
    </w:p>
    <w:p>
      <w:pPr>
        <w:spacing w:before="75" w:after="0"/>
      </w:pPr>
      <w:r>
        <w:rPr/>
        <w:t xml:space="preserve">二、国际主要国家烟感型摄像机发展情况分析</w:t>
      </w:r>
    </w:p>
    <w:p>
      <w:pPr>
        <w:spacing w:before="75" w:after="0"/>
      </w:pPr>
      <w:r>
        <w:rPr/>
        <w:t xml:space="preserve">三、国际烟感型摄像机市场发展趋势</w:t>
      </w:r>
    </w:p>
    <w:p>
      <w:pPr>
        <w:spacing w:before="75" w:after="0"/>
      </w:pPr>
      <w:r>
        <w:rPr/>
        <w:t xml:space="preserve">第二节 2021-2026年中国烟感型摄像机市场供需平衡分析</w:t>
      </w:r>
    </w:p>
    <w:p>
      <w:pPr>
        <w:spacing w:before="75" w:after="0"/>
      </w:pPr>
      <w:r>
        <w:rPr/>
        <w:t xml:space="preserve">一、2021-2026年中国烟感型摄像机市场市场规模分析</w:t>
      </w:r>
    </w:p>
    <w:p>
      <w:pPr>
        <w:spacing w:before="75" w:after="0"/>
      </w:pPr>
      <w:r>
        <w:rPr/>
        <w:t xml:space="preserve">二、2021-2026年中国烟感型摄像机市场供给统计分析</w:t>
      </w:r>
    </w:p>
    <w:p>
      <w:pPr>
        <w:spacing w:before="75" w:after="0"/>
      </w:pPr>
      <w:r>
        <w:rPr/>
        <w:t xml:space="preserve">三、2021-2026年中国烟感型摄像机市场需求统计分析</w:t>
      </w:r>
    </w:p>
    <w:p>
      <w:pPr>
        <w:spacing w:before="75" w:after="0"/>
      </w:pPr>
      <w:r>
        <w:rPr/>
        <w:t xml:space="preserve">第三节 2021-2026年影响烟感型摄像机市场供需平衡的因素分析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烟感型摄像机市场发展特点分析</w:t>
      </w:r>
    </w:p>
    <w:p>
      <w:pPr>
        <w:spacing w:before="75" w:after="0"/>
      </w:pPr>
      <w:r>
        <w:rPr/>
        <w:t xml:space="preserve">第一节 烟感型摄像机市场周期性、季节性等特点</w:t>
      </w:r>
    </w:p>
    <w:p>
      <w:pPr>
        <w:spacing w:before="75" w:after="0"/>
      </w:pPr>
      <w:r>
        <w:rPr/>
        <w:t xml:space="preserve">第二节 烟感型摄像机行业壁垒</w:t>
      </w:r>
    </w:p>
    <w:p>
      <w:pPr>
        <w:spacing w:before="75" w:after="0"/>
      </w:pPr>
      <w:r>
        <w:rPr/>
        <w:t xml:space="preserve">一、烟感型摄像机行业进入壁垒</w:t>
      </w:r>
    </w:p>
    <w:p>
      <w:pPr>
        <w:spacing w:before="75" w:after="0"/>
      </w:pPr>
      <w:r>
        <w:rPr/>
        <w:t xml:space="preserve">二、烟感型摄像机行业技术壁垒</w:t>
      </w:r>
    </w:p>
    <w:p>
      <w:pPr>
        <w:spacing w:before="75" w:after="0"/>
      </w:pPr>
      <w:r>
        <w:rPr/>
        <w:t xml:space="preserve">三、烟感型摄像机行业人才壁垒</w:t>
      </w:r>
    </w:p>
    <w:p>
      <w:pPr>
        <w:spacing w:before="75" w:after="0"/>
      </w:pPr>
      <w:r>
        <w:rPr/>
        <w:t xml:space="preserve">四、烟感型摄像机行业政策壁垒</w:t>
      </w:r>
    </w:p>
    <w:p>
      <w:pPr>
        <w:spacing w:before="75" w:after="0"/>
      </w:pPr>
      <w:r>
        <w:rPr/>
        <w:t xml:space="preserve">第三节 烟感型摄像机市场发展swot分析</w:t>
      </w:r>
    </w:p>
    <w:p>
      <w:pPr>
        <w:spacing w:before="75" w:after="0"/>
      </w:pPr>
      <w:r>
        <w:rPr/>
        <w:t xml:space="preserve">一、烟感型摄像机市场发展优势分析</w:t>
      </w:r>
    </w:p>
    <w:p>
      <w:pPr>
        <w:spacing w:before="75" w:after="0"/>
      </w:pPr>
      <w:r>
        <w:rPr/>
        <w:t xml:space="preserve">二、烟感型摄像机市场发展劣势分析</w:t>
      </w:r>
    </w:p>
    <w:p>
      <w:pPr>
        <w:spacing w:before="75" w:after="0"/>
      </w:pPr>
      <w:r>
        <w:rPr/>
        <w:t xml:space="preserve">三、烟感型摄像机市场机遇分析</w:t>
      </w:r>
    </w:p>
    <w:p>
      <w:pPr>
        <w:spacing w:before="75" w:after="0"/>
      </w:pPr>
      <w:r>
        <w:rPr/>
        <w:t xml:space="preserve">四、烟感型摄像机市场威胁分析</w:t>
      </w:r>
    </w:p>
    <w:p>
      <w:pPr>
        <w:spacing w:before="75" w:after="0"/>
      </w:pPr>
      <w:r>
        <w:rPr/>
        <w:t xml:space="preserve">第四节 烟感型摄像机市场竞争程度分析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2021-2026年中国烟感型摄像机市场重点区域运行分析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海康威视(hikvision)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萤石(ezviz)</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panasonic/松下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signifire系统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艾礼安</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carrier global corporation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2021-2026年中国烟感型摄像机市场竞争格局与企业竞争力评价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烟感型摄像机行业营销渠道分析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三、各类渠道对烟感型摄像机行业的影响</w:t>
      </w:r>
    </w:p>
    <w:p>
      <w:pPr>
        <w:spacing w:before="75" w:after="0"/>
      </w:pPr>
      <w:r>
        <w:rPr/>
        <w:t xml:space="preserve">四、主要烟感型摄像机企业渠道策略研究</w:t>
      </w:r>
    </w:p>
    <w:p>
      <w:pPr>
        <w:spacing w:before="75" w:after="0"/>
      </w:pPr>
      <w:r>
        <w:rPr/>
        <w:t xml:space="preserve">第二节 烟感型摄像机行业主要客户群分析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2026-2031年烟感型摄像机市场发展分析预测</w:t>
      </w:r>
    </w:p>
    <w:p>
      <w:pPr>
        <w:spacing w:before="75" w:after="0"/>
      </w:pPr>
      <w:r>
        <w:rPr/>
        <w:t xml:space="preserve">第一节 2026-2031年中国烟感型摄像机市场规模预测</w:t>
      </w:r>
    </w:p>
    <w:p>
      <w:pPr>
        <w:spacing w:before="75" w:after="0"/>
      </w:pPr>
      <w:r>
        <w:rPr/>
        <w:t xml:space="preserve">第二节 2026-2031年中国烟感型摄像机行业产值规模预测</w:t>
      </w:r>
    </w:p>
    <w:p>
      <w:pPr>
        <w:spacing w:before="75" w:after="0"/>
      </w:pPr>
      <w:r>
        <w:rPr/>
        <w:t xml:space="preserve">第三节 2026-2031年中国烟感型摄像机市场需求趋势预测</w:t>
      </w:r>
    </w:p>
    <w:p>
      <w:pPr>
        <w:spacing w:before="75" w:after="0"/>
      </w:pPr>
      <w:r>
        <w:rPr>
          <w:b w:val="1"/>
          <w:bCs w:val="1"/>
        </w:rPr>
        <w:t xml:space="preserve">第十章 烟感型摄像机行业投资前景与投资策略分析</w:t>
      </w:r>
    </w:p>
    <w:p>
      <w:pPr>
        <w:spacing w:before="75" w:after="0"/>
      </w:pPr>
      <w:r>
        <w:rPr/>
        <w:t xml:space="preserve">第一节 烟感型摄像机行业投资价值分析</w:t>
      </w:r>
    </w:p>
    <w:p>
      <w:pPr>
        <w:spacing w:before="75" w:after="0"/>
      </w:pPr>
      <w:r>
        <w:rPr/>
        <w:t xml:space="preserve">一、烟感型摄像机行业发展前景分析</w:t>
      </w:r>
    </w:p>
    <w:p>
      <w:pPr>
        <w:spacing w:before="75" w:after="0"/>
      </w:pPr>
      <w:r>
        <w:rPr/>
        <w:t xml:space="preserve">二、烟感型摄像机行业盈利能力预测</w:t>
      </w:r>
    </w:p>
    <w:p>
      <w:pPr>
        <w:spacing w:before="75" w:after="0"/>
      </w:pPr>
      <w:r>
        <w:rPr/>
        <w:t xml:space="preserve">第二节 烟感型摄像机行业投资风险分析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烟感型摄像机行业投资策略分析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中国烟感型摄像机行业投资风险及对策分析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烟感型摄像机行业投资机会与建议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业内专家对中国烟感型摄像机行业总结及企业重点客户管理建议</w:t>
      </w:r>
    </w:p>
    <w:p>
      <w:pPr>
        <w:spacing w:before="75" w:after="0"/>
      </w:pPr>
      <w:r>
        <w:rPr/>
        <w:t xml:space="preserve">第一节 烟感型摄像机行业企业问题总结</w:t>
      </w:r>
    </w:p>
    <w:p>
      <w:pPr>
        <w:spacing w:before="75" w:after="0"/>
      </w:pPr>
      <w:r>
        <w:rPr/>
        <w:t xml:space="preserve">第二节 烟感型摄像机企业应对策略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烟感型摄像机市场的重点客户战略实施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烟感型摄像机项目投资建议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图表：国内外烟感型摄像机市场需求情况</w:t>
      </w:r>
    </w:p>
    <w:p>
      <w:pPr>
        <w:spacing w:before="75" w:after="0"/>
      </w:pPr>
      <w:r>
        <w:rPr/>
        <w:t xml:space="preserve">图表：2021-2026年中国烟感型摄像机行业市场规模及增速</w:t>
      </w:r>
    </w:p>
    <w:p>
      <w:pPr>
        <w:spacing w:before="75" w:after="0"/>
      </w:pPr>
      <w:r>
        <w:rPr/>
        <w:t xml:space="preserve">图表：2026-2031年中国烟感型摄像机行业市场规模及增速预测</w:t>
      </w:r>
    </w:p>
    <w:p>
      <w:pPr>
        <w:spacing w:before="75" w:after="0"/>
      </w:pPr>
      <w:r>
        <w:rPr/>
        <w:t xml:space="preserve">图表：2021-2026年烟感型摄像机市场规模及增速</w:t>
      </w:r>
    </w:p>
    <w:p>
      <w:pPr>
        <w:spacing w:before="75" w:after="0"/>
      </w:pPr>
      <w:r>
        <w:rPr/>
        <w:t xml:space="preserve">图表：2026-2031年烟感型摄像机市场规模及增速预测</w:t>
      </w:r>
    </w:p>
    <w:p>
      <w:pPr>
        <w:spacing w:before="75" w:after="0"/>
      </w:pPr>
      <w:r>
        <w:rPr/>
        <w:t xml:space="preserve">图表：2021-2026年烟感型摄像机重点企业市场份额</w:t>
      </w:r>
    </w:p>
    <w:p>
      <w:pPr>
        <w:spacing w:before="75" w:after="0"/>
      </w:pPr>
      <w:r>
        <w:rPr/>
        <w:t xml:space="preserve">图表：2026-2031年烟感型摄像机区域结构</w:t>
      </w:r>
    </w:p>
    <w:p>
      <w:pPr>
        <w:spacing w:before="75" w:after="0"/>
      </w:pPr>
      <w:r>
        <w:rPr/>
        <w:t xml:space="preserve">图表：2026-2031年烟感型摄像机渠道结构</w:t>
      </w:r>
    </w:p>
    <w:p>
      <w:pPr>
        <w:spacing w:before="75" w:after="0"/>
      </w:pPr>
      <w:r>
        <w:rPr/>
        <w:t xml:space="preserve">图表：2021-2026年烟感型摄像机需求总量</w:t>
      </w:r>
    </w:p>
    <w:p>
      <w:pPr>
        <w:spacing w:before="75" w:after="0"/>
      </w:pPr>
      <w:r>
        <w:rPr/>
        <w:t xml:space="preserve">图表：2026-2031年烟感型摄像机需求总量预测</w:t>
      </w:r>
    </w:p>
    <w:p>
      <w:pPr>
        <w:spacing w:before="75" w:after="0"/>
      </w:pPr>
      <w:r>
        <w:rPr/>
        <w:t xml:space="preserve">图表：2021-2026年烟感型摄像机需求集中度</w:t>
      </w:r>
    </w:p>
    <w:p>
      <w:pPr>
        <w:spacing w:before="75" w:after="0"/>
      </w:pPr>
      <w:r>
        <w:rPr/>
        <w:t xml:space="preserve">图表：2021-2026年烟感型摄像机需求增长速度</w:t>
      </w:r>
    </w:p>
    <w:p>
      <w:pPr>
        <w:spacing w:before="75" w:after="0"/>
      </w:pPr>
      <w:r>
        <w:rPr/>
        <w:t xml:space="preserve">图表：2021-2026年烟感型摄像机产值分析</w:t>
      </w:r>
    </w:p>
    <w:p>
      <w:pPr>
        <w:spacing w:before="75" w:after="0"/>
      </w:pPr>
      <w:r>
        <w:rPr/>
        <w:t xml:space="preserve">图表：2021-2026年烟感型摄像机供给增长速度</w:t>
      </w:r>
    </w:p>
    <w:p>
      <w:pPr>
        <w:spacing w:before="75" w:after="0"/>
      </w:pPr>
      <w:r>
        <w:rPr/>
        <w:t xml:space="preserve">图表：2026-2031年烟感型摄像机产值规模预测</w:t>
      </w:r>
    </w:p>
    <w:p>
      <w:pPr>
        <w:spacing w:before="75" w:after="0"/>
      </w:pPr>
      <w:r>
        <w:rPr/>
        <w:t xml:space="preserve">图表：2021-2026年烟感型摄像机市场集中度</w:t>
      </w:r>
    </w:p>
    <w:p>
      <w:pPr>
        <w:spacing w:before="75" w:after="0"/>
      </w:pPr>
      <w:r>
        <w:rPr/>
        <w:t xml:space="preserve">图表：2026-2031年烟感型摄像机企业区域分布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本文地址：https://www.51baogao.cn/baogao/20240612/567996.shtml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2/5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中国烟感型摄像机行业市场发展现状及竞争格局与投资前景研究报告(2026-2031版)</dc:title>
  <dc:description>中国烟感型摄像机行业市场发展现状及竞争格局与投资前景研究报告(2026-2031版)</dc:description>
  <dc:subject>中国烟感型摄像机行业市场发展现状及竞争格局与投资前景研究报告(2026-2031版)</dc:subject>
  <cp:keywords>研究报告</cp:keywords>
  <cp:category>研究报告</cp:category>
  <cp:lastModifiedBy>北京中道泰和信息咨询有限公司</cp:lastModifiedBy>
  <dcterms:created xsi:type="dcterms:W3CDTF">2026-04-01T03:06:47+08:00</dcterms:created>
  <dcterms:modified xsi:type="dcterms:W3CDTF">2026-04-01T03:06:47+08:00</dcterms:modified>
</cp:coreProperties>
</file>

<file path=docProps/custom.xml><?xml version="1.0" encoding="utf-8"?>
<Properties xmlns="http://schemas.openxmlformats.org/officeDocument/2006/custom-properties" xmlns:vt="http://schemas.openxmlformats.org/officeDocument/2006/docPropsVTypes"/>
</file>