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中国防伪包装制品行业市场发展现状及趋势预测与投资分析研究报告(2026-2031版)</w:t>
      </w:r>
    </w:p>
    <w:p>
      <w:pPr>
        <w:spacing w:after="150"/>
      </w:pPr>
      <w:r>
        <w:rPr>
          <w:b w:val="1"/>
          <w:bCs w:val="1"/>
        </w:rPr>
        <w:t xml:space="preserve">报告简介</w:t>
      </w:r>
    </w:p>
    <w:p>
      <w:pPr>
        <w:spacing w:after="150"/>
      </w:pPr>
      <w:r>
        <w:rPr/>
        <w:t xml:space="preserve">防伪包装制品是指在产品包装上采用特定的防伪材料、技术或设计，以达到保护产品真实性和品质、防止伪造和假冒的目的。这些防伪措施包括但不限于使用特殊材料、印刷技术、条形码、二维码、RFID标签、全息图像等，旨在为消费者提供辨别真伪的便利，同时保护品牌声誉和消费者利益。</w:t>
      </w:r>
    </w:p>
    <w:p>
      <w:pPr>
        <w:spacing w:after="150"/>
      </w:pPr>
      <w:r>
        <w:rPr/>
        <w:t xml:space="preserve">随着科技的不断进步，防伪包装行业将继续依赖技术创新来推动发展。包括采用更先进的印刷技术、材料科学、数据分析和区块链技术等，以提高防伪效果和追溯能力。环保和可持续性将成为防伪包装行业的重要发展方向。通过采用环保材料、减少包装废弃物、优化包装结构等方式，降低对环境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包装制品行业研究单位等公布和提供的大量资料以及对行业内企业调研访察所获得的大量第一手数据，对我国防伪包装制品市场的发展状况、供需状况、竞争格局、赢利水平、发展趋势等进行了分析。报告重点分析了防伪包装制品前十大企业的研发、产销、战略、经营状况等。报告还对防伪包装制品市场风险进行了预测，为防伪包装制品生产厂家、流通企业以及零售商提供了新的投资机会和可借鉴的操作模式，对欲在防伪包装制品行业从事资本运作的经济实体等单位准确了解目前中国防伪包装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防伪包装制品市场特征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防伪包装制品行业发展的\"波特五力模型\"分析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2021-2026年全球防伪包装制品市场发展环境现状分析</w:t>
      </w:r>
    </w:p>
    <w:p>
      <w:pPr>
        <w:spacing w:before="75" w:after="0"/>
      </w:pPr>
      <w:r>
        <w:rPr/>
        <w:t xml:space="preserve">第一节 防伪包装制品发展环境分析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二、防伪包装制品行业相关政策分析</w:t>
      </w:r>
    </w:p>
    <w:p>
      <w:pPr>
        <w:spacing w:before="75" w:after="0"/>
      </w:pPr>
      <w:r>
        <w:rPr/>
        <w:t xml:space="preserve">第四节 防伪包装制品行业技术环境分析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2021-2026年全球和国内防伪包装制品市场供需平衡调查分析</w:t>
      </w:r>
    </w:p>
    <w:p>
      <w:pPr>
        <w:spacing w:before="75" w:after="0"/>
      </w:pPr>
      <w:r>
        <w:rPr/>
        <w:t xml:space="preserve">第一节 2021-2026年国际防伪包装制品市场现状分析</w:t>
      </w:r>
    </w:p>
    <w:p>
      <w:pPr>
        <w:spacing w:before="75" w:after="0"/>
      </w:pPr>
      <w:r>
        <w:rPr/>
        <w:t xml:space="preserve">一、国际防伪包装制品市场发展历程</w:t>
      </w:r>
    </w:p>
    <w:p>
      <w:pPr>
        <w:spacing w:before="75" w:after="0"/>
      </w:pPr>
      <w:r>
        <w:rPr/>
        <w:t xml:space="preserve">二、国际主要国家防伪包装制品发展情况分析</w:t>
      </w:r>
    </w:p>
    <w:p>
      <w:pPr>
        <w:spacing w:before="75" w:after="0"/>
      </w:pPr>
      <w:r>
        <w:rPr/>
        <w:t xml:space="preserve">三、国际防伪包装制品市场发展趋势</w:t>
      </w:r>
    </w:p>
    <w:p>
      <w:pPr>
        <w:spacing w:before="75" w:after="0"/>
      </w:pPr>
      <w:r>
        <w:rPr/>
        <w:t xml:space="preserve">第二节 2021-2026年中国防伪包装制品市场供需平衡分析</w:t>
      </w:r>
    </w:p>
    <w:p>
      <w:pPr>
        <w:spacing w:before="75" w:after="0"/>
      </w:pPr>
      <w:r>
        <w:rPr/>
        <w:t xml:space="preserve">一、2021-2026年中国防伪包装制品市场市场规模分析</w:t>
      </w:r>
    </w:p>
    <w:p>
      <w:pPr>
        <w:spacing w:before="75" w:after="0"/>
      </w:pPr>
      <w:r>
        <w:rPr/>
        <w:t xml:space="preserve">二、2021-2026年中国防伪包装制品市场供给统计分析</w:t>
      </w:r>
    </w:p>
    <w:p>
      <w:pPr>
        <w:spacing w:before="75" w:after="0"/>
      </w:pPr>
      <w:r>
        <w:rPr/>
        <w:t xml:space="preserve">三、2021-2026年中国防伪包装制品市场需求统计分析</w:t>
      </w:r>
    </w:p>
    <w:p>
      <w:pPr>
        <w:spacing w:before="75" w:after="0"/>
      </w:pPr>
      <w:r>
        <w:rPr/>
        <w:t xml:space="preserve">第三节 2021-2026年影响防伪包装制品市场供需平衡的因素分析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防伪包装制品市场发展特点分析</w:t>
      </w:r>
    </w:p>
    <w:p>
      <w:pPr>
        <w:spacing w:before="75" w:after="0"/>
      </w:pPr>
      <w:r>
        <w:rPr/>
        <w:t xml:space="preserve">第一节 防伪包装制品市场周期性、季节性等特点</w:t>
      </w:r>
    </w:p>
    <w:p>
      <w:pPr>
        <w:spacing w:before="75" w:after="0"/>
      </w:pPr>
      <w:r>
        <w:rPr/>
        <w:t xml:space="preserve">第二节 防伪包装制品行业壁垒</w:t>
      </w:r>
    </w:p>
    <w:p>
      <w:pPr>
        <w:spacing w:before="75" w:after="0"/>
      </w:pPr>
      <w:r>
        <w:rPr/>
        <w:t xml:space="preserve">一、防伪包装制品行业进入壁垒</w:t>
      </w:r>
    </w:p>
    <w:p>
      <w:pPr>
        <w:spacing w:before="75" w:after="0"/>
      </w:pPr>
      <w:r>
        <w:rPr/>
        <w:t xml:space="preserve">二、防伪包装制品行业技术壁垒</w:t>
      </w:r>
    </w:p>
    <w:p>
      <w:pPr>
        <w:spacing w:before="75" w:after="0"/>
      </w:pPr>
      <w:r>
        <w:rPr/>
        <w:t xml:space="preserve">三、防伪包装制品行业人才壁垒</w:t>
      </w:r>
    </w:p>
    <w:p>
      <w:pPr>
        <w:spacing w:before="75" w:after="0"/>
      </w:pPr>
      <w:r>
        <w:rPr/>
        <w:t xml:space="preserve">四、防伪包装制品行业政策壁垒</w:t>
      </w:r>
    </w:p>
    <w:p>
      <w:pPr>
        <w:spacing w:before="75" w:after="0"/>
      </w:pPr>
      <w:r>
        <w:rPr/>
        <w:t xml:space="preserve">第三节 防伪包装制品市场发展swot分析</w:t>
      </w:r>
    </w:p>
    <w:p>
      <w:pPr>
        <w:spacing w:before="75" w:after="0"/>
      </w:pPr>
      <w:r>
        <w:rPr/>
        <w:t xml:space="preserve">一、防伪包装制品市场发展优势分析</w:t>
      </w:r>
    </w:p>
    <w:p>
      <w:pPr>
        <w:spacing w:before="75" w:after="0"/>
      </w:pPr>
      <w:r>
        <w:rPr/>
        <w:t xml:space="preserve">二、防伪包装制品市场发展劣势分析</w:t>
      </w:r>
    </w:p>
    <w:p>
      <w:pPr>
        <w:spacing w:before="75" w:after="0"/>
      </w:pPr>
      <w:r>
        <w:rPr/>
        <w:t xml:space="preserve">三、防伪包装制品市场机遇分析</w:t>
      </w:r>
    </w:p>
    <w:p>
      <w:pPr>
        <w:spacing w:before="75" w:after="0"/>
      </w:pPr>
      <w:r>
        <w:rPr/>
        <w:t xml:space="preserve">四、防伪包装制品市场威胁分析</w:t>
      </w:r>
    </w:p>
    <w:p>
      <w:pPr>
        <w:spacing w:before="75" w:after="0"/>
      </w:pPr>
      <w:r>
        <w:rPr/>
        <w:t xml:space="preserve">第四节 防伪包装制品市场竞争程度分析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2021-2026年中国防伪包装制品市场重点区域运行分析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天臣集团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兆信股份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华工科技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航天信息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中锐股份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avery dennison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ccl industries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sicpa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2021-2026年中国防伪包装制品市场竞争格局与企业竞争力评价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防伪包装制品行业营销渠道分析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三、各类渠道对防伪包装制品行业的影响</w:t>
      </w:r>
    </w:p>
    <w:p>
      <w:pPr>
        <w:spacing w:before="75" w:after="0"/>
      </w:pPr>
      <w:r>
        <w:rPr/>
        <w:t xml:space="preserve">四、主要防伪包装制品企业渠道策略研究</w:t>
      </w:r>
    </w:p>
    <w:p>
      <w:pPr>
        <w:spacing w:before="75" w:after="0"/>
      </w:pPr>
      <w:r>
        <w:rPr/>
        <w:t xml:space="preserve">第二节 防伪包装制品行业主要客户群分析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2026-2031年防伪包装制品市场发展分析预测</w:t>
      </w:r>
    </w:p>
    <w:p>
      <w:pPr>
        <w:spacing w:before="75" w:after="0"/>
      </w:pPr>
      <w:r>
        <w:rPr/>
        <w:t xml:space="preserve">第一节 2026-2031年中国防伪包装制品市场规模预测</w:t>
      </w:r>
    </w:p>
    <w:p>
      <w:pPr>
        <w:spacing w:before="75" w:after="0"/>
      </w:pPr>
      <w:r>
        <w:rPr/>
        <w:t xml:space="preserve">第二节 2026-2031年中国防伪包装制品行业产值规模预测</w:t>
      </w:r>
    </w:p>
    <w:p>
      <w:pPr>
        <w:spacing w:before="75" w:after="0"/>
      </w:pPr>
      <w:r>
        <w:rPr/>
        <w:t xml:space="preserve">第三节 2026-2031年中国防伪包装制品市场需求趋势预测</w:t>
      </w:r>
    </w:p>
    <w:p>
      <w:pPr>
        <w:spacing w:before="75" w:after="0"/>
      </w:pPr>
      <w:r>
        <w:rPr>
          <w:b w:val="1"/>
          <w:bCs w:val="1"/>
        </w:rPr>
        <w:t xml:space="preserve">第十章 防伪包装制品行业投资前景与投资策略分析</w:t>
      </w:r>
    </w:p>
    <w:p>
      <w:pPr>
        <w:spacing w:before="75" w:after="0"/>
      </w:pPr>
      <w:r>
        <w:rPr/>
        <w:t xml:space="preserve">第一节 防伪包装制品行业投资价值分析</w:t>
      </w:r>
    </w:p>
    <w:p>
      <w:pPr>
        <w:spacing w:before="75" w:after="0"/>
      </w:pPr>
      <w:r>
        <w:rPr/>
        <w:t xml:space="preserve">一、防伪包装制品行业发展前景分析</w:t>
      </w:r>
    </w:p>
    <w:p>
      <w:pPr>
        <w:spacing w:before="75" w:after="0"/>
      </w:pPr>
      <w:r>
        <w:rPr/>
        <w:t xml:space="preserve">二、防伪包装制品行业盈利能力预测</w:t>
      </w:r>
    </w:p>
    <w:p>
      <w:pPr>
        <w:spacing w:before="75" w:after="0"/>
      </w:pPr>
      <w:r>
        <w:rPr/>
        <w:t xml:space="preserve">第二节 防伪包装制品行业投资风险分析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防伪包装制品行业投资策略分析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中国防伪包装制品行业投资风险及对策分析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防伪包装制品行业投资机会与建议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业内专家对中国防伪包装制品行业总结及企业重点客户管理建议</w:t>
      </w:r>
    </w:p>
    <w:p>
      <w:pPr>
        <w:spacing w:before="75" w:after="0"/>
      </w:pPr>
      <w:r>
        <w:rPr/>
        <w:t xml:space="preserve">第一节 防伪包装制品行业企业问题总结</w:t>
      </w:r>
    </w:p>
    <w:p>
      <w:pPr>
        <w:spacing w:before="75" w:after="0"/>
      </w:pPr>
      <w:r>
        <w:rPr/>
        <w:t xml:space="preserve">第二节 防伪包装制品企业应对策略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防伪包装制品市场的重点客户战略实施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防伪包装制品项目投资建议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图表：国内外防伪包装制品市场需求情况</w:t>
      </w:r>
    </w:p>
    <w:p>
      <w:pPr>
        <w:spacing w:before="75" w:after="0"/>
      </w:pPr>
      <w:r>
        <w:rPr/>
        <w:t xml:space="preserve">图表：2021-2026年中国防伪包装制品行业市场规模及增速</w:t>
      </w:r>
    </w:p>
    <w:p>
      <w:pPr>
        <w:spacing w:before="75" w:after="0"/>
      </w:pPr>
      <w:r>
        <w:rPr/>
        <w:t xml:space="preserve">图表：2026-2031年中国防伪包装制品行业市场规模及增速预测</w:t>
      </w:r>
    </w:p>
    <w:p>
      <w:pPr>
        <w:spacing w:before="75" w:after="0"/>
      </w:pPr>
      <w:r>
        <w:rPr/>
        <w:t xml:space="preserve">图表：2021-2026年防伪包装制品市场规模及增速</w:t>
      </w:r>
    </w:p>
    <w:p>
      <w:pPr>
        <w:spacing w:before="75" w:after="0"/>
      </w:pPr>
      <w:r>
        <w:rPr/>
        <w:t xml:space="preserve">图表：2026-2031年防伪包装制品市场规模及增速预测</w:t>
      </w:r>
    </w:p>
    <w:p>
      <w:pPr>
        <w:spacing w:before="75" w:after="0"/>
      </w:pPr>
      <w:r>
        <w:rPr/>
        <w:t xml:space="preserve">图表：2021-2026年防伪包装制品重点企业市场份额</w:t>
      </w:r>
    </w:p>
    <w:p>
      <w:pPr>
        <w:spacing w:before="75" w:after="0"/>
      </w:pPr>
      <w:r>
        <w:rPr/>
        <w:t xml:space="preserve">图表：2026-2031年防伪包装制品区域结构</w:t>
      </w:r>
    </w:p>
    <w:p>
      <w:pPr>
        <w:spacing w:before="75" w:after="0"/>
      </w:pPr>
      <w:r>
        <w:rPr/>
        <w:t xml:space="preserve">图表：2026-2031年防伪包装制品渠道结构</w:t>
      </w:r>
    </w:p>
    <w:p>
      <w:pPr>
        <w:spacing w:before="75" w:after="0"/>
      </w:pPr>
      <w:r>
        <w:rPr/>
        <w:t xml:space="preserve">图表：2021-2026年防伪包装制品需求总量</w:t>
      </w:r>
    </w:p>
    <w:p>
      <w:pPr>
        <w:spacing w:before="75" w:after="0"/>
      </w:pPr>
      <w:r>
        <w:rPr/>
        <w:t xml:space="preserve">图表：2026-2031年防伪包装制品需求总量预测</w:t>
      </w:r>
    </w:p>
    <w:p>
      <w:pPr>
        <w:spacing w:before="75" w:after="0"/>
      </w:pPr>
      <w:r>
        <w:rPr/>
        <w:t xml:space="preserve">图表：2021-2026年防伪包装制品需求集中度</w:t>
      </w:r>
    </w:p>
    <w:p>
      <w:pPr>
        <w:spacing w:before="75" w:after="0"/>
      </w:pPr>
      <w:r>
        <w:rPr/>
        <w:t xml:space="preserve">图表：2021-2026年防伪包装制品需求增长速度</w:t>
      </w:r>
    </w:p>
    <w:p>
      <w:pPr>
        <w:spacing w:before="75" w:after="0"/>
      </w:pPr>
      <w:r>
        <w:rPr/>
        <w:t xml:space="preserve">图表：2021-2026年防伪包装制品产值分析</w:t>
      </w:r>
    </w:p>
    <w:p>
      <w:pPr>
        <w:spacing w:before="75" w:after="0"/>
      </w:pPr>
      <w:r>
        <w:rPr/>
        <w:t xml:space="preserve">图表：2021-2026年防伪包装制品供给增长速度</w:t>
      </w:r>
    </w:p>
    <w:p>
      <w:pPr>
        <w:spacing w:before="75" w:after="0"/>
      </w:pPr>
      <w:r>
        <w:rPr/>
        <w:t xml:space="preserve">图表：2026-2031年防伪包装制品产值规模预测</w:t>
      </w:r>
    </w:p>
    <w:p>
      <w:pPr>
        <w:spacing w:before="75" w:after="0"/>
      </w:pPr>
      <w:r>
        <w:rPr/>
        <w:t xml:space="preserve">图表：2021-2026年防伪包装制品市场集中度</w:t>
      </w:r>
    </w:p>
    <w:p>
      <w:pPr>
        <w:spacing w:before="75" w:after="0"/>
      </w:pPr>
      <w:r>
        <w:rPr/>
        <w:t xml:space="preserve">图表：2026-2031年防伪包装制品企业区域分布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中国防伪包装制品行业市场发展现状及趋势预测与投资分析研究报告(2026-2031版)</dc:title>
  <dc:description>中国防伪包装制品行业市场发展现状及趋势预测与投资分析研究报告(2026-2031版)</dc:description>
  <dc:subject>中国防伪包装制品行业市场发展现状及趋势预测与投资分析研究报告(2026-2031版)</dc:subject>
  <cp:keywords>研究报告</cp:keywords>
  <cp:category>研究报告</cp:category>
  <cp:lastModifiedBy>北京中道泰和信息咨询有限公司</cp:lastModifiedBy>
  <dcterms:created xsi:type="dcterms:W3CDTF">2026-04-01T03:11:38+08:00</dcterms:created>
  <dcterms:modified xsi:type="dcterms:W3CDTF">2026-04-01T03:11:38+08:00</dcterms:modified>
</cp:coreProperties>
</file>

<file path=docProps/custom.xml><?xml version="1.0" encoding="utf-8"?>
<Properties xmlns="http://schemas.openxmlformats.org/officeDocument/2006/custom-properties" xmlns:vt="http://schemas.openxmlformats.org/officeDocument/2006/docPropsVTypes"/>
</file>