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中国服饰加工行业市场发展现状及发展前景与投资分析研究报告(2026-2031版)</w:t>
      </w:r>
    </w:p>
    <w:p>
      <w:pPr>
        <w:spacing w:after="150"/>
      </w:pPr>
      <w:r>
        <w:rPr>
          <w:b w:val="1"/>
          <w:bCs w:val="1"/>
        </w:rPr>
        <w:t xml:space="preserve">报告简介</w:t>
      </w:r>
    </w:p>
    <w:p>
      <w:pPr>
        <w:spacing w:after="150"/>
      </w:pPr>
      <w:r>
        <w:rPr/>
        <w:t xml:space="preserve">服饰加工是以现代化的机器加工为主，手工加工为辅的一种服装生产方法。它涉及从原材料转化为成品的整个过程，包括裁剪、缝制、熨烫、检验等多个环节。服饰加工不仅是满足人们日常穿着需求的重要手段，也是促进经济发展和传承文化的重要途径。</w:t>
      </w:r>
    </w:p>
    <w:p>
      <w:pPr>
        <w:spacing w:after="150"/>
      </w:pPr>
      <w:r>
        <w:rPr/>
        <w:t xml:space="preserve">随着消费者对时尚的不断追求，服装需求持续增长，推动了服饰加工行业的发展。中国作为世界上最大的服装生产和加工基地，其服饰加工业的产值呈现出稳步增长的态势。跨境电商和全球市场拓展为服饰加工行业带来了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饰加工专业研究单位等公布和提供的大量资料。对我国服饰加工的行业现状、市场各类经营指标的情况、重点企业状况、区域市场发展情况等内容进行详细的阐述和深入的分析，着重对服饰加工业务的发展进行详尽深入的分析，并根据服饰加工行业的政策经济发展环境对服饰加工行业潜在的风险和防范建议进行分析。最后提出研究者对服饰加工行业的研究观点，以供投资决策者参考。</w:t>
      </w:r>
    </w:p>
    <w:p>
      <w:pPr>
        <w:spacing w:after="150"/>
      </w:pPr>
      <w:r>
        <w:rPr>
          <w:b w:val="1"/>
          <w:bCs w:val="1"/>
        </w:rPr>
        <w:t xml:space="preserve">报告目录</w:t>
      </w:r>
    </w:p>
    <w:p>
      <w:pPr>
        <w:spacing w:before="75" w:after="0"/>
      </w:pPr>
      <w:r>
        <w:rPr>
          <w:b w:val="1"/>
          <w:bCs w:val="1"/>
        </w:rPr>
        <w:t xml:space="preserve">第一章 服饰加工市场特征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服饰加工行业发展的\"波特五力模型\"分析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2021-2026年全球服饰加工市场发展环境现状分析</w:t>
      </w:r>
    </w:p>
    <w:p>
      <w:pPr>
        <w:spacing w:before="75" w:after="0"/>
      </w:pPr>
      <w:r>
        <w:rPr/>
        <w:t xml:space="preserve">第一节 服饰加工发展环境分析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二、服饰加工行业相关政策分析</w:t>
      </w:r>
    </w:p>
    <w:p>
      <w:pPr>
        <w:spacing w:before="75" w:after="0"/>
      </w:pPr>
      <w:r>
        <w:rPr/>
        <w:t xml:space="preserve">第四节 服饰加工行业技术环境分析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2021-2026年全球和国内服饰加工市场供需平衡调查分析</w:t>
      </w:r>
    </w:p>
    <w:p>
      <w:pPr>
        <w:spacing w:before="75" w:after="0"/>
      </w:pPr>
      <w:r>
        <w:rPr/>
        <w:t xml:space="preserve">第一节 2021-2026年国际服饰加工市场现状分析</w:t>
      </w:r>
    </w:p>
    <w:p>
      <w:pPr>
        <w:spacing w:before="75" w:after="0"/>
      </w:pPr>
      <w:r>
        <w:rPr/>
        <w:t xml:space="preserve">一、国际服饰加工市场发展历程</w:t>
      </w:r>
    </w:p>
    <w:p>
      <w:pPr>
        <w:spacing w:before="75" w:after="0"/>
      </w:pPr>
      <w:r>
        <w:rPr/>
        <w:t xml:space="preserve">二、国际主要国家服饰加工发展情况分析</w:t>
      </w:r>
    </w:p>
    <w:p>
      <w:pPr>
        <w:spacing w:before="75" w:after="0"/>
      </w:pPr>
      <w:r>
        <w:rPr/>
        <w:t xml:space="preserve">三、国际服饰加工市场发展趋势</w:t>
      </w:r>
    </w:p>
    <w:p>
      <w:pPr>
        <w:spacing w:before="75" w:after="0"/>
      </w:pPr>
      <w:r>
        <w:rPr/>
        <w:t xml:space="preserve">第二节 2021-2026年中国服饰加工市场供需平衡分析</w:t>
      </w:r>
    </w:p>
    <w:p>
      <w:pPr>
        <w:spacing w:before="75" w:after="0"/>
      </w:pPr>
      <w:r>
        <w:rPr/>
        <w:t xml:space="preserve">一、2021-2026年中国服饰加工市场市场规模分析</w:t>
      </w:r>
    </w:p>
    <w:p>
      <w:pPr>
        <w:spacing w:before="75" w:after="0"/>
      </w:pPr>
      <w:r>
        <w:rPr/>
        <w:t xml:space="preserve">二、2021-2026年中国服饰加工市场供给统计分析</w:t>
      </w:r>
    </w:p>
    <w:p>
      <w:pPr>
        <w:spacing w:before="75" w:after="0"/>
      </w:pPr>
      <w:r>
        <w:rPr/>
        <w:t xml:space="preserve">三、2021-2026年中国服饰加工市场需求统计分析</w:t>
      </w:r>
    </w:p>
    <w:p>
      <w:pPr>
        <w:spacing w:before="75" w:after="0"/>
      </w:pPr>
      <w:r>
        <w:rPr/>
        <w:t xml:space="preserve">第三节 2021-2026年影响服饰加工市场供需平衡的因素分析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服饰加工市场发展特点分析</w:t>
      </w:r>
    </w:p>
    <w:p>
      <w:pPr>
        <w:spacing w:before="75" w:after="0"/>
      </w:pPr>
      <w:r>
        <w:rPr/>
        <w:t xml:space="preserve">第一节 服饰加工市场周期性、季节性等特点</w:t>
      </w:r>
    </w:p>
    <w:p>
      <w:pPr>
        <w:spacing w:before="75" w:after="0"/>
      </w:pPr>
      <w:r>
        <w:rPr/>
        <w:t xml:space="preserve">第二节 服饰加工行业壁垒</w:t>
      </w:r>
    </w:p>
    <w:p>
      <w:pPr>
        <w:spacing w:before="75" w:after="0"/>
      </w:pPr>
      <w:r>
        <w:rPr/>
        <w:t xml:space="preserve">一、服饰加工行业进入壁垒</w:t>
      </w:r>
    </w:p>
    <w:p>
      <w:pPr>
        <w:spacing w:before="75" w:after="0"/>
      </w:pPr>
      <w:r>
        <w:rPr/>
        <w:t xml:space="preserve">二、服饰加工行业技术壁垒</w:t>
      </w:r>
    </w:p>
    <w:p>
      <w:pPr>
        <w:spacing w:before="75" w:after="0"/>
      </w:pPr>
      <w:r>
        <w:rPr/>
        <w:t xml:space="preserve">三、服饰加工行业人才壁垒</w:t>
      </w:r>
    </w:p>
    <w:p>
      <w:pPr>
        <w:spacing w:before="75" w:after="0"/>
      </w:pPr>
      <w:r>
        <w:rPr/>
        <w:t xml:space="preserve">四、服饰加工行业政策壁垒</w:t>
      </w:r>
    </w:p>
    <w:p>
      <w:pPr>
        <w:spacing w:before="75" w:after="0"/>
      </w:pPr>
      <w:r>
        <w:rPr/>
        <w:t xml:space="preserve">第三节 服饰加工市场发展swot分析</w:t>
      </w:r>
    </w:p>
    <w:p>
      <w:pPr>
        <w:spacing w:before="75" w:after="0"/>
      </w:pPr>
      <w:r>
        <w:rPr/>
        <w:t xml:space="preserve">一、服饰加工市场发展优势分析</w:t>
      </w:r>
    </w:p>
    <w:p>
      <w:pPr>
        <w:spacing w:before="75" w:after="0"/>
      </w:pPr>
      <w:r>
        <w:rPr/>
        <w:t xml:space="preserve">二、服饰加工市场发展劣势分析</w:t>
      </w:r>
    </w:p>
    <w:p>
      <w:pPr>
        <w:spacing w:before="75" w:after="0"/>
      </w:pPr>
      <w:r>
        <w:rPr/>
        <w:t xml:space="preserve">三、服饰加工市场机遇分析</w:t>
      </w:r>
    </w:p>
    <w:p>
      <w:pPr>
        <w:spacing w:before="75" w:after="0"/>
      </w:pPr>
      <w:r>
        <w:rPr/>
        <w:t xml:space="preserve">四、服饰加工市场威胁分析</w:t>
      </w:r>
    </w:p>
    <w:p>
      <w:pPr>
        <w:spacing w:before="75" w:after="0"/>
      </w:pPr>
      <w:r>
        <w:rPr/>
        <w:t xml:space="preserve">第四节 服饰加工市场竞争程度分析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2021-2026年中国服饰加工市场重点区域运行分析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湖北美尔雅股份有限公司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兰州三毛纺织服饰有限公司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inditex集团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h&amp;m</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nike(耐克)</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雅戈尔集团股份有限公司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太平鸟集团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波司登股份有限公司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海澜集团公司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宁波培罗成集团有限公司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2021-2026年中国服饰加工市场竞争格局与企业竞争力评价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服饰加工行业营销渠道分析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三、各类渠道对服饰加工行业的影响</w:t>
      </w:r>
    </w:p>
    <w:p>
      <w:pPr>
        <w:spacing w:before="75" w:after="0"/>
      </w:pPr>
      <w:r>
        <w:rPr/>
        <w:t xml:space="preserve">四、主要服饰加工企业渠道策略研究</w:t>
      </w:r>
    </w:p>
    <w:p>
      <w:pPr>
        <w:spacing w:before="75" w:after="0"/>
      </w:pPr>
      <w:r>
        <w:rPr/>
        <w:t xml:space="preserve">第二节 服饰加工行业主要客户群分析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2026-2031年服饰加工市场发展分析预测</w:t>
      </w:r>
    </w:p>
    <w:p>
      <w:pPr>
        <w:spacing w:before="75" w:after="0"/>
      </w:pPr>
      <w:r>
        <w:rPr/>
        <w:t xml:space="preserve">第一节 2026-2031年中国服饰加工市场规模预测</w:t>
      </w:r>
    </w:p>
    <w:p>
      <w:pPr>
        <w:spacing w:before="75" w:after="0"/>
      </w:pPr>
      <w:r>
        <w:rPr/>
        <w:t xml:space="preserve">第二节 2026-2031年中国服饰加工行业产值规模预测</w:t>
      </w:r>
    </w:p>
    <w:p>
      <w:pPr>
        <w:spacing w:before="75" w:after="0"/>
      </w:pPr>
      <w:r>
        <w:rPr/>
        <w:t xml:space="preserve">第三节 2026-2031年中国服饰加工市场需求趋势预测</w:t>
      </w:r>
    </w:p>
    <w:p>
      <w:pPr>
        <w:spacing w:before="75" w:after="0"/>
      </w:pPr>
      <w:r>
        <w:rPr>
          <w:b w:val="1"/>
          <w:bCs w:val="1"/>
        </w:rPr>
        <w:t xml:space="preserve">第十章 服饰加工行业投资前景与投资策略分析</w:t>
      </w:r>
    </w:p>
    <w:p>
      <w:pPr>
        <w:spacing w:before="75" w:after="0"/>
      </w:pPr>
      <w:r>
        <w:rPr/>
        <w:t xml:space="preserve">第一节 服饰加工行业投资价值分析</w:t>
      </w:r>
    </w:p>
    <w:p>
      <w:pPr>
        <w:spacing w:before="75" w:after="0"/>
      </w:pPr>
      <w:r>
        <w:rPr/>
        <w:t xml:space="preserve">一、服饰加工行业发展前景分析</w:t>
      </w:r>
    </w:p>
    <w:p>
      <w:pPr>
        <w:spacing w:before="75" w:after="0"/>
      </w:pPr>
      <w:r>
        <w:rPr/>
        <w:t xml:space="preserve">二、服饰加工行业盈利能力预测</w:t>
      </w:r>
    </w:p>
    <w:p>
      <w:pPr>
        <w:spacing w:before="75" w:after="0"/>
      </w:pPr>
      <w:r>
        <w:rPr/>
        <w:t xml:space="preserve">第二节 服饰加工行业投资风险分析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服饰加工行业投资策略分析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中国服饰加工行业投资风险及对策分析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服饰加工行业投资机会与建议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业内专家对中国服饰加工行业总结及企业重点客户管理建议</w:t>
      </w:r>
    </w:p>
    <w:p>
      <w:pPr>
        <w:spacing w:before="75" w:after="0"/>
      </w:pPr>
      <w:r>
        <w:rPr/>
        <w:t xml:space="preserve">第一节 服饰加工行业企业问题总结</w:t>
      </w:r>
    </w:p>
    <w:p>
      <w:pPr>
        <w:spacing w:before="75" w:after="0"/>
      </w:pPr>
      <w:r>
        <w:rPr/>
        <w:t xml:space="preserve">第二节 服饰加工企业应对策略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服饰加工市场的重点客户战略实施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服饰加工项目投资建议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图表：国内外服饰加工市场需求情况</w:t>
      </w:r>
    </w:p>
    <w:p>
      <w:pPr>
        <w:spacing w:before="75" w:after="0"/>
      </w:pPr>
      <w:r>
        <w:rPr/>
        <w:t xml:space="preserve">图表：2021-2026年中国服饰加工行业市场规模及增速</w:t>
      </w:r>
    </w:p>
    <w:p>
      <w:pPr>
        <w:spacing w:before="75" w:after="0"/>
      </w:pPr>
      <w:r>
        <w:rPr/>
        <w:t xml:space="preserve">图表：2026-2031年中国服饰加工行业市场规模及增速预测</w:t>
      </w:r>
    </w:p>
    <w:p>
      <w:pPr>
        <w:spacing w:before="75" w:after="0"/>
      </w:pPr>
      <w:r>
        <w:rPr/>
        <w:t xml:space="preserve">图表：2021-2026年服饰加工市场规模及增速</w:t>
      </w:r>
    </w:p>
    <w:p>
      <w:pPr>
        <w:spacing w:before="75" w:after="0"/>
      </w:pPr>
      <w:r>
        <w:rPr/>
        <w:t xml:space="preserve">图表：2026-2031年服饰加工市场规模及增速预测</w:t>
      </w:r>
    </w:p>
    <w:p>
      <w:pPr>
        <w:spacing w:before="75" w:after="0"/>
      </w:pPr>
      <w:r>
        <w:rPr/>
        <w:t xml:space="preserve">图表：2021-2026年服饰加工重点企业市场份额</w:t>
      </w:r>
    </w:p>
    <w:p>
      <w:pPr>
        <w:spacing w:before="75" w:after="0"/>
      </w:pPr>
      <w:r>
        <w:rPr/>
        <w:t xml:space="preserve">图表：2026-2031年服饰加工区域结构</w:t>
      </w:r>
    </w:p>
    <w:p>
      <w:pPr>
        <w:spacing w:before="75" w:after="0"/>
      </w:pPr>
      <w:r>
        <w:rPr/>
        <w:t xml:space="preserve">图表：2026-2031年服饰加工渠道结构</w:t>
      </w:r>
    </w:p>
    <w:p>
      <w:pPr>
        <w:spacing w:before="75" w:after="0"/>
      </w:pPr>
      <w:r>
        <w:rPr/>
        <w:t xml:space="preserve">图表：2021-2026年服饰加工需求总量</w:t>
      </w:r>
    </w:p>
    <w:p>
      <w:pPr>
        <w:spacing w:before="75" w:after="0"/>
      </w:pPr>
      <w:r>
        <w:rPr/>
        <w:t xml:space="preserve">图表：2026-2031年服饰加工需求总量预测</w:t>
      </w:r>
    </w:p>
    <w:p>
      <w:pPr>
        <w:spacing w:before="75" w:after="0"/>
      </w:pPr>
      <w:r>
        <w:rPr/>
        <w:t xml:space="preserve">图表：2021-2026年服饰加工需求集中度</w:t>
      </w:r>
    </w:p>
    <w:p>
      <w:pPr>
        <w:spacing w:before="75" w:after="0"/>
      </w:pPr>
      <w:r>
        <w:rPr/>
        <w:t xml:space="preserve">图表：2021-2026年服饰加工需求增长速度</w:t>
      </w:r>
    </w:p>
    <w:p>
      <w:pPr>
        <w:spacing w:before="75" w:after="0"/>
      </w:pPr>
      <w:r>
        <w:rPr/>
        <w:t xml:space="preserve">图表：2021-2026年服饰加工产值分析</w:t>
      </w:r>
    </w:p>
    <w:p>
      <w:pPr>
        <w:spacing w:before="75" w:after="0"/>
      </w:pPr>
      <w:r>
        <w:rPr/>
        <w:t xml:space="preserve">图表：2021-2026年服饰加工供给增长速度</w:t>
      </w:r>
    </w:p>
    <w:p>
      <w:pPr>
        <w:spacing w:before="75" w:after="0"/>
      </w:pPr>
      <w:r>
        <w:rPr/>
        <w:t xml:space="preserve">图表：2026-2031年服饰加工产值规模预测</w:t>
      </w:r>
    </w:p>
    <w:p>
      <w:pPr>
        <w:spacing w:before="75" w:after="0"/>
      </w:pPr>
      <w:r>
        <w:rPr/>
        <w:t xml:space="preserve">图表：2021-2026年服饰加工市场集中度</w:t>
      </w:r>
    </w:p>
    <w:p>
      <w:pPr>
        <w:spacing w:before="75" w:after="0"/>
      </w:pPr>
      <w:r>
        <w:rPr/>
        <w:t xml:space="preserve">图表：2026-2031年服饰加工企业区域分布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中国服饰加工行业市场发展现状及发展前景与投资分析研究报告(2026-2031版)</dc:title>
  <dc:description>中国服饰加工行业市场发展现状及发展前景与投资分析研究报告(2026-2031版)</dc:description>
  <dc:subject>中国服饰加工行业市场发展现状及发展前景与投资分析研究报告(2026-2031版)</dc:subject>
  <cp:keywords>研究报告</cp:keywords>
  <cp:category>研究报告</cp:category>
  <cp:lastModifiedBy>北京中道泰和信息咨询有限公司</cp:lastModifiedBy>
  <dcterms:created xsi:type="dcterms:W3CDTF">2026-04-01T03:12:53+08:00</dcterms:created>
  <dcterms:modified xsi:type="dcterms:W3CDTF">2026-04-01T03:12:53+08:00</dcterms:modified>
</cp:coreProperties>
</file>

<file path=docProps/custom.xml><?xml version="1.0" encoding="utf-8"?>
<Properties xmlns="http://schemas.openxmlformats.org/officeDocument/2006/custom-properties" xmlns:vt="http://schemas.openxmlformats.org/officeDocument/2006/docPropsVTypes"/>
</file>