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中国CCRC康养社区行业市场发展现状及发展前景与未来展望研究报告(2026-2031版)</w:t>
      </w:r>
    </w:p>
    <w:p>
      <w:pPr>
        <w:spacing w:after="150"/>
      </w:pPr>
      <w:r>
        <w:rPr>
          <w:b w:val="1"/>
          <w:bCs w:val="1"/>
        </w:rPr>
        <w:t xml:space="preserve">报告简介</w:t>
      </w:r>
    </w:p>
    <w:p>
      <w:pPr>
        <w:spacing w:after="150"/>
      </w:pPr>
      <w:r>
        <w:rPr/>
        <w:t xml:space="preserve">CCRC，即持续照料退休社区，是一种起源于美国的养老模式。CCRC康养社区旨在通过为老年人提供自理、介护、介助一体化的居住设施和服务，使老年人在健康状况和自理能力变化时，依然可以在熟悉的环境中继续居住，并获得与身体状况相对应的照料服务。</w:t>
      </w:r>
    </w:p>
    <w:p>
      <w:pPr>
        <w:spacing w:after="150"/>
      </w:pPr>
      <w:r>
        <w:rPr/>
        <w:t xml:space="preserve">在2023年，中国智慧养老行业共发生17起投融资事件，总金额达到18.66亿元人民币。这显示了康养产业因其庞大的市场潜力受到资本市场的青睐。投资方包括远宁投资、恒旭资本、同创伟业、金鼎资本等知名投资机构。获得投资的企业包括迈德斯特、卡本医疗、小橙长护等，它们在智慧养老领域展现出创新能力和市场潜力。</w:t>
      </w:r>
    </w:p>
    <w:p>
      <w:pPr>
        <w:spacing w:after="150"/>
      </w:pPr>
      <w:r>
        <w:rPr/>
        <w:t xml:space="preserve">随着GDP的持续增长和老年人比例的不断增加，康养产业为投资者提供了大量具有消费能力的客源。同时，康养项目具有复合化的趋势，为投资者提供了多元化的投资选择。</w:t>
      </w:r>
    </w:p>
    <w:p>
      <w:pPr>
        <w:spacing w:after="150"/>
      </w:pPr>
      <w:r>
        <w:rPr/>
        <w:t xml:space="preserve">随着中国社会人口老龄化的加速，老年人口数量不断增加，老年社会问题日益突出。在这一背景下，CCRC康养社区应运而生，为老年人提供了一种创新的养老模式。</w:t>
      </w:r>
    </w:p>
    <w:p>
      <w:pPr>
        <w:spacing w:after="150"/>
      </w:pPr>
      <w:r>
        <w:rPr/>
        <w:t xml:space="preserve">CCRC康养社区的核心优势在于其能够提供从独立生活到全面护理的无缝过渡，确保老年人在不同的生活阶段都能获得适当的照护和医疗服务。这种一站式服务的特点使得CCRC康养社区在应对人口老龄化方面具有显著的优势。</w:t>
      </w:r>
    </w:p>
    <w:p>
      <w:pPr>
        <w:spacing w:after="150"/>
      </w:pPr>
      <w:r>
        <w:rPr/>
        <w:t xml:space="preserve">老年人在选择养老方式时，往往希望能够在一个熟悉、稳定的环境中生活。CCRC康养社区满足了这一需求，允许老年人在一个社区内持续生活，即使他们的健康状况发生变化，也无需迁移到其他设施。这种环境熟悉性不仅有助于老年人保持稳定的心理状态，还能维护他们的社交关系，避免因为搬迁而产生的孤独感和失落感。</w:t>
      </w:r>
    </w:p>
    <w:p>
      <w:pPr>
        <w:spacing w:after="150"/>
      </w:pPr>
      <w:r>
        <w:rPr/>
        <w:t xml:space="preserve">老年人在健康方面有着特殊的需求，包括健康管理、疾病预防、康复治疗等。CCRC康养社区通过提供个性化的服务，有效地满足了老年人的这些健康需求。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CCRC康养社区市场进行了分析研究。报告在总结中国CCRC康养社区发展历程的基础上，结合新时期的各方面因素，对中国CCRC康养社区的发展趋势给予了细致和审慎的预测论证。报告资料详实，图表丰富，既有深入的分析，又有直观的比较，为CCRC康养社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ccrc康养社区基本概况 </w:t>
      </w:r>
    </w:p>
    <w:p>
      <w:pPr>
        <w:spacing w:before="75" w:after="0"/>
      </w:pPr>
      <w:r>
        <w:rPr/>
        <w:t xml:space="preserve">第一节 ccrc康养社区定义及特征 </w:t>
      </w:r>
    </w:p>
    <w:p>
      <w:pPr>
        <w:spacing w:before="75" w:after="0"/>
      </w:pPr>
      <w:r>
        <w:rPr/>
        <w:t xml:space="preserve">一、ccrc康养社区概念界定 </w:t>
      </w:r>
    </w:p>
    <w:p>
      <w:pPr>
        <w:spacing w:before="75" w:after="0"/>
      </w:pPr>
      <w:r>
        <w:rPr/>
        <w:t xml:space="preserve">二、ccrc康养社区特征【与传统康养的对比】 </w:t>
      </w:r>
    </w:p>
    <w:p>
      <w:pPr>
        <w:spacing w:before="75" w:after="0"/>
      </w:pPr>
      <w:r>
        <w:rPr/>
        <w:t xml:space="preserve">第二节 ccrc康养社区发展特点 </w:t>
      </w:r>
    </w:p>
    <w:p>
      <w:pPr>
        <w:spacing w:before="75" w:after="0"/>
      </w:pPr>
      <w:r>
        <w:rPr/>
        <w:t xml:space="preserve">一、环境优美 </w:t>
      </w:r>
    </w:p>
    <w:p>
      <w:pPr>
        <w:spacing w:before="75" w:after="0"/>
      </w:pPr>
      <w:r>
        <w:rPr/>
        <w:t xml:space="preserve">二、安全便捷 </w:t>
      </w:r>
    </w:p>
    <w:p>
      <w:pPr>
        <w:spacing w:before="75" w:after="0"/>
      </w:pPr>
      <w:r>
        <w:rPr/>
        <w:t xml:space="preserve">三、无障碍与安全设计 </w:t>
      </w:r>
    </w:p>
    <w:p>
      <w:pPr>
        <w:spacing w:before="75" w:after="0"/>
      </w:pPr>
      <w:r>
        <w:rPr/>
        <w:t xml:space="preserve">四、配套设施齐全 </w:t>
      </w:r>
    </w:p>
    <w:p>
      <w:pPr>
        <w:spacing w:before="75" w:after="0"/>
      </w:pPr>
      <w:r>
        <w:rPr>
          <w:b w:val="1"/>
          <w:bCs w:val="1"/>
        </w:rPr>
        <w:t xml:space="preserve">第二章 ccrc康养社区发展环境分析 </w:t>
      </w:r>
    </w:p>
    <w:p>
      <w:pPr>
        <w:spacing w:before="75" w:after="0"/>
      </w:pPr>
      <w:r>
        <w:rPr/>
        <w:t xml:space="preserve">第一节 ccrc康养社区发展政策环境 </w:t>
      </w:r>
    </w:p>
    <w:p>
      <w:pPr>
        <w:spacing w:before="75" w:after="0"/>
      </w:pPr>
      <w:r>
        <w:rPr/>
        <w:t xml:space="preserve">一、国家级政策框架 </w:t>
      </w:r>
    </w:p>
    <w:p>
      <w:pPr>
        <w:spacing w:before="75" w:after="0"/>
      </w:pPr>
      <w:r>
        <w:rPr/>
        <w:t xml:space="preserve">二、地方政策与实践 </w:t>
      </w:r>
    </w:p>
    <w:p>
      <w:pPr>
        <w:spacing w:before="75" w:after="0"/>
      </w:pPr>
      <w:r>
        <w:rPr/>
        <w:t xml:space="preserve">三、国外ccrc康养社区发展政策借鉴 </w:t>
      </w:r>
    </w:p>
    <w:p>
      <w:pPr>
        <w:spacing w:before="75" w:after="0"/>
      </w:pPr>
      <w:r>
        <w:rPr/>
        <w:t xml:space="preserve">四、政策对行业的影响评估 </w:t>
      </w:r>
    </w:p>
    <w:p>
      <w:pPr>
        <w:spacing w:before="75" w:after="0"/>
      </w:pPr>
      <w:r>
        <w:rPr/>
        <w:t xml:space="preserve">第二节 ccrc康养社区发展经济环境 </w:t>
      </w:r>
    </w:p>
    <w:p>
      <w:pPr>
        <w:spacing w:before="75" w:after="0"/>
      </w:pPr>
      <w:r>
        <w:rPr/>
        <w:t xml:space="preserve">一、国内宏观经济发展情况 </w:t>
      </w:r>
    </w:p>
    <w:p>
      <w:pPr>
        <w:spacing w:before="75" w:after="0"/>
      </w:pPr>
      <w:r>
        <w:rPr/>
        <w:t xml:space="preserve">二、国内康养产业固定资产投资情况 </w:t>
      </w:r>
    </w:p>
    <w:p>
      <w:pPr>
        <w:spacing w:before="75" w:after="0"/>
      </w:pPr>
      <w:r>
        <w:rPr/>
        <w:t xml:space="preserve">第三节 ccrc康养社区发展社会环境 </w:t>
      </w:r>
    </w:p>
    <w:p>
      <w:pPr>
        <w:spacing w:before="75" w:after="0"/>
      </w:pPr>
      <w:r>
        <w:rPr/>
        <w:t xml:space="preserve">一、国内人口规模及结构 </w:t>
      </w:r>
    </w:p>
    <w:p>
      <w:pPr>
        <w:spacing w:before="75" w:after="0"/>
      </w:pPr>
      <w:r>
        <w:rPr/>
        <w:t xml:space="preserve">二、国内康养产业投融资分析 </w:t>
      </w:r>
    </w:p>
    <w:p>
      <w:pPr>
        <w:spacing w:before="75" w:after="0"/>
      </w:pPr>
      <w:r>
        <w:rPr/>
        <w:t xml:space="preserve">三、社会大众对ccrc康养社区的认知程度 </w:t>
      </w:r>
    </w:p>
    <w:p>
      <w:pPr>
        <w:spacing w:before="75" w:after="0"/>
      </w:pPr>
      <w:r>
        <w:rPr/>
        <w:t xml:space="preserve">第四节 ccrc康养社区发展技术环境 </w:t>
      </w:r>
    </w:p>
    <w:p>
      <w:pPr>
        <w:spacing w:before="75" w:after="0"/>
      </w:pPr>
      <w:r>
        <w:rPr/>
        <w:t xml:space="preserve">一、智慧医疗技术进展 </w:t>
      </w:r>
    </w:p>
    <w:p>
      <w:pPr>
        <w:spacing w:before="75" w:after="0"/>
      </w:pPr>
      <w:r>
        <w:rPr/>
        <w:t xml:space="preserve">二、信息技术在健康管理中的应用 </w:t>
      </w:r>
    </w:p>
    <w:p>
      <w:pPr>
        <w:spacing w:before="75" w:after="0"/>
      </w:pPr>
      <w:r>
        <w:rPr/>
        <w:t xml:space="preserve">三、医美领域的技术革新 </w:t>
      </w:r>
    </w:p>
    <w:p>
      <w:pPr>
        <w:spacing w:before="75" w:after="0"/>
      </w:pPr>
      <w:r>
        <w:rPr/>
        <w:t xml:space="preserve">四、人工智能与大数据在康养服务中的应用 </w:t>
      </w:r>
    </w:p>
    <w:p>
      <w:pPr>
        <w:spacing w:before="75" w:after="0"/>
      </w:pPr>
      <w:r>
        <w:rPr>
          <w:b w:val="1"/>
          <w:bCs w:val="1"/>
        </w:rPr>
        <w:t xml:space="preserve">第三章 ccrc康养社区目标群体分析 </w:t>
      </w:r>
    </w:p>
    <w:p>
      <w:pPr>
        <w:spacing w:before="75" w:after="0"/>
      </w:pPr>
      <w:r>
        <w:rPr/>
        <w:t xml:space="preserve">第一节 人口老龄化与健康需求 </w:t>
      </w:r>
    </w:p>
    <w:p>
      <w:pPr>
        <w:spacing w:before="75" w:after="0"/>
      </w:pPr>
      <w:r>
        <w:rPr/>
        <w:t xml:space="preserve">第二节 中青年健康消费趋势 </w:t>
      </w:r>
    </w:p>
    <w:p>
      <w:pPr>
        <w:spacing w:before="75" w:after="0"/>
      </w:pPr>
      <w:r>
        <w:rPr/>
        <w:t xml:space="preserve">一、中青年健康意识提升 </w:t>
      </w:r>
    </w:p>
    <w:p>
      <w:pPr>
        <w:spacing w:before="75" w:after="0"/>
      </w:pPr>
      <w:r>
        <w:rPr/>
        <w:t xml:space="preserve">二、健康消费行为分析 </w:t>
      </w:r>
    </w:p>
    <w:p>
      <w:pPr>
        <w:spacing w:before="75" w:after="0"/>
      </w:pPr>
      <w:r>
        <w:rPr/>
        <w:t xml:space="preserve">第三节 亚健康人群需求 </w:t>
      </w:r>
    </w:p>
    <w:p>
      <w:pPr>
        <w:spacing w:before="75" w:after="0"/>
      </w:pPr>
      <w:r>
        <w:rPr/>
        <w:t xml:space="preserve">一、亚健康状态定义与识别 </w:t>
      </w:r>
    </w:p>
    <w:p>
      <w:pPr>
        <w:spacing w:before="75" w:after="0"/>
      </w:pPr>
      <w:r>
        <w:rPr/>
        <w:t xml:space="preserve">二、亚健康人群服务需求 </w:t>
      </w:r>
    </w:p>
    <w:p>
      <w:pPr>
        <w:spacing w:before="75" w:after="0"/>
      </w:pPr>
      <w:r>
        <w:rPr>
          <w:b w:val="1"/>
          <w:bCs w:val="1"/>
        </w:rPr>
        <w:t xml:space="preserve">第四章 ccrc康养社区市场分析 </w:t>
      </w:r>
    </w:p>
    <w:p>
      <w:pPr>
        <w:spacing w:before="75" w:after="0"/>
      </w:pPr>
      <w:r>
        <w:rPr/>
        <w:t xml:space="preserve">第一节 国内ccrc康养社区存量规模 </w:t>
      </w:r>
    </w:p>
    <w:p>
      <w:pPr>
        <w:spacing w:before="75" w:after="0"/>
      </w:pPr>
      <w:r>
        <w:rPr/>
        <w:t xml:space="preserve">一、截止2021-2026年底国内ccrc康养社区存量规模 </w:t>
      </w:r>
    </w:p>
    <w:p>
      <w:pPr>
        <w:spacing w:before="75" w:after="0"/>
      </w:pPr>
      <w:r>
        <w:rPr/>
        <w:t xml:space="preserve">二、国内ccrc康养社区存量变化趋势及原因 </w:t>
      </w:r>
    </w:p>
    <w:p>
      <w:pPr>
        <w:spacing w:before="75" w:after="0"/>
      </w:pPr>
      <w:r>
        <w:rPr/>
        <w:t xml:space="preserve">第二节 国内ccrc康养社区区域分布情况 </w:t>
      </w:r>
    </w:p>
    <w:p>
      <w:pPr>
        <w:spacing w:before="75" w:after="0"/>
      </w:pPr>
      <w:r>
        <w:rPr/>
        <w:t xml:space="preserve">一、华北地区ccrc康养社区分布情况 </w:t>
      </w:r>
    </w:p>
    <w:p>
      <w:pPr>
        <w:spacing w:before="75" w:after="0"/>
      </w:pPr>
      <w:r>
        <w:rPr/>
        <w:t xml:space="preserve">二、东北地区ccrc康养社区分布情况 </w:t>
      </w:r>
    </w:p>
    <w:p>
      <w:pPr>
        <w:spacing w:before="75" w:after="0"/>
      </w:pPr>
      <w:r>
        <w:rPr/>
        <w:t xml:space="preserve">三、华东地区ccrc康养社区分布情况 </w:t>
      </w:r>
    </w:p>
    <w:p>
      <w:pPr>
        <w:spacing w:before="75" w:after="0"/>
      </w:pPr>
      <w:r>
        <w:rPr/>
        <w:t xml:space="preserve">四、华中地区ccrc康养社区分布情况 </w:t>
      </w:r>
    </w:p>
    <w:p>
      <w:pPr>
        <w:spacing w:before="75" w:after="0"/>
      </w:pPr>
      <w:r>
        <w:rPr/>
        <w:t xml:space="preserve">五、华南地区ccrc康养社区分布情况 </w:t>
      </w:r>
    </w:p>
    <w:p>
      <w:pPr>
        <w:spacing w:before="75" w:after="0"/>
      </w:pPr>
      <w:r>
        <w:rPr/>
        <w:t xml:space="preserve">六、西北地区ccrc康养社区分布情况 </w:t>
      </w:r>
    </w:p>
    <w:p>
      <w:pPr>
        <w:spacing w:before="75" w:after="0"/>
      </w:pPr>
      <w:r>
        <w:rPr/>
        <w:t xml:space="preserve">七、西南地区ccrc康养社区分布情况 </w:t>
      </w:r>
    </w:p>
    <w:p>
      <w:pPr>
        <w:spacing w:before="75" w:after="0"/>
      </w:pPr>
      <w:r>
        <w:rPr/>
        <w:t xml:space="preserve">第三节 国内ccrc康养社区增量分析 </w:t>
      </w:r>
    </w:p>
    <w:p>
      <w:pPr>
        <w:spacing w:before="75" w:after="0"/>
      </w:pPr>
      <w:r>
        <w:rPr/>
        <w:t xml:space="preserve">一、国内在建ccrc康养社区规模 </w:t>
      </w:r>
    </w:p>
    <w:p>
      <w:pPr>
        <w:spacing w:before="75" w:after="0"/>
      </w:pPr>
      <w:r>
        <w:rPr/>
        <w:t xml:space="preserve">二、国内规划ccrc康养社区规模 </w:t>
      </w:r>
    </w:p>
    <w:p>
      <w:pPr>
        <w:spacing w:before="75" w:after="0"/>
      </w:pPr>
      <w:r>
        <w:rPr>
          <w:b w:val="1"/>
          <w:bCs w:val="1"/>
        </w:rPr>
        <w:t xml:space="preserve">第五章 社区综合性康养竞争格局分析 </w:t>
      </w:r>
    </w:p>
    <w:p>
      <w:pPr>
        <w:spacing w:before="75" w:after="0"/>
      </w:pPr>
      <w:r>
        <w:rPr/>
        <w:t xml:space="preserve">第一节 行业竞争现状 </w:t>
      </w:r>
    </w:p>
    <w:p>
      <w:pPr>
        <w:spacing w:before="75" w:after="0"/>
      </w:pPr>
      <w:r>
        <w:rPr/>
        <w:t xml:space="preserve">一、社区综合性康养行业市场规模分析 </w:t>
      </w:r>
    </w:p>
    <w:p>
      <w:pPr>
        <w:spacing w:before="75" w:after="0"/>
      </w:pPr>
      <w:r>
        <w:rPr/>
        <w:t xml:space="preserve">二、主要企业市场份额 </w:t>
      </w:r>
    </w:p>
    <w:p>
      <w:pPr>
        <w:spacing w:before="75" w:after="0"/>
      </w:pPr>
      <w:r>
        <w:rPr/>
        <w:t xml:space="preserve">三、竞争企业swot分析 </w:t>
      </w:r>
    </w:p>
    <w:p>
      <w:pPr>
        <w:spacing w:before="75" w:after="0"/>
      </w:pPr>
      <w:r>
        <w:rPr/>
        <w:t xml:space="preserve">第二节 竞争策略与模式 </w:t>
      </w:r>
    </w:p>
    <w:p>
      <w:pPr>
        <w:spacing w:before="75" w:after="0"/>
      </w:pPr>
      <w:r>
        <w:rPr/>
        <w:t xml:space="preserve">一、差异化竞争策略 </w:t>
      </w:r>
    </w:p>
    <w:p>
      <w:pPr>
        <w:spacing w:before="75" w:after="0"/>
      </w:pPr>
      <w:r>
        <w:rPr/>
        <w:t xml:space="preserve">二、合作与联盟模式 </w:t>
      </w:r>
    </w:p>
    <w:p>
      <w:pPr>
        <w:spacing w:before="75" w:after="0"/>
      </w:pPr>
      <w:r>
        <w:rPr/>
        <w:t xml:space="preserve">第三节 市场新进入者分析 </w:t>
      </w:r>
    </w:p>
    <w:p>
      <w:pPr>
        <w:spacing w:before="75" w:after="0"/>
      </w:pPr>
      <w:r>
        <w:rPr/>
        <w:t xml:space="preserve">一、新进入者背景 </w:t>
      </w:r>
    </w:p>
    <w:p>
      <w:pPr>
        <w:spacing w:before="75" w:after="0"/>
      </w:pPr>
      <w:r>
        <w:rPr/>
        <w:t xml:space="preserve">二、市场冲击与机遇 </w:t>
      </w:r>
    </w:p>
    <w:p>
      <w:pPr>
        <w:spacing w:before="75" w:after="0"/>
      </w:pPr>
      <w:r>
        <w:rPr/>
        <w:t xml:space="preserve">第四节 竞争环境 </w:t>
      </w:r>
    </w:p>
    <w:p>
      <w:pPr>
        <w:spacing w:before="75" w:after="0"/>
      </w:pPr>
      <w:r>
        <w:rPr>
          <w:b w:val="1"/>
          <w:bCs w:val="1"/>
        </w:rPr>
        <w:t xml:space="preserve">第六章 ccrc康养社区细分市场深度分析 </w:t>
      </w:r>
    </w:p>
    <w:p>
      <w:pPr>
        <w:spacing w:before="75" w:after="0"/>
      </w:pPr>
      <w:r>
        <w:rPr/>
        <w:t xml:space="preserve">第一节 医疗服务市场 </w:t>
      </w:r>
    </w:p>
    <w:p>
      <w:pPr>
        <w:spacing w:before="75" w:after="0"/>
      </w:pPr>
      <w:r>
        <w:rPr/>
        <w:t xml:space="preserve">一、综合医疗服务供给 </w:t>
      </w:r>
    </w:p>
    <w:p>
      <w:pPr>
        <w:spacing w:before="75" w:after="0"/>
      </w:pPr>
      <w:r>
        <w:rPr/>
        <w:t xml:space="preserve">二、专科医疗服务特色 </w:t>
      </w:r>
    </w:p>
    <w:p>
      <w:pPr>
        <w:spacing w:before="75" w:after="0"/>
      </w:pPr>
      <w:r>
        <w:rPr/>
        <w:t xml:space="preserve">第二节 健康管理与促进服务 </w:t>
      </w:r>
    </w:p>
    <w:p>
      <w:pPr>
        <w:spacing w:before="75" w:after="0"/>
      </w:pPr>
      <w:r>
        <w:rPr/>
        <w:t xml:space="preserve">一、企业健康管理服务 </w:t>
      </w:r>
    </w:p>
    <w:p>
      <w:pPr>
        <w:spacing w:before="75" w:after="0"/>
      </w:pPr>
      <w:r>
        <w:rPr/>
        <w:t xml:space="preserve">二、个人健康管理服务 </w:t>
      </w:r>
    </w:p>
    <w:p>
      <w:pPr>
        <w:spacing w:before="75" w:after="0"/>
      </w:pPr>
      <w:r>
        <w:rPr/>
        <w:t xml:space="preserve">第三节 养老服务市场 </w:t>
      </w:r>
    </w:p>
    <w:p>
      <w:pPr>
        <w:spacing w:before="75" w:after="0"/>
      </w:pPr>
      <w:r>
        <w:rPr/>
        <w:t xml:space="preserve">一、居家养老服务模式 </w:t>
      </w:r>
    </w:p>
    <w:p>
      <w:pPr>
        <w:spacing w:before="75" w:after="0"/>
      </w:pPr>
      <w:r>
        <w:rPr/>
        <w:t xml:space="preserve">二、社区养老服务创新 </w:t>
      </w:r>
    </w:p>
    <w:p>
      <w:pPr>
        <w:spacing w:before="75" w:after="0"/>
      </w:pPr>
      <w:r>
        <w:rPr/>
        <w:t xml:space="preserve">第四节 医美服务市场 </w:t>
      </w:r>
    </w:p>
    <w:p>
      <w:pPr>
        <w:spacing w:before="75" w:after="0"/>
      </w:pPr>
      <w:r>
        <w:rPr/>
        <w:t xml:space="preserve">一、非手术美容服务趋势 </w:t>
      </w:r>
    </w:p>
    <w:p>
      <w:pPr>
        <w:spacing w:before="75" w:after="0"/>
      </w:pPr>
      <w:r>
        <w:rPr/>
        <w:t xml:space="preserve">二、手术美容服务规范 </w:t>
      </w:r>
    </w:p>
    <w:p>
      <w:pPr>
        <w:spacing w:before="75" w:after="0"/>
      </w:pPr>
      <w:r>
        <w:rPr/>
        <w:t xml:space="preserve">第五节 康复与护理服务市场 </w:t>
      </w:r>
    </w:p>
    <w:p>
      <w:pPr>
        <w:spacing w:before="75" w:after="0"/>
      </w:pPr>
      <w:r>
        <w:rPr/>
        <w:t xml:space="preserve">一、康复医疗服务需求 </w:t>
      </w:r>
    </w:p>
    <w:p>
      <w:pPr>
        <w:spacing w:before="75" w:after="0"/>
      </w:pPr>
      <w:r>
        <w:rPr/>
        <w:t xml:space="preserve">二、护理服务模式创新 </w:t>
      </w:r>
    </w:p>
    <w:p>
      <w:pPr>
        <w:spacing w:before="75" w:after="0"/>
      </w:pPr>
      <w:r>
        <w:rPr>
          <w:b w:val="1"/>
          <w:bCs w:val="1"/>
        </w:rPr>
        <w:t xml:space="preserve">第七章 社区综合性康养重点企业分析 </w:t>
      </w:r>
    </w:p>
    <w:p>
      <w:pPr>
        <w:spacing w:before="75" w:after="0"/>
      </w:pPr>
      <w:r>
        <w:rPr/>
        <w:t xml:space="preserve">第一节 泰康之家 </w:t>
      </w:r>
    </w:p>
    <w:p>
      <w:pPr>
        <w:spacing w:before="75" w:after="0"/>
      </w:pPr>
      <w:r>
        <w:rPr/>
        <w:t xml:space="preserve">一、企业简介 </w:t>
      </w:r>
    </w:p>
    <w:p>
      <w:pPr>
        <w:spacing w:before="75" w:after="0"/>
      </w:pPr>
      <w:r>
        <w:rPr/>
        <w:t xml:space="preserve">二、企业ccrc社区业务分析 </w:t>
      </w:r>
    </w:p>
    <w:p>
      <w:pPr>
        <w:spacing w:before="75" w:after="0"/>
      </w:pPr>
      <w:r>
        <w:rPr/>
        <w:t xml:space="preserve">三、企业ccrc康养社区市场份额 </w:t>
      </w:r>
    </w:p>
    <w:p>
      <w:pPr>
        <w:spacing w:before="75" w:after="0"/>
      </w:pPr>
      <w:r>
        <w:rPr/>
        <w:t xml:space="preserve">四、企业ccrc康养社区经验借鉴 </w:t>
      </w:r>
    </w:p>
    <w:p>
      <w:pPr>
        <w:spacing w:before="75" w:after="0"/>
      </w:pPr>
      <w:r>
        <w:rPr/>
        <w:t xml:space="preserve">第二节 万科 </w:t>
      </w:r>
    </w:p>
    <w:p>
      <w:pPr>
        <w:spacing w:before="75" w:after="0"/>
      </w:pPr>
      <w:r>
        <w:rPr/>
        <w:t xml:space="preserve">一、企业简介 </w:t>
      </w:r>
    </w:p>
    <w:p>
      <w:pPr>
        <w:spacing w:before="75" w:after="0"/>
      </w:pPr>
      <w:r>
        <w:rPr/>
        <w:t xml:space="preserve">二、企业ccrc社区业务分析 </w:t>
      </w:r>
    </w:p>
    <w:p>
      <w:pPr>
        <w:spacing w:before="75" w:after="0"/>
      </w:pPr>
      <w:r>
        <w:rPr/>
        <w:t xml:space="preserve">三、企业ccrc康养社区市场份额 </w:t>
      </w:r>
    </w:p>
    <w:p>
      <w:pPr>
        <w:spacing w:before="75" w:after="0"/>
      </w:pPr>
      <w:r>
        <w:rPr/>
        <w:t xml:space="preserve">四、企业ccrc康养社区经验借鉴 </w:t>
      </w:r>
    </w:p>
    <w:p>
      <w:pPr>
        <w:spacing w:before="75" w:after="0"/>
      </w:pPr>
      <w:r>
        <w:rPr/>
        <w:t xml:space="preserve">第三节 保利健投 </w:t>
      </w:r>
    </w:p>
    <w:p>
      <w:pPr>
        <w:spacing w:before="75" w:after="0"/>
      </w:pPr>
      <w:r>
        <w:rPr/>
        <w:t xml:space="preserve">一、企业简介 </w:t>
      </w:r>
    </w:p>
    <w:p>
      <w:pPr>
        <w:spacing w:before="75" w:after="0"/>
      </w:pPr>
      <w:r>
        <w:rPr/>
        <w:t xml:space="preserve">二、企业ccrc社区业务分析 </w:t>
      </w:r>
    </w:p>
    <w:p>
      <w:pPr>
        <w:spacing w:before="75" w:after="0"/>
      </w:pPr>
      <w:r>
        <w:rPr/>
        <w:t xml:space="preserve">三、企业ccrc康养社区市场份额 </w:t>
      </w:r>
    </w:p>
    <w:p>
      <w:pPr>
        <w:spacing w:before="75" w:after="0"/>
      </w:pPr>
      <w:r>
        <w:rPr/>
        <w:t xml:space="preserve">四、企业ccrc康养社区经验借鉴 </w:t>
      </w:r>
    </w:p>
    <w:p>
      <w:pPr>
        <w:spacing w:before="75" w:after="0"/>
      </w:pPr>
      <w:r>
        <w:rPr/>
        <w:t xml:space="preserve">第四节 复星康养 </w:t>
      </w:r>
    </w:p>
    <w:p>
      <w:pPr>
        <w:spacing w:before="75" w:after="0"/>
      </w:pPr>
      <w:r>
        <w:rPr/>
        <w:t xml:space="preserve">一、企业简介 </w:t>
      </w:r>
    </w:p>
    <w:p>
      <w:pPr>
        <w:spacing w:before="75" w:after="0"/>
      </w:pPr>
      <w:r>
        <w:rPr/>
        <w:t xml:space="preserve">二、企业ccrc社区业务分析 </w:t>
      </w:r>
    </w:p>
    <w:p>
      <w:pPr>
        <w:spacing w:before="75" w:after="0"/>
      </w:pPr>
      <w:r>
        <w:rPr/>
        <w:t xml:space="preserve">三、企业ccrc康养社区市场份额 </w:t>
      </w:r>
    </w:p>
    <w:p>
      <w:pPr>
        <w:spacing w:before="75" w:after="0"/>
      </w:pPr>
      <w:r>
        <w:rPr/>
        <w:t xml:space="preserve">四、企业ccrc康养社区经验借鉴 </w:t>
      </w:r>
    </w:p>
    <w:p>
      <w:pPr>
        <w:spacing w:before="75" w:after="0"/>
      </w:pPr>
      <w:r>
        <w:rPr/>
        <w:t xml:space="preserve">第五节 九如城集团 </w:t>
      </w:r>
    </w:p>
    <w:p>
      <w:pPr>
        <w:spacing w:before="75" w:after="0"/>
      </w:pPr>
      <w:r>
        <w:rPr/>
        <w:t xml:space="preserve">一、企业简介 </w:t>
      </w:r>
    </w:p>
    <w:p>
      <w:pPr>
        <w:spacing w:before="75" w:after="0"/>
      </w:pPr>
      <w:r>
        <w:rPr/>
        <w:t xml:space="preserve">二、企业ccrc社区业务分析 </w:t>
      </w:r>
    </w:p>
    <w:p>
      <w:pPr>
        <w:spacing w:before="75" w:after="0"/>
      </w:pPr>
      <w:r>
        <w:rPr/>
        <w:t xml:space="preserve">三、企业ccrc康养社区市场份额 </w:t>
      </w:r>
    </w:p>
    <w:p>
      <w:pPr>
        <w:spacing w:before="75" w:after="0"/>
      </w:pPr>
      <w:r>
        <w:rPr/>
        <w:t xml:space="preserve">四、企业ccrc康养社区经验借鉴 </w:t>
      </w:r>
    </w:p>
    <w:p>
      <w:pPr>
        <w:spacing w:before="75" w:after="0"/>
      </w:pPr>
      <w:r>
        <w:rPr>
          <w:b w:val="1"/>
          <w:bCs w:val="1"/>
        </w:rPr>
        <w:t xml:space="preserve">第八章 ccrc康养社区投资分析与市场机会 </w:t>
      </w:r>
    </w:p>
    <w:p>
      <w:pPr>
        <w:spacing w:before="75" w:after="0"/>
      </w:pPr>
      <w:r>
        <w:rPr/>
        <w:t xml:space="preserve">第一节 行业投资现状与趋势 </w:t>
      </w:r>
    </w:p>
    <w:p>
      <w:pPr>
        <w:spacing w:before="75" w:after="0"/>
      </w:pPr>
      <w:r>
        <w:rPr/>
        <w:t xml:space="preserve">第二节 投资风险评估与对策 </w:t>
      </w:r>
    </w:p>
    <w:p>
      <w:pPr>
        <w:spacing w:before="75" w:after="0"/>
      </w:pPr>
      <w:r>
        <w:rPr/>
        <w:t xml:space="preserve">一、市场风险分析 </w:t>
      </w:r>
    </w:p>
    <w:p>
      <w:pPr>
        <w:spacing w:before="75" w:after="0"/>
      </w:pPr>
      <w:r>
        <w:rPr/>
        <w:t xml:space="preserve">二、政策风险评估 </w:t>
      </w:r>
    </w:p>
    <w:p>
      <w:pPr>
        <w:spacing w:before="75" w:after="0"/>
      </w:pPr>
      <w:r>
        <w:rPr/>
        <w:t xml:space="preserve">第三节 市场机会识别与预测 </w:t>
      </w:r>
    </w:p>
    <w:p>
      <w:pPr>
        <w:spacing w:before="75" w:after="0"/>
      </w:pPr>
      <w:r>
        <w:rPr/>
        <w:t xml:space="preserve">一、新兴市场机会 </w:t>
      </w:r>
    </w:p>
    <w:p>
      <w:pPr>
        <w:spacing w:before="75" w:after="0"/>
      </w:pPr>
      <w:r>
        <w:rPr/>
        <w:t xml:space="preserve">二、成长性市场预测 </w:t>
      </w:r>
    </w:p>
    <w:p>
      <w:pPr>
        <w:spacing w:before="75" w:after="0"/>
      </w:pPr>
      <w:r>
        <w:rPr/>
        <w:t xml:space="preserve">第四节 投资回报率分析与案例 </w:t>
      </w:r>
    </w:p>
    <w:p>
      <w:pPr>
        <w:spacing w:before="75" w:after="0"/>
      </w:pPr>
      <w:r>
        <w:rPr/>
        <w:t xml:space="preserve">一、成功投资案例分析 </w:t>
      </w:r>
    </w:p>
    <w:p>
      <w:pPr>
        <w:spacing w:before="75" w:after="0"/>
      </w:pPr>
      <w:r>
        <w:rPr/>
        <w:t xml:space="preserve">二、投资回报率评估 </w:t>
      </w:r>
    </w:p>
    <w:p>
      <w:pPr>
        <w:spacing w:before="75" w:after="0"/>
      </w:pPr>
      <w:r>
        <w:rPr>
          <w:b w:val="1"/>
          <w:bCs w:val="1"/>
        </w:rPr>
        <w:t xml:space="preserve">第九章 ccrc康养社区结论与未来展望 </w:t>
      </w:r>
    </w:p>
    <w:p>
      <w:pPr>
        <w:spacing w:before="75" w:after="0"/>
      </w:pPr>
      <w:r>
        <w:rPr/>
        <w:t xml:space="preserve">第一节 研究总结 </w:t>
      </w:r>
    </w:p>
    <w:p>
      <w:pPr>
        <w:spacing w:before="75" w:after="0"/>
      </w:pPr>
      <w:r>
        <w:rPr/>
        <w:t xml:space="preserve">第二节 行业发展趋势预测 </w:t>
      </w:r>
    </w:p>
    <w:p>
      <w:pPr>
        <w:spacing w:before="75" w:after="0"/>
      </w:pPr>
      <w:r>
        <w:rPr/>
        <w:t xml:space="preserve">第三节 研究局限性与未来研究方向 </w:t>
      </w:r>
    </w:p>
    <w:p>
      <w:pPr>
        <w:spacing w:before="75" w:after="0"/>
      </w:pPr>
      <w:r>
        <w:rPr>
          <w:b w:val="1"/>
          <w:bCs w:val="1"/>
        </w:rPr>
        <w:t xml:space="preserve">附录 </w:t>
      </w:r>
    </w:p>
    <w:p>
      <w:pPr>
        <w:spacing w:before="75" w:after="0"/>
      </w:pPr>
      <w:r>
        <w:rPr/>
        <w:t xml:space="preserve">《健康中国2030》 </w:t>
      </w:r>
    </w:p>
    <w:p>
      <w:pPr>
        <w:spacing w:before="75" w:after="0"/>
      </w:pPr>
      <w:r>
        <w:rPr>
          <w:b w:val="1"/>
          <w:bCs w:val="1"/>
        </w:rPr>
        <w:t xml:space="preserve">图表目录</w:t>
      </w:r>
    </w:p>
    <w:p>
      <w:pPr>
        <w:spacing w:before="75" w:after="0"/>
      </w:pPr>
      <w:r>
        <w:rPr/>
        <w:t xml:space="preserve">图表：ccrc康养社区与传统康养的对比 </w:t>
      </w:r>
    </w:p>
    <w:p>
      <w:pPr>
        <w:spacing w:before="75" w:after="0"/>
      </w:pPr>
      <w:r>
        <w:rPr/>
        <w:t xml:space="preserve">图表：中国老龄工作专项计划发展历程 </w:t>
      </w:r>
    </w:p>
    <w:p>
      <w:pPr>
        <w:spacing w:before="75" w:after="0"/>
      </w:pPr>
      <w:r>
        <w:rPr/>
        <w:t xml:space="preserve">图表：老年人居家适老化改造项目和老年用品配臵推荐清单 </w:t>
      </w:r>
    </w:p>
    <w:p>
      <w:pPr>
        <w:spacing w:before="75" w:after="0"/>
      </w:pPr>
      <w:r>
        <w:rPr/>
        <w:t xml:space="preserve">图表：部分地方已出台指导存量资源改建养老设施的相关具体文件 </w:t>
      </w:r>
    </w:p>
    <w:p>
      <w:pPr>
        <w:spacing w:before="75" w:after="0"/>
      </w:pPr>
      <w:r>
        <w:rPr/>
        <w:t xml:space="preserve">图表：2021-2026年全国固定资产投资增长3.0% </w:t>
      </w:r>
    </w:p>
    <w:p>
      <w:pPr>
        <w:spacing w:before="75" w:after="0"/>
      </w:pPr>
      <w:r>
        <w:rPr/>
        <w:t xml:space="preserve">图表：全国65岁以上老年人口占比不断上升 </w:t>
      </w:r>
    </w:p>
    <w:p>
      <w:pPr>
        <w:spacing w:before="75" w:after="0"/>
      </w:pPr>
      <w:r>
        <w:rPr/>
        <w:t xml:space="preserve">图表：近年来我国老年抚养比快速攀升 </w:t>
      </w:r>
    </w:p>
    <w:p>
      <w:pPr>
        <w:spacing w:before="75" w:after="0"/>
      </w:pPr>
      <w:r>
        <w:rPr/>
        <w:t xml:space="preserve">图表：2021-2026年我国不同年龄段人口分布显示十年和三十年后形成老年抚养高峰 </w:t>
      </w:r>
    </w:p>
    <w:p>
      <w:pPr>
        <w:spacing w:before="75" w:after="0"/>
      </w:pPr>
      <w:r>
        <w:rPr/>
        <w:t xml:space="preserve">图表：2021-2026年各国老年抚养比(%) </w:t>
      </w:r>
    </w:p>
    <w:p>
      <w:pPr>
        <w:spacing w:before="75" w:after="0"/>
      </w:pPr>
      <w:r>
        <w:rPr/>
        <w:t xml:space="preserve">图表：2021-2026年65岁及以上人口占总人口比重(%) </w:t>
      </w:r>
    </w:p>
    <w:p>
      <w:pPr>
        <w:spacing w:before="75" w:after="0"/>
      </w:pPr>
      <w:r>
        <w:rPr/>
        <w:t xml:space="preserve">图表：2021-2026年社区综合性康养(ccrc)市场规模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中国CCRC康养社区行业市场发展现状及发展前景与未来展望研究报告(2026-2031版)</dc:title>
  <dc:description>中国CCRC康养社区行业市场发展现状及发展前景与未来展望研究报告(2026-2031版)</dc:description>
  <dc:subject>中国CCRC康养社区行业市场发展现状及发展前景与未来展望研究报告(2026-2031版)</dc:subject>
  <cp:keywords>研究报告</cp:keywords>
  <cp:category>研究报告</cp:category>
  <cp:lastModifiedBy>北京中道泰和信息咨询有限公司</cp:lastModifiedBy>
  <dcterms:created xsi:type="dcterms:W3CDTF">2026-04-01T03:13:11+08:00</dcterms:created>
  <dcterms:modified xsi:type="dcterms:W3CDTF">2026-04-01T03:13:11+08:00</dcterms:modified>
</cp:coreProperties>
</file>

<file path=docProps/custom.xml><?xml version="1.0" encoding="utf-8"?>
<Properties xmlns="http://schemas.openxmlformats.org/officeDocument/2006/custom-properties" xmlns:vt="http://schemas.openxmlformats.org/officeDocument/2006/docPropsVTypes"/>
</file>