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中国有源天线行业市场发展现状及竞争格局与投资建议研究报告(2026-2031版)</w:t>
      </w:r>
    </w:p>
    <w:p>
      <w:pPr>
        <w:spacing w:after="150"/>
      </w:pPr>
      <w:r>
        <w:rPr>
          <w:b w:val="1"/>
          <w:bCs w:val="1"/>
        </w:rPr>
        <w:t xml:space="preserve">报告简介</w:t>
      </w:r>
    </w:p>
    <w:p>
      <w:pPr>
        <w:spacing w:after="150"/>
      </w:pPr>
      <w:r>
        <w:rPr/>
        <w:t xml:space="preserve">有源天线是一种集成了接收天线模块、低噪声放大模块、电源供给模块等组件的天线。与无源天线相比，有源天线在接收和发送信号时能够提供额外的增益和放大。其内部的有源器件可以工作在线性和非线性两种情况，用于改善电小天线的性能，如阻抗匹配、频带展宽和噪声特性等。有源天线通常用于通信系统、雷达系统、卫星通信、移动通信等领域，以提高信号质量和扩展通信距离。</w:t>
      </w:r>
    </w:p>
    <w:p>
      <w:pPr>
        <w:spacing w:after="150"/>
      </w:pPr>
      <w:r>
        <w:rPr/>
        <w:t xml:space="preserve">除了传统的移动通信领域外，有源天线在物联网、车联网等新兴领域也有广阔的应用前景。随着这些领域的快速发展，天线作为无线通信的关键部件，其需求将持续增长。有源天线作为一种具有技术优势的天线产品，在通信领域具有广阔的应用前景。随着市场的不断增长和竞争的加剧，企业需要不断创新和完善产品，以满足市场需求并提升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源天线相关企业和科研单位等的实地调查，对国内外有源天线行业的供给与需求状况、相关行业的发展状况、市场消费变化等进行了分析。重点研究了主要有源天线品牌的发展状况，以及未来中国有源天线行业将面临的机遇以及企业的应对策略。报告还分析了有源天线市场的竞争格局，行业的发展动向，并对行业相关政策进行了介绍和政策趋向研判，是有源天线生产企业、科研单位、零售企业等单位准确了解目前有源天线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我国有源天线概述</w:t>
      </w:r>
    </w:p>
    <w:p>
      <w:pPr>
        <w:spacing w:before="75" w:after="0"/>
      </w:pPr>
      <w:r>
        <w:rPr/>
        <w:t xml:space="preserve">第一节 行业定义</w:t>
      </w:r>
    </w:p>
    <w:p>
      <w:pPr>
        <w:spacing w:before="75" w:after="0"/>
      </w:pPr>
      <w:r>
        <w:rPr/>
        <w:t xml:space="preserve">第二节 行业发展特性</w:t>
      </w:r>
    </w:p>
    <w:p>
      <w:pPr>
        <w:spacing w:before="75" w:after="0"/>
      </w:pPr>
      <w:r>
        <w:rPr>
          <w:b w:val="1"/>
          <w:bCs w:val="1"/>
        </w:rPr>
        <w:t xml:space="preserve">第二章 全球有源天线市场发展概况</w:t>
      </w:r>
    </w:p>
    <w:p>
      <w:pPr>
        <w:spacing w:before="75" w:after="0"/>
      </w:pPr>
      <w:r>
        <w:rPr/>
        <w:t xml:space="preserve">第一节 全球有源天线市场分析</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b w:val="1"/>
          <w:bCs w:val="1"/>
        </w:rPr>
        <w:t xml:space="preserve">第三章 我国有源天线环境分析</w:t>
      </w:r>
    </w:p>
    <w:p>
      <w:pPr>
        <w:spacing w:before="75" w:after="0"/>
      </w:pPr>
      <w:r>
        <w:rPr/>
        <w:t xml:space="preserve">第一节 我国经济发展环境分析</w:t>
      </w:r>
    </w:p>
    <w:p>
      <w:pPr>
        <w:spacing w:before="75" w:after="0"/>
      </w:pPr>
      <w:r>
        <w:rPr/>
        <w:t xml:space="preserve">第二节 行业相关政策、标准</w:t>
      </w:r>
    </w:p>
    <w:p>
      <w:pPr>
        <w:spacing w:before="75" w:after="0"/>
      </w:pPr>
      <w:r>
        <w:rPr>
          <w:b w:val="1"/>
          <w:bCs w:val="1"/>
        </w:rPr>
        <w:t xml:space="preserve">第四章 我国有源天线技术发展分析</w:t>
      </w:r>
    </w:p>
    <w:p>
      <w:pPr>
        <w:spacing w:before="75" w:after="0"/>
      </w:pPr>
      <w:r>
        <w:rPr/>
        <w:t xml:space="preserve">第一节 当前我国有源天线技术发展现况分析</w:t>
      </w:r>
    </w:p>
    <w:p>
      <w:pPr>
        <w:spacing w:before="75" w:after="0"/>
      </w:pPr>
      <w:r>
        <w:rPr/>
        <w:t xml:space="preserve">第二节 我国有源天线技术成熟度分析</w:t>
      </w:r>
    </w:p>
    <w:p>
      <w:pPr>
        <w:spacing w:before="75" w:after="0"/>
      </w:pPr>
      <w:r>
        <w:rPr/>
        <w:t xml:space="preserve">第三节 中外有源天线技术差距及其主要因素分析</w:t>
      </w:r>
    </w:p>
    <w:p>
      <w:pPr>
        <w:spacing w:before="75" w:after="0"/>
      </w:pPr>
      <w:r>
        <w:rPr/>
        <w:t xml:space="preserve">第四节 提高我国有源天线技术的策略</w:t>
      </w:r>
    </w:p>
    <w:p>
      <w:pPr>
        <w:spacing w:before="75" w:after="0"/>
      </w:pPr>
      <w:r>
        <w:rPr>
          <w:b w:val="1"/>
          <w:bCs w:val="1"/>
        </w:rPr>
        <w:t xml:space="preserve">第五章 有源天线市场特性分析</w:t>
      </w:r>
    </w:p>
    <w:p>
      <w:pPr>
        <w:spacing w:before="75" w:after="0"/>
      </w:pPr>
      <w:r>
        <w:rPr/>
        <w:t xml:space="preserve">第一节 集中度及预测</w:t>
      </w:r>
    </w:p>
    <w:p>
      <w:pPr>
        <w:spacing w:before="75" w:after="0"/>
      </w:pPr>
      <w:r>
        <w:rPr/>
        <w:t xml:space="preserve">第二节 swot及预测</w:t>
      </w:r>
    </w:p>
    <w:p>
      <w:pPr>
        <w:spacing w:before="75" w:after="0"/>
      </w:pPr>
      <w:r>
        <w:rPr/>
        <w:t xml:space="preserve">第三节 进入退出状况及预测</w:t>
      </w:r>
    </w:p>
    <w:p>
      <w:pPr>
        <w:spacing w:before="75" w:after="0"/>
      </w:pPr>
      <w:r>
        <w:rPr>
          <w:b w:val="1"/>
          <w:bCs w:val="1"/>
        </w:rPr>
        <w:t xml:space="preserve">第六章 我国有源天线发展现状</w:t>
      </w:r>
    </w:p>
    <w:p>
      <w:pPr>
        <w:spacing w:before="75" w:after="0"/>
      </w:pPr>
      <w:r>
        <w:rPr/>
        <w:t xml:space="preserve">第一节 我国有源天线市场现状分析</w:t>
      </w:r>
    </w:p>
    <w:p>
      <w:pPr>
        <w:spacing w:before="75" w:after="0"/>
      </w:pPr>
      <w:r>
        <w:rPr/>
        <w:t xml:space="preserve">第二节 我国有源天线产量分析</w:t>
      </w:r>
    </w:p>
    <w:p>
      <w:pPr>
        <w:spacing w:before="75" w:after="0"/>
      </w:pPr>
      <w:r>
        <w:rPr/>
        <w:t xml:space="preserve">第三节 我国有源天线市场需求分析</w:t>
      </w:r>
    </w:p>
    <w:p>
      <w:pPr>
        <w:spacing w:before="75" w:after="0"/>
      </w:pPr>
      <w:r>
        <w:rPr/>
        <w:t xml:space="preserve">一、我国有源天线需求特点</w:t>
      </w:r>
    </w:p>
    <w:p>
      <w:pPr>
        <w:spacing w:before="75" w:after="0"/>
      </w:pPr>
      <w:r>
        <w:rPr/>
        <w:t xml:space="preserve">二、主要地域分布</w:t>
      </w:r>
    </w:p>
    <w:p>
      <w:pPr>
        <w:spacing w:before="75" w:after="0"/>
      </w:pPr>
      <w:r>
        <w:rPr/>
        <w:t xml:space="preserve">第四节 我国有源天线价格趋势分析</w:t>
      </w:r>
    </w:p>
    <w:p>
      <w:pPr>
        <w:spacing w:before="75" w:after="0"/>
      </w:pPr>
      <w:r>
        <w:rPr>
          <w:b w:val="1"/>
          <w:bCs w:val="1"/>
        </w:rPr>
        <w:t xml:space="preserve">第七章 2021-2026年我国有源天线所属行业经济运行</w:t>
      </w:r>
    </w:p>
    <w:p>
      <w:pPr>
        <w:spacing w:before="75" w:after="0"/>
      </w:pPr>
      <w:r>
        <w:rPr/>
        <w:t xml:space="preserve">第一节 2021-2026年有源天线所属行业偿债能力分析</w:t>
      </w:r>
    </w:p>
    <w:p>
      <w:pPr>
        <w:spacing w:before="75" w:after="0"/>
      </w:pPr>
      <w:r>
        <w:rPr/>
        <w:t xml:space="preserve">第二节 2021-2026年有源天线所属行业盈利能力分析</w:t>
      </w:r>
    </w:p>
    <w:p>
      <w:pPr>
        <w:spacing w:before="75" w:after="0"/>
      </w:pPr>
      <w:r>
        <w:rPr/>
        <w:t xml:space="preserve">第三节 2021-2026年有源天线所属行业发展能力分析</w:t>
      </w:r>
    </w:p>
    <w:p>
      <w:pPr>
        <w:spacing w:before="75" w:after="0"/>
      </w:pPr>
      <w:r>
        <w:rPr/>
        <w:t xml:space="preserve">第四节 2021-2026年行业企业数量及变化趋势</w:t>
      </w:r>
    </w:p>
    <w:p>
      <w:pPr>
        <w:spacing w:before="75" w:after="0"/>
      </w:pPr>
      <w:r>
        <w:rPr>
          <w:b w:val="1"/>
          <w:bCs w:val="1"/>
        </w:rPr>
        <w:t xml:space="preserve">第八章 2021-2026年我国有源天线所属行业进、出口分析</w:t>
      </w:r>
    </w:p>
    <w:p>
      <w:pPr>
        <w:spacing w:before="75" w:after="0"/>
      </w:pPr>
      <w:r>
        <w:rPr/>
        <w:t xml:space="preserve">第一节 2021-2026年有源天线所属行业进、出口特点</w:t>
      </w:r>
    </w:p>
    <w:p>
      <w:pPr>
        <w:spacing w:before="75" w:after="0"/>
      </w:pPr>
      <w:r>
        <w:rPr/>
        <w:t xml:space="preserve">第二节 有源天线所属行业进口分析</w:t>
      </w:r>
    </w:p>
    <w:p>
      <w:pPr>
        <w:spacing w:before="75" w:after="0"/>
      </w:pPr>
      <w:r>
        <w:rPr/>
        <w:t xml:space="preserve">第三节 有源天线所属行业出口分析</w:t>
      </w:r>
    </w:p>
    <w:p>
      <w:pPr>
        <w:spacing w:before="75" w:after="0"/>
      </w:pPr>
      <w:r>
        <w:rPr>
          <w:b w:val="1"/>
          <w:bCs w:val="1"/>
        </w:rPr>
        <w:t xml:space="preserve">第九章 主要有源天线企业及竞争格局</w:t>
      </w:r>
    </w:p>
    <w:p>
      <w:pPr>
        <w:spacing w:before="75" w:after="0"/>
      </w:pPr>
      <w:r>
        <w:rPr/>
        <w:t xml:space="preserve">第一节 华为</w:t>
      </w:r>
    </w:p>
    <w:p>
      <w:pPr>
        <w:spacing w:before="75" w:after="0"/>
      </w:pPr>
      <w:r>
        <w:rPr/>
        <w:t xml:space="preserve">一、企业概况</w:t>
      </w:r>
    </w:p>
    <w:p>
      <w:pPr>
        <w:spacing w:before="75" w:after="0"/>
      </w:pPr>
      <w:r>
        <w:rPr/>
        <w:t xml:space="preserve">二、企业竞争优势分析</w:t>
      </w:r>
    </w:p>
    <w:p>
      <w:pPr>
        <w:spacing w:before="75" w:after="0"/>
      </w:pPr>
      <w:r>
        <w:rPr/>
        <w:t xml:space="preserve">三、企业财务分析</w:t>
      </w:r>
    </w:p>
    <w:p>
      <w:pPr>
        <w:spacing w:before="75" w:after="0"/>
      </w:pPr>
      <w:r>
        <w:rPr/>
        <w:t xml:space="preserve">四、企业产品分析</w:t>
      </w:r>
    </w:p>
    <w:p>
      <w:pPr>
        <w:spacing w:before="75" w:after="0"/>
      </w:pPr>
      <w:r>
        <w:rPr/>
        <w:t xml:space="preserve">第二节 凯瑟琳</w:t>
      </w:r>
    </w:p>
    <w:p>
      <w:pPr>
        <w:spacing w:before="75" w:after="0"/>
      </w:pPr>
      <w:r>
        <w:rPr/>
        <w:t xml:space="preserve">一、企业概况</w:t>
      </w:r>
    </w:p>
    <w:p>
      <w:pPr>
        <w:spacing w:before="75" w:after="0"/>
      </w:pPr>
      <w:r>
        <w:rPr/>
        <w:t xml:space="preserve">二、企业竞争优势分析</w:t>
      </w:r>
    </w:p>
    <w:p>
      <w:pPr>
        <w:spacing w:before="75" w:after="0"/>
      </w:pPr>
      <w:r>
        <w:rPr/>
        <w:t xml:space="preserve">三、企业财务分析</w:t>
      </w:r>
    </w:p>
    <w:p>
      <w:pPr>
        <w:spacing w:before="75" w:after="0"/>
      </w:pPr>
      <w:r>
        <w:rPr/>
        <w:t xml:space="preserve">四、企业产品分析</w:t>
      </w:r>
    </w:p>
    <w:p>
      <w:pPr>
        <w:spacing w:before="75" w:after="0"/>
      </w:pPr>
      <w:r>
        <w:rPr/>
        <w:t xml:space="preserve">第三节 康普</w:t>
      </w:r>
    </w:p>
    <w:p>
      <w:pPr>
        <w:spacing w:before="75" w:after="0"/>
      </w:pPr>
      <w:r>
        <w:rPr/>
        <w:t xml:space="preserve">一、企业概况</w:t>
      </w:r>
    </w:p>
    <w:p>
      <w:pPr>
        <w:spacing w:before="75" w:after="0"/>
      </w:pPr>
      <w:r>
        <w:rPr/>
        <w:t xml:space="preserve">二、企业竞争优势分析</w:t>
      </w:r>
    </w:p>
    <w:p>
      <w:pPr>
        <w:spacing w:before="75" w:after="0"/>
      </w:pPr>
      <w:r>
        <w:rPr/>
        <w:t xml:space="preserve">三、企业财务分析</w:t>
      </w:r>
    </w:p>
    <w:p>
      <w:pPr>
        <w:spacing w:before="75" w:after="0"/>
      </w:pPr>
      <w:r>
        <w:rPr/>
        <w:t xml:space="preserve">四、企业产品分析</w:t>
      </w:r>
    </w:p>
    <w:p>
      <w:pPr>
        <w:spacing w:before="75" w:after="0"/>
      </w:pPr>
      <w:r>
        <w:rPr/>
        <w:t xml:space="preserve">第四节 安费诺</w:t>
      </w:r>
    </w:p>
    <w:p>
      <w:pPr>
        <w:spacing w:before="75" w:after="0"/>
      </w:pPr>
      <w:r>
        <w:rPr/>
        <w:t xml:space="preserve">一、企业概况</w:t>
      </w:r>
    </w:p>
    <w:p>
      <w:pPr>
        <w:spacing w:before="75" w:after="0"/>
      </w:pPr>
      <w:r>
        <w:rPr/>
        <w:t xml:space="preserve">二、企业竞争优势分析</w:t>
      </w:r>
    </w:p>
    <w:p>
      <w:pPr>
        <w:spacing w:before="75" w:after="0"/>
      </w:pPr>
      <w:r>
        <w:rPr/>
        <w:t xml:space="preserve">三、企业财务分析</w:t>
      </w:r>
    </w:p>
    <w:p>
      <w:pPr>
        <w:spacing w:before="75" w:after="0"/>
      </w:pPr>
      <w:r>
        <w:rPr/>
        <w:t xml:space="preserve">四、企业产品分析</w:t>
      </w:r>
    </w:p>
    <w:p>
      <w:pPr>
        <w:spacing w:before="75" w:after="0"/>
      </w:pPr>
      <w:r>
        <w:rPr/>
        <w:t xml:space="preserve">第五节 安弗施</w:t>
      </w:r>
    </w:p>
    <w:p>
      <w:pPr>
        <w:spacing w:before="75" w:after="0"/>
      </w:pPr>
      <w:r>
        <w:rPr/>
        <w:t xml:space="preserve">一、企业概况</w:t>
      </w:r>
    </w:p>
    <w:p>
      <w:pPr>
        <w:spacing w:before="75" w:after="0"/>
      </w:pPr>
      <w:r>
        <w:rPr/>
        <w:t xml:space="preserve">二、企业竞争优势分析</w:t>
      </w:r>
    </w:p>
    <w:p>
      <w:pPr>
        <w:spacing w:before="75" w:after="0"/>
      </w:pPr>
      <w:r>
        <w:rPr/>
        <w:t xml:space="preserve">三、企业财务分析</w:t>
      </w:r>
    </w:p>
    <w:p>
      <w:pPr>
        <w:spacing w:before="75" w:after="0"/>
      </w:pPr>
      <w:r>
        <w:rPr/>
        <w:t xml:space="preserve">四、企业产品分析</w:t>
      </w:r>
    </w:p>
    <w:p>
      <w:pPr>
        <w:spacing w:before="75" w:after="0"/>
      </w:pPr>
      <w:r>
        <w:rPr/>
        <w:t xml:space="preserve">第六节 京信通信</w:t>
      </w:r>
    </w:p>
    <w:p>
      <w:pPr>
        <w:spacing w:before="75" w:after="0"/>
      </w:pPr>
      <w:r>
        <w:rPr/>
        <w:t xml:space="preserve">一、企业概况</w:t>
      </w:r>
    </w:p>
    <w:p>
      <w:pPr>
        <w:spacing w:before="75" w:after="0"/>
      </w:pPr>
      <w:r>
        <w:rPr/>
        <w:t xml:space="preserve">二、企业竞争优势分析</w:t>
      </w:r>
    </w:p>
    <w:p>
      <w:pPr>
        <w:spacing w:before="75" w:after="0"/>
      </w:pPr>
      <w:r>
        <w:rPr/>
        <w:t xml:space="preserve">三、企业财务分析</w:t>
      </w:r>
    </w:p>
    <w:p>
      <w:pPr>
        <w:spacing w:before="75" w:after="0"/>
      </w:pPr>
      <w:r>
        <w:rPr/>
        <w:t xml:space="preserve">四、企业产品分析</w:t>
      </w:r>
    </w:p>
    <w:p>
      <w:pPr>
        <w:spacing w:before="75" w:after="0"/>
      </w:pPr>
      <w:r>
        <w:rPr/>
        <w:t xml:space="preserve">第七节 通宇通讯</w:t>
      </w:r>
    </w:p>
    <w:p>
      <w:pPr>
        <w:spacing w:before="75" w:after="0"/>
      </w:pPr>
      <w:r>
        <w:rPr/>
        <w:t xml:space="preserve">一、企业概况</w:t>
      </w:r>
    </w:p>
    <w:p>
      <w:pPr>
        <w:spacing w:before="75" w:after="0"/>
      </w:pPr>
      <w:r>
        <w:rPr/>
        <w:t xml:space="preserve">二、企业竞争优势分析</w:t>
      </w:r>
    </w:p>
    <w:p>
      <w:pPr>
        <w:spacing w:before="75" w:after="0"/>
      </w:pPr>
      <w:r>
        <w:rPr/>
        <w:t xml:space="preserve">三、企业财务分析</w:t>
      </w:r>
    </w:p>
    <w:p>
      <w:pPr>
        <w:spacing w:before="75" w:after="0"/>
      </w:pPr>
      <w:r>
        <w:rPr/>
        <w:t xml:space="preserve">四、企业产品分析</w:t>
      </w:r>
    </w:p>
    <w:p>
      <w:pPr>
        <w:spacing w:before="75" w:after="0"/>
      </w:pPr>
      <w:r>
        <w:rPr/>
        <w:t xml:space="preserve">第八节 摩比发展</w:t>
      </w:r>
    </w:p>
    <w:p>
      <w:pPr>
        <w:spacing w:before="75" w:after="0"/>
      </w:pPr>
      <w:r>
        <w:rPr/>
        <w:t xml:space="preserve">一、企业概况</w:t>
      </w:r>
    </w:p>
    <w:p>
      <w:pPr>
        <w:spacing w:before="75" w:after="0"/>
      </w:pPr>
      <w:r>
        <w:rPr/>
        <w:t xml:space="preserve">二、企业竞争优势分析</w:t>
      </w:r>
    </w:p>
    <w:p>
      <w:pPr>
        <w:spacing w:before="75" w:after="0"/>
      </w:pPr>
      <w:r>
        <w:rPr/>
        <w:t xml:space="preserve">三、企业财务分析</w:t>
      </w:r>
    </w:p>
    <w:p>
      <w:pPr>
        <w:spacing w:before="75" w:after="0"/>
      </w:pPr>
      <w:r>
        <w:rPr/>
        <w:t xml:space="preserve">四、企业产品分析</w:t>
      </w:r>
    </w:p>
    <w:p>
      <w:pPr>
        <w:spacing w:before="75" w:after="0"/>
      </w:pPr>
      <w:r>
        <w:rPr>
          <w:b w:val="1"/>
          <w:bCs w:val="1"/>
        </w:rPr>
        <w:t xml:space="preserve">第十章 2026-2031年有源天线投资建议</w:t>
      </w:r>
    </w:p>
    <w:p>
      <w:pPr>
        <w:spacing w:before="75" w:after="0"/>
      </w:pPr>
      <w:r>
        <w:rPr/>
        <w:t xml:space="preserve">第一节 有源天线投资环境分析</w:t>
      </w:r>
    </w:p>
    <w:p>
      <w:pPr>
        <w:spacing w:before="75" w:after="0"/>
      </w:pPr>
      <w:r>
        <w:rPr/>
        <w:t xml:space="preserve">第二节 有源天线投资进入壁垒分析</w:t>
      </w:r>
    </w:p>
    <w:p>
      <w:pPr>
        <w:spacing w:before="75" w:after="0"/>
      </w:pPr>
      <w:r>
        <w:rPr/>
        <w:t xml:space="preserve">一、经济规模、必要资本量</w:t>
      </w:r>
    </w:p>
    <w:p>
      <w:pPr>
        <w:spacing w:before="75" w:after="0"/>
      </w:pPr>
      <w:r>
        <w:rPr/>
        <w:t xml:space="preserve">二、准入政策、法规</w:t>
      </w:r>
    </w:p>
    <w:p>
      <w:pPr>
        <w:spacing w:before="75" w:after="0"/>
      </w:pPr>
      <w:r>
        <w:rPr/>
        <w:t xml:space="preserve">三、技术壁垒</w:t>
      </w:r>
    </w:p>
    <w:p>
      <w:pPr>
        <w:spacing w:before="75" w:after="0"/>
      </w:pPr>
      <w:r>
        <w:rPr/>
        <w:t xml:space="preserve">第三节 有源天线投资建议</w:t>
      </w:r>
    </w:p>
    <w:p>
      <w:pPr>
        <w:spacing w:before="75" w:after="0"/>
      </w:pPr>
      <w:r>
        <w:rPr>
          <w:b w:val="1"/>
          <w:bCs w:val="1"/>
        </w:rPr>
        <w:t xml:space="preserve">图表目录</w:t>
      </w:r>
    </w:p>
    <w:p>
      <w:pPr>
        <w:spacing w:before="75" w:after="0"/>
      </w:pPr>
      <w:r>
        <w:rPr/>
        <w:t xml:space="preserve">图表：有源天线行业产业链结构</w:t>
      </w:r>
    </w:p>
    <w:p>
      <w:pPr>
        <w:spacing w:before="75" w:after="0"/>
      </w:pPr>
      <w:r>
        <w:rPr/>
        <w:t xml:space="preserve">图表：2021-2026年有源天线行业经营效益分析</w:t>
      </w:r>
    </w:p>
    <w:p>
      <w:pPr>
        <w:spacing w:before="75" w:after="0"/>
      </w:pPr>
      <w:r>
        <w:rPr/>
        <w:t xml:space="preserve">图表：2021-2026年中国有源天线行业运营能力分析</w:t>
      </w:r>
    </w:p>
    <w:p>
      <w:pPr>
        <w:spacing w:before="75" w:after="0"/>
      </w:pPr>
      <w:r>
        <w:rPr/>
        <w:t xml:space="preserve">图表：2021-2026年中国有源天线行业发展能力分析</w:t>
      </w:r>
    </w:p>
    <w:p>
      <w:pPr>
        <w:spacing w:before="75" w:after="0"/>
      </w:pPr>
      <w:r>
        <w:rPr/>
        <w:t xml:space="preserve">图表：2026-2031年有源天线行业市场规模预测</w:t>
      </w:r>
    </w:p>
    <w:p>
      <w:pPr>
        <w:spacing w:before="75" w:after="0"/>
      </w:pPr>
      <w:r>
        <w:rPr/>
        <w:t xml:space="preserve">图表：2026-2031年中国有源天线行业供给预测</w:t>
      </w:r>
    </w:p>
    <w:p>
      <w:pPr>
        <w:spacing w:before="75" w:after="0"/>
      </w:pPr>
      <w:r>
        <w:rPr/>
        <w:t xml:space="preserve">图表：2026-2031年中国有源天线行业需求预测</w:t>
      </w:r>
    </w:p>
    <w:p>
      <w:pPr>
        <w:spacing w:before="75" w:after="0"/>
      </w:pPr>
      <w:r>
        <w:rPr/>
        <w:t xml:space="preserve">图表：2026-2031年中国有源天线行业供需平衡预测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中国有源天线行业市场发展现状及竞争格局与投资建议研究报告(2026-2031版)</dc:title>
  <dc:description>中国有源天线行业市场发展现状及竞争格局与投资建议研究报告(2026-2031版)</dc:description>
  <dc:subject>中国有源天线行业市场发展现状及竞争格局与投资建议研究报告(2026-2031版)</dc:subject>
  <cp:keywords>研究报告</cp:keywords>
  <cp:category>研究报告</cp:category>
  <cp:lastModifiedBy>北京中道泰和信息咨询有限公司</cp:lastModifiedBy>
  <dcterms:created xsi:type="dcterms:W3CDTF">2026-04-04T19:20:53+08:00</dcterms:created>
  <dcterms:modified xsi:type="dcterms:W3CDTF">2026-04-04T19:20:53+08:00</dcterms:modified>
</cp:coreProperties>
</file>

<file path=docProps/custom.xml><?xml version="1.0" encoding="utf-8"?>
<Properties xmlns="http://schemas.openxmlformats.org/officeDocument/2006/custom-properties" xmlns:vt="http://schemas.openxmlformats.org/officeDocument/2006/docPropsVTypes"/>
</file>