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中国防盗保险柜行业市场发展现状及竞争格局与投资前景研究报告(2026-2031版)</w:t>
      </w:r>
    </w:p>
    <w:p>
      <w:pPr>
        <w:spacing w:after="150"/>
      </w:pPr>
      <w:r>
        <w:rPr>
          <w:b w:val="1"/>
          <w:bCs w:val="1"/>
        </w:rPr>
        <w:t xml:space="preserve">报告简介</w:t>
      </w:r>
    </w:p>
    <w:p>
      <w:pPr>
        <w:spacing w:after="150"/>
      </w:pPr>
      <w:r>
        <w:rPr/>
        <w:t xml:space="preserve">防盗保险柜是一种具有一定防范能力的特殊容器，能在规定的净工作时间内抵抗规定的破坏工具作用条件下非正常进入，装有机械、电子锁具(包括密码锁、IC卡锁等)的柜体。按安全级别分为A1、A2、B1、B2、B3、C共6类，其中C类安全级别最高。防盗保险柜结合了多种安全技术和材料，以确保存储物品的安全性和保密性。</w:t>
      </w:r>
    </w:p>
    <w:p>
      <w:pPr>
        <w:spacing w:after="150"/>
      </w:pPr>
      <w:r>
        <w:rPr/>
        <w:t xml:space="preserve">随着科技的不断进步，防盗保险柜行业正朝着智能化、网络化、个性化方向发展。智能化功能如指纹识别、面部识别、远程监控等将被更广泛地应用于保险柜中，提高安全性和便捷性。国内外政策对金融安全的高度重视，为防盗保险柜行业的发展提供了政策支持。政策出台促使企业加大技术研发和产品创新的投入，提升产品的安全性和品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盗保险柜行业的发展状况进行了深入透彻地分析，对我国行业市场情况、技术现状、供需形势作了详尽研究，重点分析了国内外重点企业、行业发展趋势以及行业投资情况，报告还对防盗保险柜下游行业的发展进行了探讨，是防盗保险柜及相关企业、投资部门、研究机构准确了解目前中国市场发展动态，把握防盗保险柜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防盗保险柜市场特征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防盗保险柜行业发展的\"波特五力模型\"分析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2021-2026年全球防盗保险柜市场发展环境现状分析</w:t>
      </w:r>
    </w:p>
    <w:p>
      <w:pPr>
        <w:spacing w:before="75" w:after="0"/>
      </w:pPr>
      <w:r>
        <w:rPr/>
        <w:t xml:space="preserve">第一节 防盗保险柜发展环境分析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二、防盗保险柜行业相关政策分析</w:t>
      </w:r>
    </w:p>
    <w:p>
      <w:pPr>
        <w:spacing w:before="75" w:after="0"/>
      </w:pPr>
      <w:r>
        <w:rPr/>
        <w:t xml:space="preserve">第四节 防盗保险柜行业技术环境分析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2021-2026年全球和国内防盗保险柜市场供需平衡调查分析</w:t>
      </w:r>
    </w:p>
    <w:p>
      <w:pPr>
        <w:spacing w:before="75" w:after="0"/>
      </w:pPr>
      <w:r>
        <w:rPr/>
        <w:t xml:space="preserve">第一节 2021-2026年国际防盗保险柜市场现状分析</w:t>
      </w:r>
    </w:p>
    <w:p>
      <w:pPr>
        <w:spacing w:before="75" w:after="0"/>
      </w:pPr>
      <w:r>
        <w:rPr/>
        <w:t xml:space="preserve">一、国际防盗保险柜市场发展历程</w:t>
      </w:r>
    </w:p>
    <w:p>
      <w:pPr>
        <w:spacing w:before="75" w:after="0"/>
      </w:pPr>
      <w:r>
        <w:rPr/>
        <w:t xml:space="preserve">二、国际主要国家防盗保险柜发展情况分析</w:t>
      </w:r>
    </w:p>
    <w:p>
      <w:pPr>
        <w:spacing w:before="75" w:after="0"/>
      </w:pPr>
      <w:r>
        <w:rPr/>
        <w:t xml:space="preserve">三、国际防盗保险柜市场发展趋势</w:t>
      </w:r>
    </w:p>
    <w:p>
      <w:pPr>
        <w:spacing w:before="75" w:after="0"/>
      </w:pPr>
      <w:r>
        <w:rPr/>
        <w:t xml:space="preserve">第二节 2021-2026年中国防盗保险柜市场供需平衡分析</w:t>
      </w:r>
    </w:p>
    <w:p>
      <w:pPr>
        <w:spacing w:before="75" w:after="0"/>
      </w:pPr>
      <w:r>
        <w:rPr/>
        <w:t xml:space="preserve">一、2021-2026年中国防盗保险柜市场市场规模分析</w:t>
      </w:r>
    </w:p>
    <w:p>
      <w:pPr>
        <w:spacing w:before="75" w:after="0"/>
      </w:pPr>
      <w:r>
        <w:rPr/>
        <w:t xml:space="preserve">二、2021-2026年中国防盗保险柜市场供给统计分析</w:t>
      </w:r>
    </w:p>
    <w:p>
      <w:pPr>
        <w:spacing w:before="75" w:after="0"/>
      </w:pPr>
      <w:r>
        <w:rPr/>
        <w:t xml:space="preserve">三、2021-2026年中国防盗保险柜市场需求统计分析</w:t>
      </w:r>
    </w:p>
    <w:p>
      <w:pPr>
        <w:spacing w:before="75" w:after="0"/>
      </w:pPr>
      <w:r>
        <w:rPr/>
        <w:t xml:space="preserve">第三节 2021-2026年影响防盗保险柜市场供需平衡的因素分析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防盗保险柜市场发展特点分析</w:t>
      </w:r>
    </w:p>
    <w:p>
      <w:pPr>
        <w:spacing w:before="75" w:after="0"/>
      </w:pPr>
      <w:r>
        <w:rPr/>
        <w:t xml:space="preserve">第一节 防盗保险柜市场周期性、季节性等特点</w:t>
      </w:r>
    </w:p>
    <w:p>
      <w:pPr>
        <w:spacing w:before="75" w:after="0"/>
      </w:pPr>
      <w:r>
        <w:rPr/>
        <w:t xml:space="preserve">第二节 防盗保险柜行业壁垒</w:t>
      </w:r>
    </w:p>
    <w:p>
      <w:pPr>
        <w:spacing w:before="75" w:after="0"/>
      </w:pPr>
      <w:r>
        <w:rPr/>
        <w:t xml:space="preserve">一、防盗保险柜行业进入壁垒</w:t>
      </w:r>
    </w:p>
    <w:p>
      <w:pPr>
        <w:spacing w:before="75" w:after="0"/>
      </w:pPr>
      <w:r>
        <w:rPr/>
        <w:t xml:space="preserve">二、防盗保险柜行业技术壁垒</w:t>
      </w:r>
    </w:p>
    <w:p>
      <w:pPr>
        <w:spacing w:before="75" w:after="0"/>
      </w:pPr>
      <w:r>
        <w:rPr/>
        <w:t xml:space="preserve">三、防盗保险柜行业人才壁垒</w:t>
      </w:r>
    </w:p>
    <w:p>
      <w:pPr>
        <w:spacing w:before="75" w:after="0"/>
      </w:pPr>
      <w:r>
        <w:rPr/>
        <w:t xml:space="preserve">四、防盗保险柜行业政策壁垒</w:t>
      </w:r>
    </w:p>
    <w:p>
      <w:pPr>
        <w:spacing w:before="75" w:after="0"/>
      </w:pPr>
      <w:r>
        <w:rPr/>
        <w:t xml:space="preserve">第三节 防盗保险柜市场发展swot分析</w:t>
      </w:r>
    </w:p>
    <w:p>
      <w:pPr>
        <w:spacing w:before="75" w:after="0"/>
      </w:pPr>
      <w:r>
        <w:rPr/>
        <w:t xml:space="preserve">一、防盗保险柜市场发展优势分析</w:t>
      </w:r>
    </w:p>
    <w:p>
      <w:pPr>
        <w:spacing w:before="75" w:after="0"/>
      </w:pPr>
      <w:r>
        <w:rPr/>
        <w:t xml:space="preserve">二、防盗保险柜市场发展劣势分析</w:t>
      </w:r>
    </w:p>
    <w:p>
      <w:pPr>
        <w:spacing w:before="75" w:after="0"/>
      </w:pPr>
      <w:r>
        <w:rPr/>
        <w:t xml:space="preserve">三、防盗保险柜市场机遇分析</w:t>
      </w:r>
    </w:p>
    <w:p>
      <w:pPr>
        <w:spacing w:before="75" w:after="0"/>
      </w:pPr>
      <w:r>
        <w:rPr/>
        <w:t xml:space="preserve">四、防盗保险柜市场威胁分析</w:t>
      </w:r>
    </w:p>
    <w:p>
      <w:pPr>
        <w:spacing w:before="75" w:after="0"/>
      </w:pPr>
      <w:r>
        <w:rPr/>
        <w:t xml:space="preserve">第四节 防盗保险柜市场竞争程度分析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2021-2026年中国防盗保险柜市场重点区域运行分析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宁波艾谱实业有限公司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上海杰宝大王企业发展有限公司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广东安能保险柜制造有限公司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浙江大一科技发展有限公司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gunvault</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2021-2026年中国防盗保险柜市场竞争格局与企业竞争力评价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防盗保险柜行业营销渠道分析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三、各类渠道对防盗保险柜行业的影响</w:t>
      </w:r>
    </w:p>
    <w:p>
      <w:pPr>
        <w:spacing w:before="75" w:after="0"/>
      </w:pPr>
      <w:r>
        <w:rPr/>
        <w:t xml:space="preserve">四、主要防盗保险柜企业渠道策略研究</w:t>
      </w:r>
    </w:p>
    <w:p>
      <w:pPr>
        <w:spacing w:before="75" w:after="0"/>
      </w:pPr>
      <w:r>
        <w:rPr/>
        <w:t xml:space="preserve">第二节 防盗保险柜行业主要客户群分析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2026-2031年防盗保险柜市场发展分析预测</w:t>
      </w:r>
    </w:p>
    <w:p>
      <w:pPr>
        <w:spacing w:before="75" w:after="0"/>
      </w:pPr>
      <w:r>
        <w:rPr/>
        <w:t xml:space="preserve">第一节 2026-2031年中国防盗保险柜市场规模预测</w:t>
      </w:r>
    </w:p>
    <w:p>
      <w:pPr>
        <w:spacing w:before="75" w:after="0"/>
      </w:pPr>
      <w:r>
        <w:rPr/>
        <w:t xml:space="preserve">第二节 2026-2031年中国防盗保险柜行业产值规模预测</w:t>
      </w:r>
    </w:p>
    <w:p>
      <w:pPr>
        <w:spacing w:before="75" w:after="0"/>
      </w:pPr>
      <w:r>
        <w:rPr/>
        <w:t xml:space="preserve">第三节 2026-2031年中国防盗保险柜市场需求趋势预测</w:t>
      </w:r>
    </w:p>
    <w:p>
      <w:pPr>
        <w:spacing w:before="75" w:after="0"/>
      </w:pPr>
      <w:r>
        <w:rPr>
          <w:b w:val="1"/>
          <w:bCs w:val="1"/>
        </w:rPr>
        <w:t xml:space="preserve">第十章 防盗保险柜行业投资前景与投资策略分析</w:t>
      </w:r>
    </w:p>
    <w:p>
      <w:pPr>
        <w:spacing w:before="75" w:after="0"/>
      </w:pPr>
      <w:r>
        <w:rPr/>
        <w:t xml:space="preserve">第一节 防盗保险柜行业投资价值分析</w:t>
      </w:r>
    </w:p>
    <w:p>
      <w:pPr>
        <w:spacing w:before="75" w:after="0"/>
      </w:pPr>
      <w:r>
        <w:rPr/>
        <w:t xml:space="preserve">一、防盗保险柜行业发展前景分析</w:t>
      </w:r>
    </w:p>
    <w:p>
      <w:pPr>
        <w:spacing w:before="75" w:after="0"/>
      </w:pPr>
      <w:r>
        <w:rPr/>
        <w:t xml:space="preserve">二、防盗保险柜行业盈利能力预测</w:t>
      </w:r>
    </w:p>
    <w:p>
      <w:pPr>
        <w:spacing w:before="75" w:after="0"/>
      </w:pPr>
      <w:r>
        <w:rPr/>
        <w:t xml:space="preserve">第二节 防盗保险柜行业投资风险分析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防盗保险柜行业投资策略分析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中国防盗保险柜行业投资风险及对策分析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防盗保险柜行业投资机会与建议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业内专家对中国防盗保险柜行业总结及企业重点客户管理建议</w:t>
      </w:r>
    </w:p>
    <w:p>
      <w:pPr>
        <w:spacing w:before="75" w:after="0"/>
      </w:pPr>
      <w:r>
        <w:rPr/>
        <w:t xml:space="preserve">第一节 防盗保险柜行业企业问题总结</w:t>
      </w:r>
    </w:p>
    <w:p>
      <w:pPr>
        <w:spacing w:before="75" w:after="0"/>
      </w:pPr>
      <w:r>
        <w:rPr/>
        <w:t xml:space="preserve">第二节 防盗保险柜企业应对策略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防盗保险柜市场的重点客户战略实施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防盗保险柜项目投资建议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图表：国内外防盗保险柜市场需求情况</w:t>
      </w:r>
    </w:p>
    <w:p>
      <w:pPr>
        <w:spacing w:before="75" w:after="0"/>
      </w:pPr>
      <w:r>
        <w:rPr/>
        <w:t xml:space="preserve">图表：2021-2026年中国防盗保险柜行业市场规模及增速</w:t>
      </w:r>
    </w:p>
    <w:p>
      <w:pPr>
        <w:spacing w:before="75" w:after="0"/>
      </w:pPr>
      <w:r>
        <w:rPr/>
        <w:t xml:space="preserve">图表：2026-2031年中国防盗保险柜行业市场规模及增速预测</w:t>
      </w:r>
    </w:p>
    <w:p>
      <w:pPr>
        <w:spacing w:before="75" w:after="0"/>
      </w:pPr>
      <w:r>
        <w:rPr/>
        <w:t xml:space="preserve">图表：2021-2026年防盗保险柜市场规模及增速</w:t>
      </w:r>
    </w:p>
    <w:p>
      <w:pPr>
        <w:spacing w:before="75" w:after="0"/>
      </w:pPr>
      <w:r>
        <w:rPr/>
        <w:t xml:space="preserve">图表：2026-2031年防盗保险柜市场规模及增速预测</w:t>
      </w:r>
    </w:p>
    <w:p>
      <w:pPr>
        <w:spacing w:before="75" w:after="0"/>
      </w:pPr>
      <w:r>
        <w:rPr/>
        <w:t xml:space="preserve">图表：2021-2026年防盗保险柜重点企业市场份额</w:t>
      </w:r>
    </w:p>
    <w:p>
      <w:pPr>
        <w:spacing w:before="75" w:after="0"/>
      </w:pPr>
      <w:r>
        <w:rPr/>
        <w:t xml:space="preserve">图表：2026-2031年防盗保险柜区域结构</w:t>
      </w:r>
    </w:p>
    <w:p>
      <w:pPr>
        <w:spacing w:before="75" w:after="0"/>
      </w:pPr>
      <w:r>
        <w:rPr/>
        <w:t xml:space="preserve">图表：2026-2031年防盗保险柜渠道结构</w:t>
      </w:r>
    </w:p>
    <w:p>
      <w:pPr>
        <w:spacing w:before="75" w:after="0"/>
      </w:pPr>
      <w:r>
        <w:rPr/>
        <w:t xml:space="preserve">图表：2021-2026年防盗保险柜需求总量</w:t>
      </w:r>
    </w:p>
    <w:p>
      <w:pPr>
        <w:spacing w:before="75" w:after="0"/>
      </w:pPr>
      <w:r>
        <w:rPr/>
        <w:t xml:space="preserve">图表：2026-2031年防盗保险柜需求总量预测</w:t>
      </w:r>
    </w:p>
    <w:p>
      <w:pPr>
        <w:spacing w:before="75" w:after="0"/>
      </w:pPr>
      <w:r>
        <w:rPr/>
        <w:t xml:space="preserve">图表：2021-2026年防盗保险柜需求集中度</w:t>
      </w:r>
    </w:p>
    <w:p>
      <w:pPr>
        <w:spacing w:before="75" w:after="0"/>
      </w:pPr>
      <w:r>
        <w:rPr/>
        <w:t xml:space="preserve">图表：2021-2026年防盗保险柜需求增长速度</w:t>
      </w:r>
    </w:p>
    <w:p>
      <w:pPr>
        <w:spacing w:before="75" w:after="0"/>
      </w:pPr>
      <w:r>
        <w:rPr/>
        <w:t xml:space="preserve">图表：2021-2026年防盗保险柜产值分析</w:t>
      </w:r>
    </w:p>
    <w:p>
      <w:pPr>
        <w:spacing w:before="75" w:after="0"/>
      </w:pPr>
      <w:r>
        <w:rPr/>
        <w:t xml:space="preserve">图表：2021-2026年防盗保险柜供给增长速度</w:t>
      </w:r>
    </w:p>
    <w:p>
      <w:pPr>
        <w:spacing w:before="75" w:after="0"/>
      </w:pPr>
      <w:r>
        <w:rPr/>
        <w:t xml:space="preserve">图表：2026-2031年防盗保险柜产值规模预测</w:t>
      </w:r>
    </w:p>
    <w:p>
      <w:pPr>
        <w:spacing w:before="75" w:after="0"/>
      </w:pPr>
      <w:r>
        <w:rPr/>
        <w:t xml:space="preserve">图表：2021-2026年防盗保险柜市场集中度</w:t>
      </w:r>
    </w:p>
    <w:p>
      <w:pPr>
        <w:spacing w:before="75" w:after="0"/>
      </w:pPr>
      <w:r>
        <w:rPr/>
        <w:t xml:space="preserve">图表：2026-2031年防盗保险柜企业区域分布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本文地址：https://www.51baogao.cn/baogao/20240704/766193.shtml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4/76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中国防盗保险柜行业市场发展现状及竞争格局与投资前景研究报告(2026-2031版)</dc:title>
  <dc:description>中国防盗保险柜行业市场发展现状及竞争格局与投资前景研究报告(2026-2031版)</dc:description>
  <dc:subject>中国防盗保险柜行业市场发展现状及竞争格局与投资前景研究报告(2026-2031版)</dc:subject>
  <cp:keywords>研究报告</cp:keywords>
  <cp:category>研究报告</cp:category>
  <cp:lastModifiedBy>北京中道泰和信息咨询有限公司</cp:lastModifiedBy>
  <dcterms:created xsi:type="dcterms:W3CDTF">2026-03-25T17:33:28+08:00</dcterms:created>
  <dcterms:modified xsi:type="dcterms:W3CDTF">2026-03-25T17:33:28+08:00</dcterms:modified>
</cp:coreProperties>
</file>

<file path=docProps/custom.xml><?xml version="1.0" encoding="utf-8"?>
<Properties xmlns="http://schemas.openxmlformats.org/officeDocument/2006/custom-properties" xmlns:vt="http://schemas.openxmlformats.org/officeDocument/2006/docPropsVTypes"/>
</file>