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中国电影衍生产品行业市场发展现状及竞争格局与投资前景研究报告(2026-2031版)</w:t>
      </w:r>
    </w:p>
    <w:p>
      <w:pPr>
        <w:spacing w:after="150"/>
      </w:pPr>
      <w:r>
        <w:rPr>
          <w:b w:val="1"/>
          <w:bCs w:val="1"/>
        </w:rPr>
        <w:t xml:space="preserve">报告简介</w:t>
      </w:r>
    </w:p>
    <w:p>
      <w:pPr>
        <w:spacing w:after="150"/>
      </w:pPr>
      <w:r>
        <w:rPr/>
        <w:t xml:space="preserve">电影衍生产品，顾名思义，是指根据电影而衍生出来的后电影产品，除银幕放映外，一切增加电影产业下游产值的产品。这些产品通常基于影片中的角色、人物、场景、道具、标识等元素进行开发，包括但不限于各类玩具、音像制品、图书、电子游戏、纪念品、邮票、服饰、海报甚至主题公园等。电影衍生产品能够在电影放映结束后很长一段时间内，持续为影视公司带来经济收益，并满足粉丝及消费者的多元化需求。</w:t>
      </w:r>
    </w:p>
    <w:p>
      <w:pPr>
        <w:spacing w:after="150"/>
      </w:pPr>
      <w:r>
        <w:rPr/>
        <w:t xml:space="preserve">当前，影视衍生品市场正朝着多元化、个性化方向发展。一方面，衍生品种类不断丰富，从传统的服装、玩具扩展到家居用品、电子产品等多个领域;另一方面，衍生品设计越来越注重个性化和创意性，以满足不同消费者的独特需求。这种趋势使得衍生品市场更加活跃，也为消费者提供了更多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衍生产品专业研究单位等公布和提供的大量资料。对我国电影衍生产品的行业现状、市场各类经营指标的情况、重点企业状况、区域市场发展情况等内容进行详细的阐述和深入的分析，着重对电影衍生产品业务的发展进行详尽深入的分析，并根据电影衍生产品行业的政策经济发展环境对电影衍生产品行业潜在的风险和防范建议进行分析。最后提出研究者对电影衍生产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电影衍生产品市场特征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电影衍生产品行业发展的\"波特五力模型\"分析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2021-2026年全球电影衍生产品市场发展环境现状分析</w:t>
      </w:r>
    </w:p>
    <w:p>
      <w:pPr>
        <w:spacing w:before="75" w:after="0"/>
      </w:pPr>
      <w:r>
        <w:rPr/>
        <w:t xml:space="preserve">第一节 电影衍生产品发展环境分析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二、电影衍生产品行业相关政策分析</w:t>
      </w:r>
    </w:p>
    <w:p>
      <w:pPr>
        <w:spacing w:before="75" w:after="0"/>
      </w:pPr>
      <w:r>
        <w:rPr/>
        <w:t xml:space="preserve">第四节 电影衍生产品行业技术环境分析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2021-2026年全球和国内电影衍生产品市场供需平衡调查分析</w:t>
      </w:r>
    </w:p>
    <w:p>
      <w:pPr>
        <w:spacing w:before="75" w:after="0"/>
      </w:pPr>
      <w:r>
        <w:rPr/>
        <w:t xml:space="preserve">第一节 2021-2026年国际电影衍生产品市场现状分析</w:t>
      </w:r>
    </w:p>
    <w:p>
      <w:pPr>
        <w:spacing w:before="75" w:after="0"/>
      </w:pPr>
      <w:r>
        <w:rPr/>
        <w:t xml:space="preserve">一、国际电影衍生产品市场发展历程</w:t>
      </w:r>
    </w:p>
    <w:p>
      <w:pPr>
        <w:spacing w:before="75" w:after="0"/>
      </w:pPr>
      <w:r>
        <w:rPr/>
        <w:t xml:space="preserve">二、国际主要国家电影衍生产品发展情况分析</w:t>
      </w:r>
    </w:p>
    <w:p>
      <w:pPr>
        <w:spacing w:before="75" w:after="0"/>
      </w:pPr>
      <w:r>
        <w:rPr/>
        <w:t xml:space="preserve">三、国际电影衍生产品市场发展趋势</w:t>
      </w:r>
    </w:p>
    <w:p>
      <w:pPr>
        <w:spacing w:before="75" w:after="0"/>
      </w:pPr>
      <w:r>
        <w:rPr/>
        <w:t xml:space="preserve">第二节 2021-2026年中国电影衍生产品市场供需平衡分析</w:t>
      </w:r>
    </w:p>
    <w:p>
      <w:pPr>
        <w:spacing w:before="75" w:after="0"/>
      </w:pPr>
      <w:r>
        <w:rPr/>
        <w:t xml:space="preserve">一、2021-2026年中国电影衍生产品市场市场规模分析</w:t>
      </w:r>
    </w:p>
    <w:p>
      <w:pPr>
        <w:spacing w:before="75" w:after="0"/>
      </w:pPr>
      <w:r>
        <w:rPr/>
        <w:t xml:space="preserve">二、2021-2026年中国电影衍生产品市场供给统计分析</w:t>
      </w:r>
    </w:p>
    <w:p>
      <w:pPr>
        <w:spacing w:before="75" w:after="0"/>
      </w:pPr>
      <w:r>
        <w:rPr/>
        <w:t xml:space="preserve">三、2021-2026年中国电影衍生产品市场需求统计分析</w:t>
      </w:r>
    </w:p>
    <w:p>
      <w:pPr>
        <w:spacing w:before="75" w:after="0"/>
      </w:pPr>
      <w:r>
        <w:rPr/>
        <w:t xml:space="preserve">第三节 2021-2026年影响电影衍生产品市场供需平衡的因素分析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电影衍生产品市场发展特点分析</w:t>
      </w:r>
    </w:p>
    <w:p>
      <w:pPr>
        <w:spacing w:before="75" w:after="0"/>
      </w:pPr>
      <w:r>
        <w:rPr/>
        <w:t xml:space="preserve">第一节 电影衍生产品市场周期性、季节性等特点</w:t>
      </w:r>
    </w:p>
    <w:p>
      <w:pPr>
        <w:spacing w:before="75" w:after="0"/>
      </w:pPr>
      <w:r>
        <w:rPr/>
        <w:t xml:space="preserve">第二节 电影衍生产品行业壁垒</w:t>
      </w:r>
    </w:p>
    <w:p>
      <w:pPr>
        <w:spacing w:before="75" w:after="0"/>
      </w:pPr>
      <w:r>
        <w:rPr/>
        <w:t xml:space="preserve">一、电影衍生产品行业进入壁垒</w:t>
      </w:r>
    </w:p>
    <w:p>
      <w:pPr>
        <w:spacing w:before="75" w:after="0"/>
      </w:pPr>
      <w:r>
        <w:rPr/>
        <w:t xml:space="preserve">二、电影衍生产品行业技术壁垒</w:t>
      </w:r>
    </w:p>
    <w:p>
      <w:pPr>
        <w:spacing w:before="75" w:after="0"/>
      </w:pPr>
      <w:r>
        <w:rPr/>
        <w:t xml:space="preserve">三、电影衍生产品行业人才壁垒</w:t>
      </w:r>
    </w:p>
    <w:p>
      <w:pPr>
        <w:spacing w:before="75" w:after="0"/>
      </w:pPr>
      <w:r>
        <w:rPr/>
        <w:t xml:space="preserve">四、电影衍生产品行业政策壁垒</w:t>
      </w:r>
    </w:p>
    <w:p>
      <w:pPr>
        <w:spacing w:before="75" w:after="0"/>
      </w:pPr>
      <w:r>
        <w:rPr/>
        <w:t xml:space="preserve">第三节 电影衍生产品市场发展swot分析</w:t>
      </w:r>
    </w:p>
    <w:p>
      <w:pPr>
        <w:spacing w:before="75" w:after="0"/>
      </w:pPr>
      <w:r>
        <w:rPr/>
        <w:t xml:space="preserve">一、电影衍生产品市场发展优势分析</w:t>
      </w:r>
    </w:p>
    <w:p>
      <w:pPr>
        <w:spacing w:before="75" w:after="0"/>
      </w:pPr>
      <w:r>
        <w:rPr/>
        <w:t xml:space="preserve">二、电影衍生产品市场发展劣势分析</w:t>
      </w:r>
    </w:p>
    <w:p>
      <w:pPr>
        <w:spacing w:before="75" w:after="0"/>
      </w:pPr>
      <w:r>
        <w:rPr/>
        <w:t xml:space="preserve">三、电影衍生产品市场机遇分析</w:t>
      </w:r>
    </w:p>
    <w:p>
      <w:pPr>
        <w:spacing w:before="75" w:after="0"/>
      </w:pPr>
      <w:r>
        <w:rPr/>
        <w:t xml:space="preserve">四、电影衍生产品市场威胁分析</w:t>
      </w:r>
    </w:p>
    <w:p>
      <w:pPr>
        <w:spacing w:before="75" w:after="0"/>
      </w:pPr>
      <w:r>
        <w:rPr/>
        <w:t xml:space="preserve">第四节 电影衍生产品市场竞争程度分析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2021-2026年中国电影衍生产品市场重点区域运行分析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阿里影业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万达电影</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迪士尼(disney)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环球影业(universal pictures)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华纳兄弟(warner bros.)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乐高(lego)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2021-2026年中国电影衍生产品市场竞争格局与企业竞争力评价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电影衍生产品行业营销渠道分析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三、各类渠道对电影衍生产品行业的影响</w:t>
      </w:r>
    </w:p>
    <w:p>
      <w:pPr>
        <w:spacing w:before="75" w:after="0"/>
      </w:pPr>
      <w:r>
        <w:rPr/>
        <w:t xml:space="preserve">四、主要电影衍生产品企业渠道策略研究</w:t>
      </w:r>
    </w:p>
    <w:p>
      <w:pPr>
        <w:spacing w:before="75" w:after="0"/>
      </w:pPr>
      <w:r>
        <w:rPr/>
        <w:t xml:space="preserve">第二节 电影衍生产品行业主要客户群分析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2026-2031年电影衍生产品市场发展分析预测</w:t>
      </w:r>
    </w:p>
    <w:p>
      <w:pPr>
        <w:spacing w:before="75" w:after="0"/>
      </w:pPr>
      <w:r>
        <w:rPr/>
        <w:t xml:space="preserve">第一节 2026-2031年中国电影衍生产品市场规模预测</w:t>
      </w:r>
    </w:p>
    <w:p>
      <w:pPr>
        <w:spacing w:before="75" w:after="0"/>
      </w:pPr>
      <w:r>
        <w:rPr/>
        <w:t xml:space="preserve">第二节 2026-2031年中国电影衍生产品行业产值规模预测</w:t>
      </w:r>
    </w:p>
    <w:p>
      <w:pPr>
        <w:spacing w:before="75" w:after="0"/>
      </w:pPr>
      <w:r>
        <w:rPr/>
        <w:t xml:space="preserve">第三节 2026-2031年中国电影衍生产品市场需求趋势预测</w:t>
      </w:r>
    </w:p>
    <w:p>
      <w:pPr>
        <w:spacing w:before="75" w:after="0"/>
      </w:pPr>
      <w:r>
        <w:rPr>
          <w:b w:val="1"/>
          <w:bCs w:val="1"/>
        </w:rPr>
        <w:t xml:space="preserve">第十章 电影衍生产品行业投资前景与投资策略分析</w:t>
      </w:r>
    </w:p>
    <w:p>
      <w:pPr>
        <w:spacing w:before="75" w:after="0"/>
      </w:pPr>
      <w:r>
        <w:rPr/>
        <w:t xml:space="preserve">第一节 电影衍生产品行业投资价值分析</w:t>
      </w:r>
    </w:p>
    <w:p>
      <w:pPr>
        <w:spacing w:before="75" w:after="0"/>
      </w:pPr>
      <w:r>
        <w:rPr/>
        <w:t xml:space="preserve">一、电影衍生产品行业发展前景分析</w:t>
      </w:r>
    </w:p>
    <w:p>
      <w:pPr>
        <w:spacing w:before="75" w:after="0"/>
      </w:pPr>
      <w:r>
        <w:rPr/>
        <w:t xml:space="preserve">二、电影衍生产品行业盈利能力预测</w:t>
      </w:r>
    </w:p>
    <w:p>
      <w:pPr>
        <w:spacing w:before="75" w:after="0"/>
      </w:pPr>
      <w:r>
        <w:rPr/>
        <w:t xml:space="preserve">第二节 电影衍生产品行业投资风险分析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电影衍生产品行业投资策略分析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中国电影衍生产品行业投资风险及对策分析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电影衍生产品行业投资机会与建议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业内专家对中国电影衍生产品行业总结及企业重点客户管理建议</w:t>
      </w:r>
    </w:p>
    <w:p>
      <w:pPr>
        <w:spacing w:before="75" w:after="0"/>
      </w:pPr>
      <w:r>
        <w:rPr/>
        <w:t xml:space="preserve">第一节 电影衍生产品行业企业问题总结</w:t>
      </w:r>
    </w:p>
    <w:p>
      <w:pPr>
        <w:spacing w:before="75" w:after="0"/>
      </w:pPr>
      <w:r>
        <w:rPr/>
        <w:t xml:space="preserve">第二节 电影衍生产品企业应对策略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电影衍生产品市场的重点客户战略实施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电影衍生产品项目投资建议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图表：国内外电影衍生产品市场需求情况</w:t>
      </w:r>
    </w:p>
    <w:p>
      <w:pPr>
        <w:spacing w:before="75" w:after="0"/>
      </w:pPr>
      <w:r>
        <w:rPr/>
        <w:t xml:space="preserve">图表：2021-2026年中国电影衍生产品行业市场规模及增速</w:t>
      </w:r>
    </w:p>
    <w:p>
      <w:pPr>
        <w:spacing w:before="75" w:after="0"/>
      </w:pPr>
      <w:r>
        <w:rPr/>
        <w:t xml:space="preserve">图表：2026-2031年中国电影衍生产品行业市场规模及增速预测</w:t>
      </w:r>
    </w:p>
    <w:p>
      <w:pPr>
        <w:spacing w:before="75" w:after="0"/>
      </w:pPr>
      <w:r>
        <w:rPr/>
        <w:t xml:space="preserve">图表：2021-2026年电影衍生产品市场规模及增速</w:t>
      </w:r>
    </w:p>
    <w:p>
      <w:pPr>
        <w:spacing w:before="75" w:after="0"/>
      </w:pPr>
      <w:r>
        <w:rPr/>
        <w:t xml:space="preserve">图表：2026-2031年电影衍生产品市场规模及增速预测</w:t>
      </w:r>
    </w:p>
    <w:p>
      <w:pPr>
        <w:spacing w:before="75" w:after="0"/>
      </w:pPr>
      <w:r>
        <w:rPr/>
        <w:t xml:space="preserve">图表：2021-2026年电影衍生产品重点企业市场份额</w:t>
      </w:r>
    </w:p>
    <w:p>
      <w:pPr>
        <w:spacing w:before="75" w:after="0"/>
      </w:pPr>
      <w:r>
        <w:rPr/>
        <w:t xml:space="preserve">图表：2026-2031年电影衍生产品区域结构</w:t>
      </w:r>
    </w:p>
    <w:p>
      <w:pPr>
        <w:spacing w:before="75" w:after="0"/>
      </w:pPr>
      <w:r>
        <w:rPr/>
        <w:t xml:space="preserve">图表：2026-2031年电影衍生产品渠道结构</w:t>
      </w:r>
    </w:p>
    <w:p>
      <w:pPr>
        <w:spacing w:before="75" w:after="0"/>
      </w:pPr>
      <w:r>
        <w:rPr/>
        <w:t xml:space="preserve">图表：2021-2026年电影衍生产品需求总量</w:t>
      </w:r>
    </w:p>
    <w:p>
      <w:pPr>
        <w:spacing w:before="75" w:after="0"/>
      </w:pPr>
      <w:r>
        <w:rPr/>
        <w:t xml:space="preserve">图表：2026-2031年电影衍生产品需求总量预测</w:t>
      </w:r>
    </w:p>
    <w:p>
      <w:pPr>
        <w:spacing w:before="75" w:after="0"/>
      </w:pPr>
      <w:r>
        <w:rPr/>
        <w:t xml:space="preserve">图表：2021-2026年电影衍生产品需求集中度</w:t>
      </w:r>
    </w:p>
    <w:p>
      <w:pPr>
        <w:spacing w:before="75" w:after="0"/>
      </w:pPr>
      <w:r>
        <w:rPr/>
        <w:t xml:space="preserve">图表：2021-2026年电影衍生产品需求增长速度</w:t>
      </w:r>
    </w:p>
    <w:p>
      <w:pPr>
        <w:spacing w:before="75" w:after="0"/>
      </w:pPr>
      <w:r>
        <w:rPr/>
        <w:t xml:space="preserve">图表：2021-2026年电影衍生产品产值分析</w:t>
      </w:r>
    </w:p>
    <w:p>
      <w:pPr>
        <w:spacing w:before="75" w:after="0"/>
      </w:pPr>
      <w:r>
        <w:rPr/>
        <w:t xml:space="preserve">图表：2021-2026年电影衍生产品供给增长速度</w:t>
      </w:r>
    </w:p>
    <w:p>
      <w:pPr>
        <w:spacing w:before="75" w:after="0"/>
      </w:pPr>
      <w:r>
        <w:rPr/>
        <w:t xml:space="preserve">图表：2026-2031年电影衍生产品产值规模预测</w:t>
      </w:r>
    </w:p>
    <w:p>
      <w:pPr>
        <w:spacing w:before="75" w:after="0"/>
      </w:pPr>
      <w:r>
        <w:rPr/>
        <w:t xml:space="preserve">图表：2021-2026年电影衍生产品市场集中度</w:t>
      </w:r>
    </w:p>
    <w:p>
      <w:pPr>
        <w:spacing w:before="75" w:after="0"/>
      </w:pPr>
      <w:r>
        <w:rPr/>
        <w:t xml:space="preserve">图表：2026-2031年电影衍生产品企业区域分布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中国电影衍生产品行业市场发展现状及竞争格局与投资前景研究报告(2026-2031版)</dc:title>
  <dc:description>中国电影衍生产品行业市场发展现状及竞争格局与投资前景研究报告(2026-2031版)</dc:description>
  <dc:subject>中国电影衍生产品行业市场发展现状及竞争格局与投资前景研究报告(2026-2031版)</dc:subject>
  <cp:keywords>研究报告</cp:keywords>
  <cp:category>研究报告</cp:category>
  <cp:lastModifiedBy>北京中道泰和信息咨询有限公司</cp:lastModifiedBy>
  <dcterms:created xsi:type="dcterms:W3CDTF">2026-03-25T17:33:31+08:00</dcterms:created>
  <dcterms:modified xsi:type="dcterms:W3CDTF">2026-03-25T17:33:31+08:00</dcterms:modified>
</cp:coreProperties>
</file>

<file path=docProps/custom.xml><?xml version="1.0" encoding="utf-8"?>
<Properties xmlns="http://schemas.openxmlformats.org/officeDocument/2006/custom-properties" xmlns:vt="http://schemas.openxmlformats.org/officeDocument/2006/docPropsVTypes"/>
</file>