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中国纳米铝粉行业市场发展现状及前景趋势与投资分析研究报告(2026-2031版)</w:t>
      </w:r>
    </w:p>
    <w:p>
      <w:pPr>
        <w:spacing w:after="150"/>
      </w:pPr>
      <w:r>
        <w:rPr>
          <w:b w:val="1"/>
          <w:bCs w:val="1"/>
        </w:rPr>
        <w:t xml:space="preserve">报告简介</w:t>
      </w:r>
    </w:p>
    <w:p>
      <w:pPr>
        <w:spacing w:after="150"/>
      </w:pPr>
      <w:r>
        <w:rPr/>
        <w:t xml:space="preserve">纳米铝粉是一种以铝为主成分的纳米级粉末材料，具有高纯度、高比表面积和优异的物理化学性质，是纳米材料中的一种重要代表。其主要特点包括极小的粒径，通常可达40nm、70nm、100nm、200nm、800nm等尺寸。这种极小的粒径使得纳米铝粉具有更高的比表面积和更多的活性表面，进而增强了其化学反应性和催化活性。</w:t>
      </w:r>
    </w:p>
    <w:p>
      <w:pPr>
        <w:spacing w:after="150"/>
      </w:pPr>
      <w:r>
        <w:rPr/>
        <w:t xml:space="preserve">随着纳米技术的不断突破和创新，纳米铝粉的制备工艺、性能优化以及应用领域都得到了极大的拓展。新的制备技术如气相法、液相法、固相法等不断涌现，使得纳米铝粉的生产效率和产品质量得到了显著提升。</w:t>
      </w:r>
    </w:p>
    <w:p>
      <w:pPr>
        <w:spacing w:after="150"/>
      </w:pPr>
      <w:r>
        <w:rPr/>
        <w:t xml:space="preserve">全球主要发达国家和地区高度重视新材料产业发展，纷纷制定新材料相关发展战略和研究计划。中国也围绕新材料应用技术开发及推广体系的建设，启动了一系列国家新材料生产应用示范平台的建设，为纳米铝粉等新材料的发展提供了良好的政策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铝粉行业的发展状况进行了深入透彻地分析，对我国行业市场情况、技术现状、供需形势作了详尽研究，重点分析了国内外重点企业、行业发展趋势以及行业投资情况，报告还对纳米铝粉下游行业的发展进行了探讨，是纳米铝粉及相关企业、投资部门、研究机构准确了解目前中国市场发展动态，把握纳米铝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纳米铝粉行业发展概述</w:t>
      </w:r>
    </w:p>
    <w:p>
      <w:pPr>
        <w:spacing w:before="75" w:after="0"/>
      </w:pPr>
      <w:r>
        <w:rPr/>
        <w:t xml:space="preserve">第一节 纳米铝粉的概念</w:t>
      </w:r>
    </w:p>
    <w:p>
      <w:pPr>
        <w:spacing w:before="75" w:after="0"/>
      </w:pPr>
      <w:r>
        <w:rPr/>
        <w:t xml:space="preserve">一、纳米铝粉的定义</w:t>
      </w:r>
    </w:p>
    <w:p>
      <w:pPr>
        <w:spacing w:before="75" w:after="0"/>
      </w:pPr>
      <w:r>
        <w:rPr/>
        <w:t xml:space="preserve">二、纳米铝粉的应用</w:t>
      </w:r>
    </w:p>
    <w:p>
      <w:pPr>
        <w:spacing w:before="75" w:after="0"/>
      </w:pPr>
      <w:r>
        <w:rPr/>
        <w:t xml:space="preserve">三、纳米铝粉在国民经济中的地位</w:t>
      </w:r>
    </w:p>
    <w:p>
      <w:pPr>
        <w:spacing w:before="75" w:after="0"/>
      </w:pPr>
      <w:r>
        <w:rPr/>
        <w:t xml:space="preserve">第二节 我国纳米铝粉市场概况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中国纳米铝粉行业整体运行现状分析</w:t>
      </w:r>
    </w:p>
    <w:p>
      <w:pPr>
        <w:spacing w:before="75" w:after="0"/>
      </w:pPr>
      <w:r>
        <w:rPr/>
        <w:t xml:space="preserve">第一节 纳米铝粉行业产业链概况</w:t>
      </w:r>
    </w:p>
    <w:p>
      <w:pPr>
        <w:spacing w:before="75" w:after="0"/>
      </w:pPr>
      <w:r>
        <w:rPr/>
        <w:t xml:space="preserve">一、纳米铝粉行业上游发展现状</w:t>
      </w:r>
    </w:p>
    <w:p>
      <w:pPr>
        <w:spacing w:before="75" w:after="0"/>
      </w:pPr>
      <w:r>
        <w:rPr/>
        <w:t xml:space="preserve">二、纳米铝粉行业上游发展趋势</w:t>
      </w:r>
    </w:p>
    <w:p>
      <w:pPr>
        <w:spacing w:before="75" w:after="0"/>
      </w:pPr>
      <w:r>
        <w:rPr/>
        <w:t xml:space="preserve">三、纳米铝粉行业下游发展现状</w:t>
      </w:r>
    </w:p>
    <w:p>
      <w:pPr>
        <w:spacing w:before="75" w:after="0"/>
      </w:pPr>
      <w:r>
        <w:rPr/>
        <w:t xml:space="preserve">四、纳米铝粉行业下游发展趋势</w:t>
      </w:r>
    </w:p>
    <w:p>
      <w:pPr>
        <w:spacing w:before="75" w:after="0"/>
      </w:pPr>
      <w:r>
        <w:rPr/>
        <w:t xml:space="preserve">第二节 纳米铝粉行业市场供需情况分析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2021-2026年国内纳米铝粉行业发展现状</w:t>
      </w:r>
    </w:p>
    <w:p>
      <w:pPr>
        <w:spacing w:before="75" w:after="0"/>
      </w:pPr>
      <w:r>
        <w:rPr/>
        <w:t xml:space="preserve">一、纳米铝粉行业产销状况分析</w:t>
      </w:r>
    </w:p>
    <w:p>
      <w:pPr>
        <w:spacing w:before="75" w:after="0"/>
      </w:pPr>
      <w:r>
        <w:rPr/>
        <w:t xml:space="preserve">二、纳米铝粉行业市场盈利能力分析</w:t>
      </w:r>
    </w:p>
    <w:p>
      <w:pPr>
        <w:spacing w:before="75" w:after="0"/>
      </w:pPr>
      <w:r>
        <w:rPr>
          <w:b w:val="1"/>
          <w:bCs w:val="1"/>
        </w:rPr>
        <w:t xml:space="preserve">第四章 纳米铝粉行业区域市场分析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中国纳米铝粉行业市场竞争分析</w:t>
      </w:r>
    </w:p>
    <w:p>
      <w:pPr>
        <w:spacing w:before="75" w:after="0"/>
      </w:pPr>
      <w:r>
        <w:rPr/>
        <w:t xml:space="preserve">第一节 纳米铝粉行业上下游市场分析</w:t>
      </w:r>
    </w:p>
    <w:p>
      <w:pPr>
        <w:spacing w:before="75" w:after="0"/>
      </w:pPr>
      <w:r>
        <w:rPr/>
        <w:t xml:space="preserve">一、纳米铝粉行业产业链简介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纳米铝粉行业市场供需分析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纳米铝粉行业竞争力分析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纳米铝粉行业市场集中度分析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2021-2026年中国纳米铝粉行业竞争格局分析</w:t>
      </w:r>
    </w:p>
    <w:p>
      <w:pPr>
        <w:spacing w:before="75" w:after="0"/>
      </w:pPr>
      <w:r>
        <w:rPr/>
        <w:t xml:space="preserve">第一节 纳米铝粉行业集中度分析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2021-2026年纳米铝粉行业竞争格局分析</w:t>
      </w:r>
    </w:p>
    <w:p>
      <w:pPr>
        <w:spacing w:before="75" w:after="0"/>
      </w:pPr>
      <w:r>
        <w:rPr/>
        <w:t xml:space="preserve">一、国内外纳米铝粉竞争分析</w:t>
      </w:r>
    </w:p>
    <w:p>
      <w:pPr>
        <w:spacing w:before="75" w:after="0"/>
      </w:pPr>
      <w:r>
        <w:rPr/>
        <w:t xml:space="preserve">二、我国纳米铝粉市场竞争分析</w:t>
      </w:r>
    </w:p>
    <w:p>
      <w:pPr>
        <w:spacing w:before="75" w:after="0"/>
      </w:pPr>
      <w:r>
        <w:rPr/>
        <w:t xml:space="preserve">三、国内主要纳米铝粉企业动向</w:t>
      </w:r>
    </w:p>
    <w:p>
      <w:pPr>
        <w:spacing w:before="75" w:after="0"/>
      </w:pPr>
      <w:r>
        <w:rPr/>
        <w:t xml:space="preserve">四、国内行业竞争趋势发展分析</w:t>
      </w:r>
    </w:p>
    <w:p>
      <w:pPr>
        <w:spacing w:before="75" w:after="0"/>
      </w:pPr>
      <w:r>
        <w:rPr>
          <w:b w:val="1"/>
          <w:bCs w:val="1"/>
        </w:rPr>
        <w:t xml:space="preserve">第七章 2021-2026年纳米铝粉行业企业竞争格局分析</w:t>
      </w:r>
    </w:p>
    <w:p>
      <w:pPr>
        <w:spacing w:before="75" w:after="0"/>
      </w:pPr>
      <w:r>
        <w:rPr/>
        <w:t xml:space="preserve">第一节 山东南山铝业股份有限公司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西南铝业(集团)有限责任公司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thermo fisher scientific</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us research nanomaterials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skyspring nanomaterials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未来纳米铝粉行业发展预测分析</w:t>
      </w:r>
    </w:p>
    <w:p>
      <w:pPr>
        <w:spacing w:before="75" w:after="0"/>
      </w:pPr>
      <w:r>
        <w:rPr/>
        <w:t xml:space="preserve">第一节 2026-2031年纳米铝粉行业市场预测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2026-2031年中国纳米铝粉行业供需预测</w:t>
      </w:r>
    </w:p>
    <w:p>
      <w:pPr>
        <w:spacing w:before="75" w:after="0"/>
      </w:pPr>
      <w:r>
        <w:rPr/>
        <w:t xml:space="preserve">一、中国纳米铝粉供给预测</w:t>
      </w:r>
    </w:p>
    <w:p>
      <w:pPr>
        <w:spacing w:before="75" w:after="0"/>
      </w:pPr>
      <w:r>
        <w:rPr/>
        <w:t xml:space="preserve">二、中国纳米铝粉需求预测</w:t>
      </w:r>
    </w:p>
    <w:p>
      <w:pPr>
        <w:spacing w:before="75" w:after="0"/>
      </w:pPr>
      <w:r>
        <w:rPr/>
        <w:t xml:space="preserve">三、中国纳米铝粉供需平衡预测</w:t>
      </w:r>
    </w:p>
    <w:p>
      <w:pPr>
        <w:spacing w:before="75" w:after="0"/>
      </w:pPr>
      <w:r>
        <w:rPr/>
        <w:t xml:space="preserve">第三节 2026-2031年纳米铝粉行业发展前景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消费市场对纳米铝粉行业的影响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纳米铝粉行业投资分析与预测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对纳米铝粉行业投资机会与风险分析</w:t>
      </w:r>
    </w:p>
    <w:p>
      <w:pPr>
        <w:spacing w:before="75" w:after="0"/>
      </w:pPr>
      <w:r>
        <w:rPr/>
        <w:t xml:space="preserve">第一节 纳米铝粉行业投资机会分析</w:t>
      </w:r>
    </w:p>
    <w:p>
      <w:pPr>
        <w:spacing w:before="75" w:after="0"/>
      </w:pPr>
      <w:r>
        <w:rPr/>
        <w:t xml:space="preserve">一、纳米铝粉投资项目分析</w:t>
      </w:r>
    </w:p>
    <w:p>
      <w:pPr>
        <w:spacing w:before="75" w:after="0"/>
      </w:pPr>
      <w:r>
        <w:rPr/>
        <w:t xml:space="preserve">二、可以投资的纳米铝粉模式</w:t>
      </w:r>
    </w:p>
    <w:p>
      <w:pPr>
        <w:spacing w:before="75" w:after="0"/>
      </w:pPr>
      <w:r>
        <w:rPr/>
        <w:t xml:space="preserve">三、2021-2026年纳米铝粉投资机会</w:t>
      </w:r>
    </w:p>
    <w:p>
      <w:pPr>
        <w:spacing w:before="75" w:after="0"/>
      </w:pPr>
      <w:r>
        <w:rPr/>
        <w:t xml:space="preserve">四、2021-2026年纳米铝粉投资新方向</w:t>
      </w:r>
    </w:p>
    <w:p>
      <w:pPr>
        <w:spacing w:before="75" w:after="0"/>
      </w:pPr>
      <w:r>
        <w:rPr/>
        <w:t xml:space="preserve">五、2026-2031年纳米铝粉行业投资的建议</w:t>
      </w:r>
    </w:p>
    <w:p>
      <w:pPr>
        <w:spacing w:before="75" w:after="0"/>
      </w:pPr>
      <w:r>
        <w:rPr/>
        <w:t xml:space="preserve">第二节 影响纳米铝粉行业发展的主要因素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纳米铝粉行业投资风险及控制策略分析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纳米铝粉行业研究结论及建议</w:t>
      </w:r>
    </w:p>
    <w:p>
      <w:pPr>
        <w:spacing w:before="75" w:after="0"/>
      </w:pPr>
      <w:r>
        <w:rPr/>
        <w:t xml:space="preserve">第二节 纳米铝粉细分行业研究结论及建议</w:t>
      </w:r>
    </w:p>
    <w:p>
      <w:pPr>
        <w:spacing w:before="75" w:after="0"/>
      </w:pPr>
      <w:r>
        <w:rPr/>
        <w:t xml:space="preserve">第三节 纳米铝粉行业竞争策略总结及建议</w:t>
      </w:r>
    </w:p>
    <w:p>
      <w:pPr>
        <w:spacing w:before="75" w:after="0"/>
      </w:pPr>
      <w:r>
        <w:rPr>
          <w:b w:val="1"/>
          <w:bCs w:val="1"/>
        </w:rPr>
        <w:t xml:space="preserve">图表目录</w:t>
      </w:r>
    </w:p>
    <w:p>
      <w:pPr>
        <w:spacing w:before="75" w:after="0"/>
      </w:pPr>
      <w:r>
        <w:rPr/>
        <w:t xml:space="preserve">图表：纳米铝粉产业链分析</w:t>
      </w:r>
    </w:p>
    <w:p>
      <w:pPr>
        <w:spacing w:before="75" w:after="0"/>
      </w:pPr>
      <w:r>
        <w:rPr/>
        <w:t xml:space="preserve">图表：纳米铝粉行业生命周期</w:t>
      </w:r>
    </w:p>
    <w:p>
      <w:pPr>
        <w:spacing w:before="75" w:after="0"/>
      </w:pPr>
      <w:r>
        <w:rPr/>
        <w:t xml:space="preserve">图表：2021-2026年中国纳米铝粉行业市场规模</w:t>
      </w:r>
    </w:p>
    <w:p>
      <w:pPr>
        <w:spacing w:before="75" w:after="0"/>
      </w:pPr>
      <w:r>
        <w:rPr/>
        <w:t xml:space="preserve">图表：2021-2026年全球纳米铝粉产业市场规模</w:t>
      </w:r>
    </w:p>
    <w:p>
      <w:pPr>
        <w:spacing w:before="75" w:after="0"/>
      </w:pPr>
      <w:r>
        <w:rPr/>
        <w:t xml:space="preserve">图表：2021-2026年纳米铝粉重要数据指标比较</w:t>
      </w:r>
    </w:p>
    <w:p>
      <w:pPr>
        <w:spacing w:before="75" w:after="0"/>
      </w:pPr>
      <w:r>
        <w:rPr/>
        <w:t xml:space="preserve">图表：2021-2026年中国纳米铝粉行业利润情况分析</w:t>
      </w:r>
    </w:p>
    <w:p>
      <w:pPr>
        <w:spacing w:before="75" w:after="0"/>
      </w:pPr>
      <w:r>
        <w:rPr/>
        <w:t xml:space="preserve">图表：2021-2026年中国纳米铝粉行业资产情况分析</w:t>
      </w:r>
    </w:p>
    <w:p>
      <w:pPr>
        <w:spacing w:before="75" w:after="0"/>
      </w:pPr>
      <w:r>
        <w:rPr/>
        <w:t xml:space="preserve">图表：2021-2026年中国纳米铝粉竞争力分析</w:t>
      </w:r>
    </w:p>
    <w:p>
      <w:pPr>
        <w:spacing w:before="75" w:after="0"/>
      </w:pPr>
      <w:r>
        <w:rPr/>
        <w:t xml:space="preserve">图表：2026-2031年中国纳米铝粉市场前景预测</w:t>
      </w:r>
    </w:p>
    <w:p>
      <w:pPr>
        <w:spacing w:before="75" w:after="0"/>
      </w:pPr>
      <w:r>
        <w:rPr/>
        <w:t xml:space="preserve">图表：2026-2031年中国纳米铝粉发展前景预测</w:t>
      </w:r>
    </w:p>
    <w:p>
      <w:pPr>
        <w:spacing w:before="75" w:after="0"/>
      </w:pPr>
      <w:r>
        <w:rPr/>
        <w:t xml:space="preserve">图表：2021-2026年纳米铝粉行业销售成本分析</w:t>
      </w:r>
    </w:p>
    <w:p>
      <w:pPr>
        <w:spacing w:before="75" w:after="0"/>
      </w:pPr>
      <w:r>
        <w:rPr/>
        <w:t xml:space="preserve">图表：2021-2026年纳米铝粉行业销售费用分析</w:t>
      </w:r>
    </w:p>
    <w:p>
      <w:pPr>
        <w:spacing w:before="75" w:after="0"/>
      </w:pPr>
      <w:r>
        <w:rPr/>
        <w:t xml:space="preserve">图表：2021-2026年纳米铝粉行业管理费用分析</w:t>
      </w:r>
    </w:p>
    <w:p>
      <w:pPr>
        <w:spacing w:before="75" w:after="0"/>
      </w:pPr>
      <w:r>
        <w:rPr/>
        <w:t xml:space="preserve">图表：2021-2026年纳米铝粉行业财务费用分析</w:t>
      </w:r>
    </w:p>
    <w:p>
      <w:pPr>
        <w:spacing w:before="75" w:after="0"/>
      </w:pPr>
      <w:r>
        <w:rPr/>
        <w:t xml:space="preserve">图表：2021-2026年纳米铝粉行业成本费用利润率分析</w:t>
      </w:r>
    </w:p>
    <w:p>
      <w:pPr>
        <w:spacing w:before="75" w:after="0"/>
      </w:pPr>
      <w:r>
        <w:rPr/>
        <w:t xml:space="preserve">图表：2021-2026年纳米铝粉行业总资产利润率分析</w:t>
      </w:r>
    </w:p>
    <w:p>
      <w:pPr>
        <w:spacing w:before="75" w:after="0"/>
      </w:pPr>
      <w:r>
        <w:rPr/>
        <w:t xml:space="preserve">图表：2021-2026年纳米铝粉行业资产分析</w:t>
      </w:r>
    </w:p>
    <w:p>
      <w:pPr>
        <w:spacing w:before="75" w:after="0"/>
      </w:pPr>
      <w:r>
        <w:rPr/>
        <w:t xml:space="preserve">图表：2021-2026年纳米铝粉行业负债分析</w:t>
      </w:r>
    </w:p>
    <w:p>
      <w:pPr>
        <w:spacing w:before="75" w:after="0"/>
      </w:pPr>
      <w:r>
        <w:rPr/>
        <w:t xml:space="preserve">图表：2021-2026年纳米铝粉行业偿债能力分析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图表：2026-2031年纳米铝粉行业发展规模预测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中国纳米铝粉行业市场发展现状及前景趋势与投资分析研究报告(2026-2031版)</dc:title>
  <dc:description>中国纳米铝粉行业市场发展现状及前景趋势与投资分析研究报告(2026-2031版)</dc:description>
  <dc:subject>中国纳米铝粉行业市场发展现状及前景趋势与投资分析研究报告(2026-2031版)</dc:subject>
  <cp:keywords>研究报告</cp:keywords>
  <cp:category>研究报告</cp:category>
  <cp:lastModifiedBy>北京中道泰和信息咨询有限公司</cp:lastModifiedBy>
  <dcterms:created xsi:type="dcterms:W3CDTF">2026-03-25T17:39:29+08:00</dcterms:created>
  <dcterms:modified xsi:type="dcterms:W3CDTF">2026-03-25T17:39:29+08:00</dcterms:modified>
</cp:coreProperties>
</file>

<file path=docProps/custom.xml><?xml version="1.0" encoding="utf-8"?>
<Properties xmlns="http://schemas.openxmlformats.org/officeDocument/2006/custom-properties" xmlns:vt="http://schemas.openxmlformats.org/officeDocument/2006/docPropsVTypes"/>
</file>