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中国膏药行业市场发展现状及前景趋势与投资分析研究报告(2026-2031版)</w:t>
      </w:r>
    </w:p>
    <w:p>
      <w:pPr>
        <w:spacing w:after="150"/>
      </w:pPr>
      <w:r>
        <w:rPr>
          <w:b w:val="1"/>
          <w:bCs w:val="1"/>
        </w:rPr>
        <w:t xml:space="preserve">报告简介</w:t>
      </w:r>
    </w:p>
    <w:p>
      <w:pPr>
        <w:spacing w:after="150"/>
      </w:pPr>
      <w:r>
        <w:rPr/>
        <w:t xml:space="preserve">膏药是中药外用的一种，古称薄贴。它通常由植物油或动物油加药熬成胶状物质，然后涂在布、纸或皮的一面，以便较长时间地贴在患处。膏药主要用于治疗疮疖、消肿痛等症状。通过渗透入皮肤，内传经络、脏腑，起到调气血、通经络、散寒湿、消肿痛等作用。膏药直接敷贴于体表，具有消炎、止痛、活血化淤、通经走络、开窍透骨、祛风散寒等功效。同时，膏药还能刺激神经末梢，通过反射作用扩张血管，促进局部血液循环，改善周围组织营养，从而达到消肿、消炎和镇痛的目的。</w:t>
      </w:r>
    </w:p>
    <w:p>
      <w:pPr>
        <w:spacing w:after="150"/>
      </w:pPr>
      <w:r>
        <w:rPr/>
        <w:t xml:space="preserve">中国政府高度重视中医药产业的发展，并出台了一系列政策措施支持中医药产业的发展，为膏药行业提供了良好的政策环境和发展机遇。目前市场上存在众多品牌和产品，包括传统中医药品牌、外资品牌以及新兴品牌等，市场竞争激烈。</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膏药行业进行了长期追踪，结合我们对膏药相关企业的调查研究，对我国膏药行业发展现状与前景、市场竞争格局与形势、赢利水平与企业发展、投资策略与风险预警、发展趋势与规划建议等进行深入研究，并重点分析了膏药行业的前景与风险。报告揭示了膏药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膏药行业发展概述</w:t>
      </w:r>
    </w:p>
    <w:p>
      <w:pPr>
        <w:spacing w:before="75" w:after="0"/>
      </w:pPr>
      <w:r>
        <w:rPr/>
        <w:t xml:space="preserve">第一节 膏药的概念</w:t>
      </w:r>
    </w:p>
    <w:p>
      <w:pPr>
        <w:spacing w:before="75" w:after="0"/>
      </w:pPr>
      <w:r>
        <w:rPr/>
        <w:t xml:space="preserve">一、膏药的定义</w:t>
      </w:r>
    </w:p>
    <w:p>
      <w:pPr>
        <w:spacing w:before="75" w:after="0"/>
      </w:pPr>
      <w:r>
        <w:rPr/>
        <w:t xml:space="preserve">二、膏药的应用</w:t>
      </w:r>
    </w:p>
    <w:p>
      <w:pPr>
        <w:spacing w:before="75" w:after="0"/>
      </w:pPr>
      <w:r>
        <w:rPr/>
        <w:t xml:space="preserve">三、膏药在国民经济中的地位</w:t>
      </w:r>
    </w:p>
    <w:p>
      <w:pPr>
        <w:spacing w:before="75" w:after="0"/>
      </w:pPr>
      <w:r>
        <w:rPr/>
        <w:t xml:space="preserve">第二节 我国膏药市场概况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中国膏药行业整体运行现状分析</w:t>
      </w:r>
    </w:p>
    <w:p>
      <w:pPr>
        <w:spacing w:before="75" w:after="0"/>
      </w:pPr>
      <w:r>
        <w:rPr/>
        <w:t xml:space="preserve">第一节 膏药行业产业链概况</w:t>
      </w:r>
    </w:p>
    <w:p>
      <w:pPr>
        <w:spacing w:before="75" w:after="0"/>
      </w:pPr>
      <w:r>
        <w:rPr/>
        <w:t xml:space="preserve">一、膏药行业上游发展现状</w:t>
      </w:r>
    </w:p>
    <w:p>
      <w:pPr>
        <w:spacing w:before="75" w:after="0"/>
      </w:pPr>
      <w:r>
        <w:rPr/>
        <w:t xml:space="preserve">二、膏药行业上游发展趋势</w:t>
      </w:r>
    </w:p>
    <w:p>
      <w:pPr>
        <w:spacing w:before="75" w:after="0"/>
      </w:pPr>
      <w:r>
        <w:rPr/>
        <w:t xml:space="preserve">三、膏药行业下游发展现状</w:t>
      </w:r>
    </w:p>
    <w:p>
      <w:pPr>
        <w:spacing w:before="75" w:after="0"/>
      </w:pPr>
      <w:r>
        <w:rPr/>
        <w:t xml:space="preserve">四、膏药行业下游发展趋势</w:t>
      </w:r>
    </w:p>
    <w:p>
      <w:pPr>
        <w:spacing w:before="75" w:after="0"/>
      </w:pPr>
      <w:r>
        <w:rPr/>
        <w:t xml:space="preserve">第二节 膏药行业市场供需情况分析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2021-2026年国内膏药行业发展现状</w:t>
      </w:r>
    </w:p>
    <w:p>
      <w:pPr>
        <w:spacing w:before="75" w:after="0"/>
      </w:pPr>
      <w:r>
        <w:rPr/>
        <w:t xml:space="preserve">一、膏药行业产销状况分析</w:t>
      </w:r>
    </w:p>
    <w:p>
      <w:pPr>
        <w:spacing w:before="75" w:after="0"/>
      </w:pPr>
      <w:r>
        <w:rPr/>
        <w:t xml:space="preserve">二、膏药行业市场盈利能力分析</w:t>
      </w:r>
    </w:p>
    <w:p>
      <w:pPr>
        <w:spacing w:before="75" w:after="0"/>
      </w:pPr>
      <w:r>
        <w:rPr>
          <w:b w:val="1"/>
          <w:bCs w:val="1"/>
        </w:rPr>
        <w:t xml:space="preserve">第四章 膏药行业区域市场分析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中国膏药行业市场竞争分析</w:t>
      </w:r>
    </w:p>
    <w:p>
      <w:pPr>
        <w:spacing w:before="75" w:after="0"/>
      </w:pPr>
      <w:r>
        <w:rPr/>
        <w:t xml:space="preserve">第一节 膏药行业上下游市场分析</w:t>
      </w:r>
    </w:p>
    <w:p>
      <w:pPr>
        <w:spacing w:before="75" w:after="0"/>
      </w:pPr>
      <w:r>
        <w:rPr/>
        <w:t xml:space="preserve">一、膏药行业产业链简介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膏药行业市场供需分析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膏药行业竞争力分析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膏药行业市场集中度分析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2021-2026年中国膏药行业竞争格局分析</w:t>
      </w:r>
    </w:p>
    <w:p>
      <w:pPr>
        <w:spacing w:before="75" w:after="0"/>
      </w:pPr>
      <w:r>
        <w:rPr/>
        <w:t xml:space="preserve">第一节 膏药行业集中度分析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2021-2026年膏药行业竞争格局分析</w:t>
      </w:r>
    </w:p>
    <w:p>
      <w:pPr>
        <w:spacing w:before="75" w:after="0"/>
      </w:pPr>
      <w:r>
        <w:rPr/>
        <w:t xml:space="preserve">一、国内外膏药竞争分析</w:t>
      </w:r>
    </w:p>
    <w:p>
      <w:pPr>
        <w:spacing w:before="75" w:after="0"/>
      </w:pPr>
      <w:r>
        <w:rPr/>
        <w:t xml:space="preserve">二、我国膏药市场竞争分析</w:t>
      </w:r>
    </w:p>
    <w:p>
      <w:pPr>
        <w:spacing w:before="75" w:after="0"/>
      </w:pPr>
      <w:r>
        <w:rPr/>
        <w:t xml:space="preserve">三、国内主要膏药企业动向</w:t>
      </w:r>
    </w:p>
    <w:p>
      <w:pPr>
        <w:spacing w:before="75" w:after="0"/>
      </w:pPr>
      <w:r>
        <w:rPr/>
        <w:t xml:space="preserve">四、国内行业竞争趋势发展分析</w:t>
      </w:r>
    </w:p>
    <w:p>
      <w:pPr>
        <w:spacing w:before="75" w:after="0"/>
      </w:pPr>
      <w:r>
        <w:rPr>
          <w:b w:val="1"/>
          <w:bCs w:val="1"/>
        </w:rPr>
        <w:t xml:space="preserve">第七章 2021-2026年膏药行业企业竞争格局分析</w:t>
      </w:r>
    </w:p>
    <w:p>
      <w:pPr>
        <w:spacing w:before="75" w:after="0"/>
      </w:pPr>
      <w:r>
        <w:rPr/>
        <w:t xml:space="preserve">第一节 云南白药</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广州敬修堂(药业)股份有限公司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江苏康缘药业股份有限公司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河南羚锐制药股份有限公司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吉林万通集团有限公司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沈阳红药制药有限公司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久光制药</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安徽九正生物科技有限公司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杭州朱养心药业有限公司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广东湛江吉民药业股份有限公司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未来膏药行业发展预测分析</w:t>
      </w:r>
    </w:p>
    <w:p>
      <w:pPr>
        <w:spacing w:before="75" w:after="0"/>
      </w:pPr>
      <w:r>
        <w:rPr/>
        <w:t xml:space="preserve">第一节 2026-2031年膏药行业市场预测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2026-2031年中国膏药行业供需预测</w:t>
      </w:r>
    </w:p>
    <w:p>
      <w:pPr>
        <w:spacing w:before="75" w:after="0"/>
      </w:pPr>
      <w:r>
        <w:rPr/>
        <w:t xml:space="preserve">一、中国膏药供给预测</w:t>
      </w:r>
    </w:p>
    <w:p>
      <w:pPr>
        <w:spacing w:before="75" w:after="0"/>
      </w:pPr>
      <w:r>
        <w:rPr/>
        <w:t xml:space="preserve">二、中国膏药需求预测</w:t>
      </w:r>
    </w:p>
    <w:p>
      <w:pPr>
        <w:spacing w:before="75" w:after="0"/>
      </w:pPr>
      <w:r>
        <w:rPr/>
        <w:t xml:space="preserve">三、中国膏药供需平衡预测</w:t>
      </w:r>
    </w:p>
    <w:p>
      <w:pPr>
        <w:spacing w:before="75" w:after="0"/>
      </w:pPr>
      <w:r>
        <w:rPr/>
        <w:t xml:space="preserve">第三节 2026-2031年膏药行业发展前景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消费市场对膏药行业的影响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膏药行业投资分析与预测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对膏药行业投资机会与风险分析</w:t>
      </w:r>
    </w:p>
    <w:p>
      <w:pPr>
        <w:spacing w:before="75" w:after="0"/>
      </w:pPr>
      <w:r>
        <w:rPr/>
        <w:t xml:space="preserve">第一节 膏药行业投资机会分析</w:t>
      </w:r>
    </w:p>
    <w:p>
      <w:pPr>
        <w:spacing w:before="75" w:after="0"/>
      </w:pPr>
      <w:r>
        <w:rPr/>
        <w:t xml:space="preserve">一、膏药投资项目分析</w:t>
      </w:r>
    </w:p>
    <w:p>
      <w:pPr>
        <w:spacing w:before="75" w:after="0"/>
      </w:pPr>
      <w:r>
        <w:rPr/>
        <w:t xml:space="preserve">二、可以投资的膏药模式</w:t>
      </w:r>
    </w:p>
    <w:p>
      <w:pPr>
        <w:spacing w:before="75" w:after="0"/>
      </w:pPr>
      <w:r>
        <w:rPr/>
        <w:t xml:space="preserve">三、2021-2026年膏药投资机会</w:t>
      </w:r>
    </w:p>
    <w:p>
      <w:pPr>
        <w:spacing w:before="75" w:after="0"/>
      </w:pPr>
      <w:r>
        <w:rPr/>
        <w:t xml:space="preserve">四、2021-2026年膏药投资新方向</w:t>
      </w:r>
    </w:p>
    <w:p>
      <w:pPr>
        <w:spacing w:before="75" w:after="0"/>
      </w:pPr>
      <w:r>
        <w:rPr/>
        <w:t xml:space="preserve">五、2026-2031年膏药行业投资的建议</w:t>
      </w:r>
    </w:p>
    <w:p>
      <w:pPr>
        <w:spacing w:before="75" w:after="0"/>
      </w:pPr>
      <w:r>
        <w:rPr/>
        <w:t xml:space="preserve">第二节 影响膏药行业发展的主要因素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膏药行业投资风险及控制策略分析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膏药行业研究结论及建议</w:t>
      </w:r>
    </w:p>
    <w:p>
      <w:pPr>
        <w:spacing w:before="75" w:after="0"/>
      </w:pPr>
      <w:r>
        <w:rPr/>
        <w:t xml:space="preserve">第二节 膏药细分行业研究结论及建议</w:t>
      </w:r>
    </w:p>
    <w:p>
      <w:pPr>
        <w:spacing w:before="75" w:after="0"/>
      </w:pPr>
      <w:r>
        <w:rPr/>
        <w:t xml:space="preserve">第三节 膏药行业竞争策略总结及建议</w:t>
      </w:r>
    </w:p>
    <w:p>
      <w:pPr>
        <w:spacing w:before="75" w:after="0"/>
      </w:pPr>
      <w:r>
        <w:rPr>
          <w:b w:val="1"/>
          <w:bCs w:val="1"/>
        </w:rPr>
        <w:t xml:space="preserve">图表目录</w:t>
      </w:r>
    </w:p>
    <w:p>
      <w:pPr>
        <w:spacing w:before="75" w:after="0"/>
      </w:pPr>
      <w:r>
        <w:rPr/>
        <w:t xml:space="preserve">图表：膏药产业链分析</w:t>
      </w:r>
    </w:p>
    <w:p>
      <w:pPr>
        <w:spacing w:before="75" w:after="0"/>
      </w:pPr>
      <w:r>
        <w:rPr/>
        <w:t xml:space="preserve">图表：膏药行业生命周期</w:t>
      </w:r>
    </w:p>
    <w:p>
      <w:pPr>
        <w:spacing w:before="75" w:after="0"/>
      </w:pPr>
      <w:r>
        <w:rPr/>
        <w:t xml:space="preserve">图表：2021-2026年中国膏药行业市场规模</w:t>
      </w:r>
    </w:p>
    <w:p>
      <w:pPr>
        <w:spacing w:before="75" w:after="0"/>
      </w:pPr>
      <w:r>
        <w:rPr/>
        <w:t xml:space="preserve">图表：2021-2026年全球膏药产业市场规模</w:t>
      </w:r>
    </w:p>
    <w:p>
      <w:pPr>
        <w:spacing w:before="75" w:after="0"/>
      </w:pPr>
      <w:r>
        <w:rPr/>
        <w:t xml:space="preserve">图表：2021-2026年膏药重要数据指标比较</w:t>
      </w:r>
    </w:p>
    <w:p>
      <w:pPr>
        <w:spacing w:before="75" w:after="0"/>
      </w:pPr>
      <w:r>
        <w:rPr/>
        <w:t xml:space="preserve">图表：2021-2026年中国膏药行业利润情况分析</w:t>
      </w:r>
    </w:p>
    <w:p>
      <w:pPr>
        <w:spacing w:before="75" w:after="0"/>
      </w:pPr>
      <w:r>
        <w:rPr/>
        <w:t xml:space="preserve">图表：2021-2026年中国膏药行业资产情况分析</w:t>
      </w:r>
    </w:p>
    <w:p>
      <w:pPr>
        <w:spacing w:before="75" w:after="0"/>
      </w:pPr>
      <w:r>
        <w:rPr/>
        <w:t xml:space="preserve">图表：2021-2026年中国膏药竞争力分析</w:t>
      </w:r>
    </w:p>
    <w:p>
      <w:pPr>
        <w:spacing w:before="75" w:after="0"/>
      </w:pPr>
      <w:r>
        <w:rPr/>
        <w:t xml:space="preserve">图表：2026-2031年中国膏药市场前景预测</w:t>
      </w:r>
    </w:p>
    <w:p>
      <w:pPr>
        <w:spacing w:before="75" w:after="0"/>
      </w:pPr>
      <w:r>
        <w:rPr/>
        <w:t xml:space="preserve">图表：2026-2031年中国膏药发展前景预测</w:t>
      </w:r>
    </w:p>
    <w:p>
      <w:pPr>
        <w:spacing w:before="75" w:after="0"/>
      </w:pPr>
      <w:r>
        <w:rPr/>
        <w:t xml:space="preserve">图表：2021-2026年膏药行业销售成本分析</w:t>
      </w:r>
    </w:p>
    <w:p>
      <w:pPr>
        <w:spacing w:before="75" w:after="0"/>
      </w:pPr>
      <w:r>
        <w:rPr/>
        <w:t xml:space="preserve">图表：2021-2026年膏药行业销售费用分析</w:t>
      </w:r>
    </w:p>
    <w:p>
      <w:pPr>
        <w:spacing w:before="75" w:after="0"/>
      </w:pPr>
      <w:r>
        <w:rPr/>
        <w:t xml:space="preserve">图表：2021-2026年膏药行业管理费用分析</w:t>
      </w:r>
    </w:p>
    <w:p>
      <w:pPr>
        <w:spacing w:before="75" w:after="0"/>
      </w:pPr>
      <w:r>
        <w:rPr/>
        <w:t xml:space="preserve">图表：2021-2026年膏药行业财务费用分析</w:t>
      </w:r>
    </w:p>
    <w:p>
      <w:pPr>
        <w:spacing w:before="75" w:after="0"/>
      </w:pPr>
      <w:r>
        <w:rPr/>
        <w:t xml:space="preserve">图表：2021-2026年膏药行业成本费用利润率分析</w:t>
      </w:r>
    </w:p>
    <w:p>
      <w:pPr>
        <w:spacing w:before="75" w:after="0"/>
      </w:pPr>
      <w:r>
        <w:rPr/>
        <w:t xml:space="preserve">图表：2021-2026年膏药行业总资产利润率分析</w:t>
      </w:r>
    </w:p>
    <w:p>
      <w:pPr>
        <w:spacing w:before="75" w:after="0"/>
      </w:pPr>
      <w:r>
        <w:rPr/>
        <w:t xml:space="preserve">图表：2021-2026年膏药行业资产分析</w:t>
      </w:r>
    </w:p>
    <w:p>
      <w:pPr>
        <w:spacing w:before="75" w:after="0"/>
      </w:pPr>
      <w:r>
        <w:rPr/>
        <w:t xml:space="preserve">图表：2021-2026年膏药行业负债分析</w:t>
      </w:r>
    </w:p>
    <w:p>
      <w:pPr>
        <w:spacing w:before="75" w:after="0"/>
      </w:pPr>
      <w:r>
        <w:rPr/>
        <w:t xml:space="preserve">图表：2021-2026年膏药行业偿债能力分析</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图表：2026-2031年膏药行业发展规模预测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本文地址：https://www.51baogao.cn/baogao/20240710/766314.shtml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710/766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中国膏药行业市场发展现状及前景趋势与投资分析研究报告(2026-2031版)</dc:title>
  <dc:description>中国膏药行业市场发展现状及前景趋势与投资分析研究报告(2026-2031版)</dc:description>
  <dc:subject>中国膏药行业市场发展现状及前景趋势与投资分析研究报告(2026-2031版)</dc:subject>
  <cp:keywords>研究报告</cp:keywords>
  <cp:category>研究报告</cp:category>
  <cp:lastModifiedBy>北京中道泰和信息咨询有限公司</cp:lastModifiedBy>
  <dcterms:created xsi:type="dcterms:W3CDTF">2026-03-25T17:39:37+08:00</dcterms:created>
  <dcterms:modified xsi:type="dcterms:W3CDTF">2026-03-25T17:39:37+08:00</dcterms:modified>
</cp:coreProperties>
</file>

<file path=docProps/custom.xml><?xml version="1.0" encoding="utf-8"?>
<Properties xmlns="http://schemas.openxmlformats.org/officeDocument/2006/custom-properties" xmlns:vt="http://schemas.openxmlformats.org/officeDocument/2006/docPropsVTypes"/>
</file>