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中国夜光发光材料行业市场发展现状及竞争格局与投资前景研究报告(2026-2031版)</w:t>
      </w:r>
    </w:p>
    <w:p>
      <w:pPr>
        <w:spacing w:after="150"/>
      </w:pPr>
      <w:r>
        <w:rPr>
          <w:b w:val="1"/>
          <w:bCs w:val="1"/>
        </w:rPr>
        <w:t xml:space="preserve">报告简介</w:t>
      </w:r>
    </w:p>
    <w:p>
      <w:pPr>
        <w:spacing w:after="150"/>
      </w:pPr>
      <w:r>
        <w:rPr/>
        <w:t xml:space="preserve">夜光发光材料，又称长余辉发光材料，是一种光致发光材料。它能够在光源激发下发出可见光，并将获得的部分光能储存起来，在激发停止后，以光的形式将能量缓慢释放出来。这种材料在黑暗环境下能够持续发光一段时间，给人们提供了便利和安全。夜光发光材料的发光原理是通过吸收光能，然后在暗处释放出光能，其发光时间和亮度与光能的吸收量有关。</w:t>
      </w:r>
    </w:p>
    <w:p>
      <w:pPr>
        <w:spacing w:after="150"/>
      </w:pPr>
      <w:r>
        <w:rPr/>
        <w:t xml:space="preserve">夜光发光材料广泛应用于夜间标识、夜间照明、紧急疏散指示、钟表指针、玩具等领域，以及航空航天、军事应用、安全消防、工业及日用品、工艺品等诸多方面。由于其独特的发光特性，夜光发光材料在提升夜间可见性、增强安全性方面具有重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夜光发光材料行业研究单位等公布和提供的大量资料以及对行业内企业调研访察所获得的大量第一手数据，对我国夜光发光材料市场的发展状况、供需状况、竞争格局、赢利水平、发展趋势等进行了分析。报告重点分析了夜光发光材料前十大企业的研发、产销、战略、经营状况等。报告还对夜光发光材料市场风险进行了预测，为夜光发光材料生产厂家、流通企业以及零售商提供了新的投资机会和可借鉴的操作模式，对欲在夜光发光材料行业从事资本运作的经济实体等单位准确了解目前中国夜光发光材料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夜光发光材料市场特征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夜光发光材料行业发展的\"波特五力模型\"分析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2021-2026年全球夜光发光材料市场发展环境现状分析</w:t>
      </w:r>
    </w:p>
    <w:p>
      <w:pPr>
        <w:spacing w:before="75" w:after="0"/>
      </w:pPr>
      <w:r>
        <w:rPr/>
        <w:t xml:space="preserve">第一节 夜光发光材料发展环境分析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二、夜光发光材料行业相关政策分析</w:t>
      </w:r>
    </w:p>
    <w:p>
      <w:pPr>
        <w:spacing w:before="75" w:after="0"/>
      </w:pPr>
      <w:r>
        <w:rPr/>
        <w:t xml:space="preserve">第四节 夜光发光材料行业技术环境分析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2021-2026年全球和国内夜光发光材料市场供需平衡调查分析</w:t>
      </w:r>
    </w:p>
    <w:p>
      <w:pPr>
        <w:spacing w:before="75" w:after="0"/>
      </w:pPr>
      <w:r>
        <w:rPr/>
        <w:t xml:space="preserve">第一节 2021-2026年国际夜光发光材料市场现状分析</w:t>
      </w:r>
    </w:p>
    <w:p>
      <w:pPr>
        <w:spacing w:before="75" w:after="0"/>
      </w:pPr>
      <w:r>
        <w:rPr/>
        <w:t xml:space="preserve">一、国际夜光发光材料市场发展历程</w:t>
      </w:r>
    </w:p>
    <w:p>
      <w:pPr>
        <w:spacing w:before="75" w:after="0"/>
      </w:pPr>
      <w:r>
        <w:rPr/>
        <w:t xml:space="preserve">二、国际主要国家夜光发光材料发展情况分析</w:t>
      </w:r>
    </w:p>
    <w:p>
      <w:pPr>
        <w:spacing w:before="75" w:after="0"/>
      </w:pPr>
      <w:r>
        <w:rPr/>
        <w:t xml:space="preserve">三、国际夜光发光材料市场发展趋势</w:t>
      </w:r>
    </w:p>
    <w:p>
      <w:pPr>
        <w:spacing w:before="75" w:after="0"/>
      </w:pPr>
      <w:r>
        <w:rPr/>
        <w:t xml:space="preserve">第二节 2021-2026年中国夜光发光材料市场供需平衡分析</w:t>
      </w:r>
    </w:p>
    <w:p>
      <w:pPr>
        <w:spacing w:before="75" w:after="0"/>
      </w:pPr>
      <w:r>
        <w:rPr/>
        <w:t xml:space="preserve">一、2021-2026年中国夜光发光材料市场市场规模分析</w:t>
      </w:r>
    </w:p>
    <w:p>
      <w:pPr>
        <w:spacing w:before="75" w:after="0"/>
      </w:pPr>
      <w:r>
        <w:rPr/>
        <w:t xml:space="preserve">二、2021-2026年中国夜光发光材料市场供给统计分析</w:t>
      </w:r>
    </w:p>
    <w:p>
      <w:pPr>
        <w:spacing w:before="75" w:after="0"/>
      </w:pPr>
      <w:r>
        <w:rPr/>
        <w:t xml:space="preserve">三、2021-2026年中国夜光发光材料市场需求统计分析</w:t>
      </w:r>
    </w:p>
    <w:p>
      <w:pPr>
        <w:spacing w:before="75" w:after="0"/>
      </w:pPr>
      <w:r>
        <w:rPr/>
        <w:t xml:space="preserve">第三节 2021-2026年影响夜光发光材料市场供需平衡的因素分析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夜光发光材料市场发展特点分析</w:t>
      </w:r>
    </w:p>
    <w:p>
      <w:pPr>
        <w:spacing w:before="75" w:after="0"/>
      </w:pPr>
      <w:r>
        <w:rPr/>
        <w:t xml:space="preserve">第一节 夜光发光材料市场周期性、季节性等特点</w:t>
      </w:r>
    </w:p>
    <w:p>
      <w:pPr>
        <w:spacing w:before="75" w:after="0"/>
      </w:pPr>
      <w:r>
        <w:rPr/>
        <w:t xml:space="preserve">第二节 夜光发光材料行业壁垒</w:t>
      </w:r>
    </w:p>
    <w:p>
      <w:pPr>
        <w:spacing w:before="75" w:after="0"/>
      </w:pPr>
      <w:r>
        <w:rPr/>
        <w:t xml:space="preserve">一、夜光发光材料行业进入壁垒</w:t>
      </w:r>
    </w:p>
    <w:p>
      <w:pPr>
        <w:spacing w:before="75" w:after="0"/>
      </w:pPr>
      <w:r>
        <w:rPr/>
        <w:t xml:space="preserve">二、夜光发光材料行业技术壁垒</w:t>
      </w:r>
    </w:p>
    <w:p>
      <w:pPr>
        <w:spacing w:before="75" w:after="0"/>
      </w:pPr>
      <w:r>
        <w:rPr/>
        <w:t xml:space="preserve">三、夜光发光材料行业人才壁垒</w:t>
      </w:r>
    </w:p>
    <w:p>
      <w:pPr>
        <w:spacing w:before="75" w:after="0"/>
      </w:pPr>
      <w:r>
        <w:rPr/>
        <w:t xml:space="preserve">四、夜光发光材料行业政策壁垒</w:t>
      </w:r>
    </w:p>
    <w:p>
      <w:pPr>
        <w:spacing w:before="75" w:after="0"/>
      </w:pPr>
      <w:r>
        <w:rPr/>
        <w:t xml:space="preserve">第三节 夜光发光材料市场发展swot分析</w:t>
      </w:r>
    </w:p>
    <w:p>
      <w:pPr>
        <w:spacing w:before="75" w:after="0"/>
      </w:pPr>
      <w:r>
        <w:rPr/>
        <w:t xml:space="preserve">一、夜光发光材料市场发展优势分析</w:t>
      </w:r>
    </w:p>
    <w:p>
      <w:pPr>
        <w:spacing w:before="75" w:after="0"/>
      </w:pPr>
      <w:r>
        <w:rPr/>
        <w:t xml:space="preserve">二、夜光发光材料市场发展劣势分析</w:t>
      </w:r>
    </w:p>
    <w:p>
      <w:pPr>
        <w:spacing w:before="75" w:after="0"/>
      </w:pPr>
      <w:r>
        <w:rPr/>
        <w:t xml:space="preserve">三、夜光发光材料市场机遇分析</w:t>
      </w:r>
    </w:p>
    <w:p>
      <w:pPr>
        <w:spacing w:before="75" w:after="0"/>
      </w:pPr>
      <w:r>
        <w:rPr/>
        <w:t xml:space="preserve">四、夜光发光材料市场威胁分析</w:t>
      </w:r>
    </w:p>
    <w:p>
      <w:pPr>
        <w:spacing w:before="75" w:after="0"/>
      </w:pPr>
      <w:r>
        <w:rPr/>
        <w:t xml:space="preserve">第四节 夜光发光材料市场竞争程度分析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2021-2026年中国夜光发光材料市场重点区域运行分析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东莞市安大稀土发光材料有限公司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西安瑞联新材料股份有限公司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江门市科恒实业股份有限公司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吉林奥来德光电材料股份有限公司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江西冠能光电材料有限责任公司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2021-2026年中国夜光发光材料市场竞争格局与企业竞争力评价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夜光发光材料行业营销渠道分析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三、各类渠道对夜光发光材料行业的影响</w:t>
      </w:r>
    </w:p>
    <w:p>
      <w:pPr>
        <w:spacing w:before="75" w:after="0"/>
      </w:pPr>
      <w:r>
        <w:rPr/>
        <w:t xml:space="preserve">四、主要夜光发光材料企业渠道策略研究</w:t>
      </w:r>
    </w:p>
    <w:p>
      <w:pPr>
        <w:spacing w:before="75" w:after="0"/>
      </w:pPr>
      <w:r>
        <w:rPr/>
        <w:t xml:space="preserve">第二节 夜光发光材料行业主要客户群分析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2026-2031年夜光发光材料市场发展分析预测</w:t>
      </w:r>
    </w:p>
    <w:p>
      <w:pPr>
        <w:spacing w:before="75" w:after="0"/>
      </w:pPr>
      <w:r>
        <w:rPr/>
        <w:t xml:space="preserve">第一节 2026-2031年中国夜光发光材料市场规模预测</w:t>
      </w:r>
    </w:p>
    <w:p>
      <w:pPr>
        <w:spacing w:before="75" w:after="0"/>
      </w:pPr>
      <w:r>
        <w:rPr/>
        <w:t xml:space="preserve">第二节 2026-2031年中国夜光发光材料行业产值规模预测</w:t>
      </w:r>
    </w:p>
    <w:p>
      <w:pPr>
        <w:spacing w:before="75" w:after="0"/>
      </w:pPr>
      <w:r>
        <w:rPr/>
        <w:t xml:space="preserve">第三节 2026-2031年中国夜光发光材料市场需求趋势预测</w:t>
      </w:r>
    </w:p>
    <w:p>
      <w:pPr>
        <w:spacing w:before="75" w:after="0"/>
      </w:pPr>
      <w:r>
        <w:rPr>
          <w:b w:val="1"/>
          <w:bCs w:val="1"/>
        </w:rPr>
        <w:t xml:space="preserve">第十章 夜光发光材料行业投资前景与投资策略分析</w:t>
      </w:r>
    </w:p>
    <w:p>
      <w:pPr>
        <w:spacing w:before="75" w:after="0"/>
      </w:pPr>
      <w:r>
        <w:rPr/>
        <w:t xml:space="preserve">第一节 夜光发光材料行业投资价值分析</w:t>
      </w:r>
    </w:p>
    <w:p>
      <w:pPr>
        <w:spacing w:before="75" w:after="0"/>
      </w:pPr>
      <w:r>
        <w:rPr/>
        <w:t xml:space="preserve">一、夜光发光材料行业发展前景分析</w:t>
      </w:r>
    </w:p>
    <w:p>
      <w:pPr>
        <w:spacing w:before="75" w:after="0"/>
      </w:pPr>
      <w:r>
        <w:rPr/>
        <w:t xml:space="preserve">二、夜光发光材料行业盈利能力预测</w:t>
      </w:r>
    </w:p>
    <w:p>
      <w:pPr>
        <w:spacing w:before="75" w:after="0"/>
      </w:pPr>
      <w:r>
        <w:rPr/>
        <w:t xml:space="preserve">第二节 夜光发光材料行业投资风险分析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夜光发光材料行业投资策略分析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中国夜光发光材料行业投资风险及对策分析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夜光发光材料行业投资机会与建议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业内专家对中国夜光发光材料行业总结及企业重点客户管理建议</w:t>
      </w:r>
    </w:p>
    <w:p>
      <w:pPr>
        <w:spacing w:before="75" w:after="0"/>
      </w:pPr>
      <w:r>
        <w:rPr/>
        <w:t xml:space="preserve">第一节 夜光发光材料行业企业问题总结</w:t>
      </w:r>
    </w:p>
    <w:p>
      <w:pPr>
        <w:spacing w:before="75" w:after="0"/>
      </w:pPr>
      <w:r>
        <w:rPr/>
        <w:t xml:space="preserve">第二节 夜光发光材料企业应对策略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夜光发光材料市场的重点客户战略实施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夜光发光材料项目投资建议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图表：国内外夜光发光材料市场需求情况</w:t>
      </w:r>
    </w:p>
    <w:p>
      <w:pPr>
        <w:spacing w:before="75" w:after="0"/>
      </w:pPr>
      <w:r>
        <w:rPr/>
        <w:t xml:space="preserve">图表：2021-2026年中国夜光发光材料行业市场规模及增速</w:t>
      </w:r>
    </w:p>
    <w:p>
      <w:pPr>
        <w:spacing w:before="75" w:after="0"/>
      </w:pPr>
      <w:r>
        <w:rPr/>
        <w:t xml:space="preserve">图表：2026-2031年中国夜光发光材料行业市场规模及增速预测</w:t>
      </w:r>
    </w:p>
    <w:p>
      <w:pPr>
        <w:spacing w:before="75" w:after="0"/>
      </w:pPr>
      <w:r>
        <w:rPr/>
        <w:t xml:space="preserve">图表：2021-2026年夜光发光材料市场规模及增速</w:t>
      </w:r>
    </w:p>
    <w:p>
      <w:pPr>
        <w:spacing w:before="75" w:after="0"/>
      </w:pPr>
      <w:r>
        <w:rPr/>
        <w:t xml:space="preserve">图表：2026-2031年夜光发光材料市场规模及增速预测</w:t>
      </w:r>
    </w:p>
    <w:p>
      <w:pPr>
        <w:spacing w:before="75" w:after="0"/>
      </w:pPr>
      <w:r>
        <w:rPr/>
        <w:t xml:space="preserve">图表：2021-2026年夜光发光材料重点企业市场份额</w:t>
      </w:r>
    </w:p>
    <w:p>
      <w:pPr>
        <w:spacing w:before="75" w:after="0"/>
      </w:pPr>
      <w:r>
        <w:rPr/>
        <w:t xml:space="preserve">图表：2026-2031年夜光发光材料区域结构</w:t>
      </w:r>
    </w:p>
    <w:p>
      <w:pPr>
        <w:spacing w:before="75" w:after="0"/>
      </w:pPr>
      <w:r>
        <w:rPr/>
        <w:t xml:space="preserve">图表：2026-2031年夜光发光材料渠道结构</w:t>
      </w:r>
    </w:p>
    <w:p>
      <w:pPr>
        <w:spacing w:before="75" w:after="0"/>
      </w:pPr>
      <w:r>
        <w:rPr/>
        <w:t xml:space="preserve">图表：2021-2026年夜光发光材料需求总量</w:t>
      </w:r>
    </w:p>
    <w:p>
      <w:pPr>
        <w:spacing w:before="75" w:after="0"/>
      </w:pPr>
      <w:r>
        <w:rPr/>
        <w:t xml:space="preserve">图表：2026-2031年夜光发光材料需求总量预测</w:t>
      </w:r>
    </w:p>
    <w:p>
      <w:pPr>
        <w:spacing w:before="75" w:after="0"/>
      </w:pPr>
      <w:r>
        <w:rPr/>
        <w:t xml:space="preserve">图表：2021-2026年夜光发光材料需求集中度</w:t>
      </w:r>
    </w:p>
    <w:p>
      <w:pPr>
        <w:spacing w:before="75" w:after="0"/>
      </w:pPr>
      <w:r>
        <w:rPr/>
        <w:t xml:space="preserve">图表：2021-2026年夜光发光材料需求增长速度</w:t>
      </w:r>
    </w:p>
    <w:p>
      <w:pPr>
        <w:spacing w:before="75" w:after="0"/>
      </w:pPr>
      <w:r>
        <w:rPr/>
        <w:t xml:space="preserve">图表：2021-2026年夜光发光材料产值分析</w:t>
      </w:r>
    </w:p>
    <w:p>
      <w:pPr>
        <w:spacing w:before="75" w:after="0"/>
      </w:pPr>
      <w:r>
        <w:rPr/>
        <w:t xml:space="preserve">图表：2021-2026年夜光发光材料供给增长速度</w:t>
      </w:r>
    </w:p>
    <w:p>
      <w:pPr>
        <w:spacing w:before="75" w:after="0"/>
      </w:pPr>
      <w:r>
        <w:rPr/>
        <w:t xml:space="preserve">图表：2026-2031年夜光发光材料产值规模预测</w:t>
      </w:r>
    </w:p>
    <w:p>
      <w:pPr>
        <w:spacing w:before="75" w:after="0"/>
      </w:pPr>
      <w:r>
        <w:rPr/>
        <w:t xml:space="preserve">图表：2021-2026年夜光发光材料市场集中度</w:t>
      </w:r>
    </w:p>
    <w:p>
      <w:pPr>
        <w:spacing w:before="75" w:after="0"/>
      </w:pPr>
      <w:r>
        <w:rPr/>
        <w:t xml:space="preserve">图表：2026-2031年夜光发光材料企业区域分布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本文地址：https://www.51baogao.cn/baogao/20240712/766413.shtml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2/76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中国夜光发光材料行业市场发展现状及竞争格局与投资前景研究报告(2026-2031版)</dc:title>
  <dc:description>中国夜光发光材料行业市场发展现状及竞争格局与投资前景研究报告(2026-2031版)</dc:description>
  <dc:subject>中国夜光发光材料行业市场发展现状及竞争格局与投资前景研究报告(2026-2031版)</dc:subject>
  <cp:keywords>研究报告</cp:keywords>
  <cp:category>研究报告</cp:category>
  <cp:lastModifiedBy>北京中道泰和信息咨询有限公司</cp:lastModifiedBy>
  <dcterms:created xsi:type="dcterms:W3CDTF">2026-03-25T17:43:06+08:00</dcterms:created>
  <dcterms:modified xsi:type="dcterms:W3CDTF">2026-03-25T17:43:06+08:00</dcterms:modified>
</cp:coreProperties>
</file>

<file path=docProps/custom.xml><?xml version="1.0" encoding="utf-8"?>
<Properties xmlns="http://schemas.openxmlformats.org/officeDocument/2006/custom-properties" xmlns:vt="http://schemas.openxmlformats.org/officeDocument/2006/docPropsVTypes"/>
</file>